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3568ED" w14:textId="29139A0A" w:rsidR="006A2A16" w:rsidRPr="00CE4F24" w:rsidRDefault="00722D5B" w:rsidP="00EA68B1">
      <w:pPr>
        <w:pStyle w:val="03Surtitle"/>
        <w:spacing w:line="240" w:lineRule="auto"/>
        <w:contextualSpacing/>
      </w:pPr>
      <w:r w:rsidRPr="00CE4F24">
        <w:t>Inhaltsverzeichnis</w:t>
      </w:r>
    </w:p>
    <w:p w14:paraId="441FEFA1" w14:textId="77777777" w:rsidR="00FB18A9" w:rsidRPr="00CE4F24" w:rsidRDefault="00FB18A9" w:rsidP="00EA68B1">
      <w:pPr>
        <w:spacing w:after="0" w:line="240" w:lineRule="auto"/>
        <w:contextualSpacing/>
        <w:rPr>
          <w:rFonts w:ascii="Univers" w:eastAsiaTheme="minorEastAsia" w:hAnsi="Univers"/>
          <w:sz w:val="24"/>
          <w:lang w:eastAsia="ja-JP"/>
        </w:rPr>
      </w:pPr>
    </w:p>
    <w:p w14:paraId="3900114E" w14:textId="56B92436" w:rsidR="00433A7C" w:rsidRPr="00CE4F24" w:rsidRDefault="00433A7C" w:rsidP="00EA68B1">
      <w:pPr>
        <w:spacing w:after="0" w:line="240" w:lineRule="auto"/>
        <w:contextualSpacing/>
        <w:rPr>
          <w:rFonts w:ascii="Univers" w:eastAsiaTheme="minorEastAsia" w:hAnsi="Univers"/>
          <w:sz w:val="24"/>
          <w:lang w:eastAsia="ja-JP"/>
        </w:rPr>
      </w:pPr>
      <w:r w:rsidRPr="00CE4F24">
        <w:rPr>
          <w:rFonts w:ascii="Univers" w:eastAsiaTheme="minorEastAsia" w:hAnsi="Univers"/>
          <w:sz w:val="24"/>
          <w:lang w:eastAsia="ja-JP"/>
        </w:rPr>
        <w:t>Des</w:t>
      </w:r>
      <w:r w:rsidR="007B7E19">
        <w:rPr>
          <w:rFonts w:ascii="Univers" w:eastAsiaTheme="minorEastAsia" w:hAnsi="Univers"/>
          <w:sz w:val="24"/>
          <w:lang w:eastAsia="ja-JP"/>
        </w:rPr>
        <w:t>k</w:t>
      </w:r>
      <w:r w:rsidRPr="00CE4F24">
        <w:rPr>
          <w:rFonts w:ascii="Univers" w:eastAsiaTheme="minorEastAsia" w:hAnsi="Univers"/>
          <w:sz w:val="24"/>
          <w:lang w:eastAsia="ja-JP"/>
        </w:rPr>
        <w:t xml:space="preserve">topdrucker DA220 </w:t>
      </w:r>
      <w:proofErr w:type="spellStart"/>
      <w:r w:rsidRPr="00CE4F24">
        <w:rPr>
          <w:rFonts w:ascii="Univers" w:eastAsiaTheme="minorEastAsia" w:hAnsi="Univers"/>
          <w:sz w:val="24"/>
          <w:lang w:eastAsia="ja-JP"/>
        </w:rPr>
        <w:t>Linerless</w:t>
      </w:r>
      <w:proofErr w:type="spellEnd"/>
    </w:p>
    <w:p w14:paraId="29AB8D59" w14:textId="77777777" w:rsidR="00433A7C" w:rsidRPr="00CE4F24" w:rsidRDefault="00433A7C" w:rsidP="00EA68B1">
      <w:pPr>
        <w:spacing w:after="0" w:line="240" w:lineRule="auto"/>
        <w:contextualSpacing/>
        <w:rPr>
          <w:rFonts w:ascii="Univers" w:eastAsiaTheme="minorEastAsia" w:hAnsi="Univers"/>
          <w:sz w:val="24"/>
          <w:lang w:eastAsia="ja-JP"/>
        </w:rPr>
      </w:pPr>
    </w:p>
    <w:p w14:paraId="52A49CCD" w14:textId="1D12CFF7" w:rsidR="00433A7C" w:rsidRPr="008029E1" w:rsidRDefault="008029E1" w:rsidP="00EA68B1">
      <w:pPr>
        <w:spacing w:after="0" w:line="240" w:lineRule="auto"/>
        <w:contextualSpacing/>
        <w:rPr>
          <w:rFonts w:ascii="Univers" w:eastAsiaTheme="minorEastAsia" w:hAnsi="Univers"/>
          <w:sz w:val="24"/>
          <w:lang w:eastAsia="ja-JP"/>
        </w:rPr>
      </w:pPr>
      <w:r w:rsidRPr="008029E1">
        <w:rPr>
          <w:rFonts w:ascii="Univers" w:eastAsiaTheme="minorEastAsia" w:hAnsi="Univers"/>
          <w:sz w:val="24"/>
          <w:lang w:eastAsia="ja-JP"/>
        </w:rPr>
        <w:t xml:space="preserve">Desktopdrucker </w:t>
      </w:r>
      <w:r w:rsidR="00433A7C" w:rsidRPr="008029E1">
        <w:rPr>
          <w:rFonts w:ascii="Univers" w:eastAsiaTheme="minorEastAsia" w:hAnsi="Univers"/>
          <w:sz w:val="24"/>
          <w:lang w:eastAsia="ja-JP"/>
        </w:rPr>
        <w:t xml:space="preserve">TH240 RFID </w:t>
      </w:r>
      <w:r w:rsidRPr="008029E1">
        <w:rPr>
          <w:rFonts w:ascii="Univers" w:eastAsiaTheme="minorEastAsia" w:hAnsi="Univers"/>
          <w:sz w:val="24"/>
          <w:lang w:eastAsia="ja-JP"/>
        </w:rPr>
        <w:t xml:space="preserve">mit </w:t>
      </w:r>
      <w:r w:rsidR="00F46BC1">
        <w:rPr>
          <w:rFonts w:ascii="Univers" w:eastAsiaTheme="minorEastAsia" w:hAnsi="Univers"/>
          <w:sz w:val="24"/>
          <w:lang w:eastAsia="ja-JP"/>
        </w:rPr>
        <w:t xml:space="preserve">mobiler </w:t>
      </w:r>
      <w:r w:rsidRPr="008029E1">
        <w:rPr>
          <w:rFonts w:ascii="Univers" w:eastAsiaTheme="minorEastAsia" w:hAnsi="Univers"/>
          <w:sz w:val="24"/>
          <w:lang w:eastAsia="ja-JP"/>
        </w:rPr>
        <w:t>Batteriestation</w:t>
      </w:r>
    </w:p>
    <w:p w14:paraId="664B4822" w14:textId="77777777" w:rsidR="00433A7C" w:rsidRPr="008029E1" w:rsidRDefault="00433A7C" w:rsidP="00EA68B1">
      <w:pPr>
        <w:spacing w:after="0" w:line="240" w:lineRule="auto"/>
        <w:contextualSpacing/>
        <w:rPr>
          <w:rFonts w:ascii="Univers" w:eastAsiaTheme="minorEastAsia" w:hAnsi="Univers"/>
          <w:sz w:val="24"/>
          <w:lang w:eastAsia="ja-JP"/>
        </w:rPr>
      </w:pPr>
    </w:p>
    <w:p w14:paraId="1020388C" w14:textId="344AA37C" w:rsidR="00433A7C" w:rsidRPr="00CE4F24" w:rsidRDefault="00433A7C" w:rsidP="00EA68B1">
      <w:pPr>
        <w:spacing w:after="0" w:line="240" w:lineRule="auto"/>
        <w:contextualSpacing/>
        <w:rPr>
          <w:rFonts w:ascii="Univers" w:eastAsiaTheme="minorEastAsia" w:hAnsi="Univers"/>
          <w:sz w:val="24"/>
          <w:lang w:eastAsia="ja-JP"/>
        </w:rPr>
      </w:pPr>
      <w:r w:rsidRPr="00CE4F24">
        <w:rPr>
          <w:rFonts w:ascii="Univers" w:eastAsiaTheme="minorEastAsia" w:hAnsi="Univers"/>
          <w:sz w:val="24"/>
          <w:lang w:eastAsia="ja-JP"/>
        </w:rPr>
        <w:t>Mobildrucker Alpha 40L</w:t>
      </w:r>
      <w:r w:rsidR="00CE4F24" w:rsidRPr="00CE4F24">
        <w:rPr>
          <w:rFonts w:ascii="Univers" w:eastAsiaTheme="minorEastAsia" w:hAnsi="Univers"/>
          <w:sz w:val="24"/>
          <w:lang w:eastAsia="ja-JP"/>
        </w:rPr>
        <w:t xml:space="preserve"> </w:t>
      </w:r>
      <w:r w:rsidR="00CE4F24">
        <w:rPr>
          <w:rFonts w:ascii="Univers" w:eastAsiaTheme="minorEastAsia" w:hAnsi="Univers"/>
          <w:sz w:val="24"/>
          <w:lang w:eastAsia="ja-JP"/>
        </w:rPr>
        <w:t>mit Fahrze</w:t>
      </w:r>
      <w:r w:rsidR="002C759D">
        <w:rPr>
          <w:rFonts w:ascii="Univers" w:eastAsiaTheme="minorEastAsia" w:hAnsi="Univers"/>
          <w:sz w:val="24"/>
          <w:lang w:eastAsia="ja-JP"/>
        </w:rPr>
        <w:t>u</w:t>
      </w:r>
      <w:r w:rsidR="00CE4F24">
        <w:rPr>
          <w:rFonts w:ascii="Univers" w:eastAsiaTheme="minorEastAsia" w:hAnsi="Univers"/>
          <w:sz w:val="24"/>
          <w:lang w:eastAsia="ja-JP"/>
        </w:rPr>
        <w:t>ghalterung</w:t>
      </w:r>
    </w:p>
    <w:p w14:paraId="38A5F184" w14:textId="77777777" w:rsidR="00433A7C" w:rsidRPr="00CE4F24" w:rsidRDefault="00433A7C" w:rsidP="00EA68B1">
      <w:pPr>
        <w:spacing w:after="0" w:line="240" w:lineRule="auto"/>
        <w:contextualSpacing/>
        <w:rPr>
          <w:rFonts w:ascii="Univers" w:eastAsiaTheme="minorEastAsia" w:hAnsi="Univers"/>
          <w:sz w:val="24"/>
          <w:lang w:eastAsia="ja-JP"/>
        </w:rPr>
      </w:pPr>
    </w:p>
    <w:p w14:paraId="3F25FEB1" w14:textId="34CCE09B" w:rsidR="00433A7C" w:rsidRPr="002C759D" w:rsidRDefault="00433A7C" w:rsidP="00EA68B1">
      <w:pPr>
        <w:spacing w:after="0" w:line="240" w:lineRule="auto"/>
        <w:contextualSpacing/>
        <w:rPr>
          <w:rFonts w:ascii="Univers" w:eastAsiaTheme="minorEastAsia" w:hAnsi="Univers"/>
          <w:sz w:val="24"/>
          <w:lang w:eastAsia="ja-JP"/>
        </w:rPr>
      </w:pPr>
      <w:r w:rsidRPr="002C759D">
        <w:rPr>
          <w:rFonts w:ascii="Univers" w:eastAsiaTheme="minorEastAsia" w:hAnsi="Univers"/>
          <w:sz w:val="24"/>
          <w:lang w:eastAsia="ja-JP"/>
        </w:rPr>
        <w:t>Mobildrucker RE310</w:t>
      </w:r>
    </w:p>
    <w:p w14:paraId="1885060B" w14:textId="77777777" w:rsidR="00433A7C" w:rsidRPr="002C759D" w:rsidRDefault="00433A7C" w:rsidP="00EA68B1">
      <w:pPr>
        <w:spacing w:after="0" w:line="240" w:lineRule="auto"/>
        <w:contextualSpacing/>
        <w:rPr>
          <w:rFonts w:ascii="Univers" w:eastAsiaTheme="minorEastAsia" w:hAnsi="Univers"/>
          <w:sz w:val="24"/>
          <w:lang w:eastAsia="ja-JP"/>
        </w:rPr>
      </w:pPr>
    </w:p>
    <w:p w14:paraId="2FA8B01B" w14:textId="209C3982" w:rsidR="00433A7C" w:rsidRPr="002C759D" w:rsidRDefault="002C759D" w:rsidP="00EA68B1">
      <w:pPr>
        <w:spacing w:after="0" w:line="240" w:lineRule="auto"/>
        <w:contextualSpacing/>
        <w:rPr>
          <w:rFonts w:ascii="Univers" w:eastAsiaTheme="minorEastAsia" w:hAnsi="Univers"/>
          <w:sz w:val="24"/>
          <w:lang w:eastAsia="ja-JP"/>
        </w:rPr>
      </w:pPr>
      <w:r>
        <w:rPr>
          <w:rFonts w:ascii="Univers" w:eastAsiaTheme="minorEastAsia" w:hAnsi="Univers"/>
          <w:sz w:val="24"/>
          <w:lang w:eastAsia="ja-JP"/>
        </w:rPr>
        <w:t xml:space="preserve">Mobile Computer </w:t>
      </w:r>
      <w:r w:rsidR="00433A7C" w:rsidRPr="002C759D">
        <w:rPr>
          <w:rFonts w:ascii="Univers" w:eastAsiaTheme="minorEastAsia" w:hAnsi="Univers"/>
          <w:sz w:val="24"/>
          <w:lang w:eastAsia="ja-JP"/>
        </w:rPr>
        <w:t xml:space="preserve">S10 RFID und S Serie von </w:t>
      </w:r>
      <w:proofErr w:type="spellStart"/>
      <w:r w:rsidR="00433A7C" w:rsidRPr="002C759D">
        <w:rPr>
          <w:rFonts w:ascii="Univers" w:eastAsiaTheme="minorEastAsia" w:hAnsi="Univers"/>
          <w:sz w:val="24"/>
          <w:lang w:eastAsia="ja-JP"/>
        </w:rPr>
        <w:t>Bluebird</w:t>
      </w:r>
      <w:proofErr w:type="spellEnd"/>
    </w:p>
    <w:p w14:paraId="030BA05F" w14:textId="77777777" w:rsidR="00433A7C" w:rsidRPr="002C759D" w:rsidRDefault="00433A7C" w:rsidP="00EA68B1">
      <w:pPr>
        <w:spacing w:after="0" w:line="240" w:lineRule="auto"/>
        <w:contextualSpacing/>
        <w:rPr>
          <w:rFonts w:ascii="Univers" w:eastAsiaTheme="minorEastAsia" w:hAnsi="Univers"/>
          <w:sz w:val="24"/>
          <w:lang w:eastAsia="ja-JP"/>
        </w:rPr>
      </w:pPr>
    </w:p>
    <w:p w14:paraId="7F83D869" w14:textId="77777777" w:rsidR="00433A7C" w:rsidRPr="00D90B53" w:rsidRDefault="00433A7C" w:rsidP="00EA68B1">
      <w:pPr>
        <w:spacing w:after="0" w:line="240" w:lineRule="auto"/>
        <w:contextualSpacing/>
        <w:rPr>
          <w:rFonts w:ascii="Univers" w:eastAsiaTheme="minorEastAsia" w:hAnsi="Univers"/>
          <w:sz w:val="24"/>
          <w:lang w:eastAsia="ja-JP"/>
        </w:rPr>
      </w:pPr>
      <w:r w:rsidRPr="002C759D">
        <w:rPr>
          <w:rFonts w:ascii="Univers" w:eastAsiaTheme="minorEastAsia" w:hAnsi="Univers"/>
          <w:sz w:val="24"/>
          <w:lang w:eastAsia="ja-JP"/>
        </w:rPr>
        <w:t>Industriedrucker</w:t>
      </w:r>
      <w:r w:rsidRPr="00D90B53">
        <w:rPr>
          <w:rFonts w:ascii="Univers" w:eastAsiaTheme="minorEastAsia" w:hAnsi="Univers"/>
          <w:sz w:val="24"/>
          <w:lang w:eastAsia="ja-JP"/>
        </w:rPr>
        <w:t xml:space="preserve"> MB241T </w:t>
      </w:r>
      <w:proofErr w:type="spellStart"/>
      <w:r w:rsidRPr="00D90B53">
        <w:rPr>
          <w:rFonts w:ascii="Univers" w:eastAsiaTheme="minorEastAsia" w:hAnsi="Univers"/>
          <w:sz w:val="24"/>
          <w:lang w:eastAsia="ja-JP"/>
        </w:rPr>
        <w:t>Linerless</w:t>
      </w:r>
      <w:proofErr w:type="spellEnd"/>
    </w:p>
    <w:p w14:paraId="4BDBB86A" w14:textId="77777777" w:rsidR="00433A7C" w:rsidRPr="00D90B53" w:rsidRDefault="00433A7C" w:rsidP="00EA68B1">
      <w:pPr>
        <w:spacing w:after="0" w:line="240" w:lineRule="auto"/>
        <w:contextualSpacing/>
        <w:rPr>
          <w:rFonts w:ascii="Univers" w:eastAsiaTheme="minorEastAsia" w:hAnsi="Univers"/>
          <w:sz w:val="24"/>
          <w:lang w:eastAsia="ja-JP"/>
        </w:rPr>
      </w:pPr>
    </w:p>
    <w:p w14:paraId="37589699" w14:textId="3FC45DFB" w:rsidR="00433A7C" w:rsidRPr="00D90B53" w:rsidRDefault="00433A7C" w:rsidP="00EA68B1">
      <w:pPr>
        <w:spacing w:after="0" w:line="240" w:lineRule="auto"/>
        <w:contextualSpacing/>
        <w:rPr>
          <w:rFonts w:ascii="Univers" w:eastAsiaTheme="minorEastAsia" w:hAnsi="Univers"/>
          <w:sz w:val="24"/>
          <w:lang w:eastAsia="ja-JP"/>
        </w:rPr>
      </w:pPr>
      <w:r w:rsidRPr="00D90B53">
        <w:rPr>
          <w:rFonts w:ascii="Univers" w:eastAsiaTheme="minorEastAsia" w:hAnsi="Univers"/>
          <w:sz w:val="24"/>
          <w:lang w:eastAsia="ja-JP"/>
        </w:rPr>
        <w:t>Druckmodul PEX</w:t>
      </w:r>
      <w:r w:rsidR="00D90B53" w:rsidRPr="00D90B53">
        <w:rPr>
          <w:rFonts w:ascii="Univers" w:eastAsiaTheme="minorEastAsia" w:hAnsi="Univers"/>
          <w:sz w:val="24"/>
          <w:lang w:eastAsia="ja-JP"/>
        </w:rPr>
        <w:t>-</w:t>
      </w:r>
      <w:r w:rsidRPr="00D90B53">
        <w:rPr>
          <w:rFonts w:ascii="Univers" w:eastAsiaTheme="minorEastAsia" w:hAnsi="Univers"/>
          <w:sz w:val="24"/>
          <w:lang w:eastAsia="ja-JP"/>
        </w:rPr>
        <w:t xml:space="preserve">2000 </w:t>
      </w:r>
      <w:r w:rsidR="00D90B53" w:rsidRPr="00D90B53">
        <w:rPr>
          <w:rFonts w:ascii="Univers" w:eastAsiaTheme="minorEastAsia" w:hAnsi="Univers"/>
          <w:sz w:val="24"/>
          <w:lang w:eastAsia="ja-JP"/>
        </w:rPr>
        <w:t>&amp;</w:t>
      </w:r>
      <w:r w:rsidRPr="00D90B53">
        <w:rPr>
          <w:rFonts w:ascii="Univers" w:eastAsiaTheme="minorEastAsia" w:hAnsi="Univers"/>
          <w:sz w:val="24"/>
          <w:lang w:eastAsia="ja-JP"/>
        </w:rPr>
        <w:t xml:space="preserve"> T10 Kiosk</w:t>
      </w:r>
    </w:p>
    <w:p w14:paraId="4563BC4D" w14:textId="77777777" w:rsidR="00433A7C" w:rsidRPr="00D90B53" w:rsidRDefault="00433A7C" w:rsidP="00EA68B1">
      <w:pPr>
        <w:spacing w:after="0" w:line="240" w:lineRule="auto"/>
        <w:contextualSpacing/>
        <w:rPr>
          <w:rFonts w:ascii="Univers" w:eastAsiaTheme="minorEastAsia" w:hAnsi="Univers"/>
          <w:sz w:val="24"/>
          <w:lang w:eastAsia="ja-JP"/>
        </w:rPr>
      </w:pPr>
    </w:p>
    <w:p w14:paraId="73E037EA" w14:textId="76DAD12E" w:rsidR="00433A7C" w:rsidRDefault="00EC6CC6" w:rsidP="00EA68B1">
      <w:pPr>
        <w:spacing w:after="0" w:line="240" w:lineRule="auto"/>
        <w:contextualSpacing/>
        <w:rPr>
          <w:rFonts w:ascii="Univers" w:eastAsiaTheme="minorEastAsia" w:hAnsi="Univers"/>
          <w:sz w:val="24"/>
          <w:lang w:eastAsia="ja-JP"/>
        </w:rPr>
      </w:pPr>
      <w:r w:rsidRPr="00D90B53">
        <w:rPr>
          <w:rFonts w:ascii="Univers" w:eastAsiaTheme="minorEastAsia" w:hAnsi="Univers"/>
          <w:sz w:val="24"/>
          <w:lang w:eastAsia="ja-JP"/>
        </w:rPr>
        <w:t>T8000</w:t>
      </w:r>
      <w:r w:rsidRPr="00433A7C">
        <w:rPr>
          <w:rFonts w:ascii="Univers" w:eastAsiaTheme="minorEastAsia" w:hAnsi="Univers"/>
          <w:sz w:val="24"/>
          <w:lang w:eastAsia="ja-JP"/>
        </w:rPr>
        <w:t xml:space="preserve"> ODV</w:t>
      </w:r>
      <w:r>
        <w:rPr>
          <w:rFonts w:ascii="Univers" w:eastAsiaTheme="minorEastAsia" w:hAnsi="Univers"/>
          <w:sz w:val="24"/>
          <w:lang w:eastAsia="ja-JP"/>
        </w:rPr>
        <w:t>-</w:t>
      </w:r>
      <w:r w:rsidRPr="00433A7C">
        <w:rPr>
          <w:rFonts w:ascii="Univers" w:eastAsiaTheme="minorEastAsia" w:hAnsi="Univers"/>
          <w:sz w:val="24"/>
          <w:lang w:eastAsia="ja-JP"/>
        </w:rPr>
        <w:t>2</w:t>
      </w:r>
      <w:r>
        <w:rPr>
          <w:rFonts w:ascii="Univers" w:eastAsiaTheme="minorEastAsia" w:hAnsi="Univers"/>
          <w:sz w:val="24"/>
          <w:lang w:eastAsia="ja-JP"/>
        </w:rPr>
        <w:t>D</w:t>
      </w:r>
      <w:r w:rsidRPr="00D90B53">
        <w:rPr>
          <w:rFonts w:ascii="Univers" w:eastAsiaTheme="minorEastAsia" w:hAnsi="Univers"/>
          <w:sz w:val="24"/>
          <w:lang w:eastAsia="ja-JP"/>
        </w:rPr>
        <w:t xml:space="preserve"> </w:t>
      </w:r>
      <w:r>
        <w:rPr>
          <w:rFonts w:ascii="Univers" w:eastAsiaTheme="minorEastAsia" w:hAnsi="Univers"/>
          <w:sz w:val="24"/>
          <w:lang w:eastAsia="ja-JP"/>
        </w:rPr>
        <w:t xml:space="preserve">und </w:t>
      </w:r>
      <w:r w:rsidR="00433A7C" w:rsidRPr="00D90B53">
        <w:rPr>
          <w:rFonts w:ascii="Univers" w:eastAsiaTheme="minorEastAsia" w:hAnsi="Univers"/>
          <w:sz w:val="24"/>
          <w:lang w:eastAsia="ja-JP"/>
        </w:rPr>
        <w:t>T6000e RFID</w:t>
      </w:r>
    </w:p>
    <w:p w14:paraId="266A6DE7" w14:textId="77777777" w:rsidR="00433A7C" w:rsidRDefault="00433A7C" w:rsidP="00EA68B1">
      <w:pPr>
        <w:spacing w:after="0" w:line="240" w:lineRule="auto"/>
        <w:contextualSpacing/>
        <w:rPr>
          <w:rFonts w:ascii="Univers" w:eastAsiaTheme="minorEastAsia" w:hAnsi="Univers"/>
          <w:sz w:val="24"/>
          <w:lang w:eastAsia="ja-JP"/>
        </w:rPr>
      </w:pPr>
    </w:p>
    <w:p w14:paraId="34A96B1E" w14:textId="1838BB0C" w:rsidR="00FB18A9" w:rsidRPr="00FB0B9D" w:rsidRDefault="00FB18A9" w:rsidP="00EA68B1">
      <w:pPr>
        <w:spacing w:after="0" w:line="240" w:lineRule="auto"/>
        <w:contextualSpacing/>
        <w:rPr>
          <w:rFonts w:ascii="Univers" w:eastAsiaTheme="minorEastAsia" w:hAnsi="Univers"/>
          <w:sz w:val="24"/>
          <w:lang w:eastAsia="ja-JP"/>
        </w:rPr>
      </w:pPr>
      <w:r w:rsidRPr="00FB0B9D">
        <w:rPr>
          <w:rFonts w:ascii="Univers" w:eastAsiaTheme="minorEastAsia" w:hAnsi="Univers"/>
          <w:sz w:val="24"/>
          <w:lang w:eastAsia="ja-JP"/>
        </w:rPr>
        <w:t>Unternehmensdaten</w:t>
      </w:r>
    </w:p>
    <w:p w14:paraId="539F84A2" w14:textId="77777777" w:rsidR="00722D5B" w:rsidRPr="009C1FBF" w:rsidRDefault="00722D5B" w:rsidP="00EA68B1">
      <w:pPr>
        <w:pStyle w:val="16Contacttitle"/>
        <w:spacing w:line="240" w:lineRule="auto"/>
        <w:contextualSpacing/>
        <w:rPr>
          <w:rFonts w:ascii="Univers" w:hAnsi="Univers"/>
          <w:szCs w:val="22"/>
        </w:rPr>
      </w:pPr>
    </w:p>
    <w:p w14:paraId="29B01777" w14:textId="77777777" w:rsidR="00722D5B" w:rsidRPr="00FB0B9D" w:rsidRDefault="00722D5B" w:rsidP="00EA68B1">
      <w:pPr>
        <w:pStyle w:val="16Contacttitle"/>
        <w:spacing w:line="240" w:lineRule="auto"/>
        <w:contextualSpacing/>
        <w:rPr>
          <w:rFonts w:ascii="Univers" w:hAnsi="Univers"/>
          <w:szCs w:val="22"/>
        </w:rPr>
      </w:pPr>
      <w:r w:rsidRPr="00FB0B9D">
        <w:rPr>
          <w:rFonts w:ascii="Univers" w:hAnsi="Univers"/>
          <w:szCs w:val="22"/>
        </w:rPr>
        <w:t>Pressekontakt</w:t>
      </w:r>
    </w:p>
    <w:p w14:paraId="6380F730" w14:textId="3A974655" w:rsidR="00722D5B" w:rsidRPr="00FB0B9D" w:rsidRDefault="00AF45FF" w:rsidP="00EA68B1">
      <w:pPr>
        <w:pStyle w:val="18Contactdetails"/>
        <w:spacing w:line="240" w:lineRule="auto"/>
        <w:contextualSpacing/>
        <w:rPr>
          <w:rFonts w:ascii="Univers" w:hAnsi="Univers"/>
          <w:szCs w:val="22"/>
          <w:lang w:val="de-DE"/>
        </w:rPr>
      </w:pPr>
      <w:r>
        <w:rPr>
          <w:rFonts w:ascii="Univers" w:hAnsi="Univers"/>
          <w:szCs w:val="22"/>
          <w:lang w:val="de-DE"/>
        </w:rPr>
        <w:t>Thomas Spengler</w:t>
      </w:r>
    </w:p>
    <w:p w14:paraId="6597C6CD" w14:textId="5322A663" w:rsidR="00722D5B" w:rsidRPr="00FB0B9D" w:rsidRDefault="00722D5B" w:rsidP="00EA68B1">
      <w:pPr>
        <w:pStyle w:val="18Contactdetails"/>
        <w:spacing w:line="240" w:lineRule="auto"/>
        <w:contextualSpacing/>
        <w:rPr>
          <w:rFonts w:ascii="Univers" w:hAnsi="Univers"/>
          <w:szCs w:val="22"/>
          <w:lang w:val="de-DE"/>
        </w:rPr>
      </w:pPr>
      <w:r w:rsidRPr="00FB0B9D">
        <w:rPr>
          <w:rFonts w:ascii="Univers" w:hAnsi="Univers"/>
          <w:szCs w:val="22"/>
          <w:lang w:val="de-DE"/>
        </w:rPr>
        <w:t>AzetPR International Public Relations</w:t>
      </w:r>
      <w:r w:rsidR="002E75B0">
        <w:rPr>
          <w:rFonts w:ascii="Univers" w:hAnsi="Univers"/>
          <w:szCs w:val="22"/>
          <w:lang w:val="de-DE"/>
        </w:rPr>
        <w:t xml:space="preserve"> GmbH</w:t>
      </w:r>
    </w:p>
    <w:p w14:paraId="0AB28290" w14:textId="77777777" w:rsidR="00722D5B" w:rsidRPr="00FB0B9D" w:rsidRDefault="00722D5B" w:rsidP="00EA68B1">
      <w:pPr>
        <w:pStyle w:val="18Contactdetails"/>
        <w:spacing w:line="240" w:lineRule="auto"/>
        <w:contextualSpacing/>
        <w:rPr>
          <w:rFonts w:ascii="Univers" w:hAnsi="Univers"/>
          <w:szCs w:val="22"/>
          <w:lang w:val="de-DE"/>
        </w:rPr>
      </w:pPr>
      <w:proofErr w:type="spellStart"/>
      <w:r w:rsidRPr="00FB0B9D">
        <w:rPr>
          <w:rFonts w:ascii="Univers" w:hAnsi="Univers"/>
          <w:szCs w:val="22"/>
          <w:lang w:val="de-DE"/>
        </w:rPr>
        <w:t>Wrangelstraße</w:t>
      </w:r>
      <w:proofErr w:type="spellEnd"/>
      <w:r w:rsidRPr="00FB0B9D">
        <w:rPr>
          <w:rFonts w:ascii="Univers" w:hAnsi="Univers"/>
          <w:szCs w:val="22"/>
          <w:lang w:val="de-DE"/>
        </w:rPr>
        <w:t xml:space="preserve"> 111</w:t>
      </w:r>
    </w:p>
    <w:p w14:paraId="7D478ADA" w14:textId="77777777" w:rsidR="00722D5B" w:rsidRPr="00FB0B9D" w:rsidRDefault="00722D5B" w:rsidP="00EA68B1">
      <w:pPr>
        <w:pStyle w:val="18Contactdetails"/>
        <w:spacing w:line="240" w:lineRule="auto"/>
        <w:contextualSpacing/>
        <w:rPr>
          <w:rFonts w:ascii="Univers" w:hAnsi="Univers"/>
          <w:szCs w:val="22"/>
          <w:lang w:val="de-DE"/>
        </w:rPr>
      </w:pPr>
      <w:r w:rsidRPr="00FB0B9D">
        <w:rPr>
          <w:rFonts w:ascii="Univers" w:hAnsi="Univers"/>
          <w:szCs w:val="22"/>
          <w:lang w:val="de-DE"/>
        </w:rPr>
        <w:t>20253 Hamburg</w:t>
      </w:r>
    </w:p>
    <w:p w14:paraId="3CA6C468" w14:textId="77777777" w:rsidR="00722D5B" w:rsidRPr="00FB0B9D" w:rsidRDefault="00722D5B" w:rsidP="00EA68B1">
      <w:pPr>
        <w:pStyle w:val="18Contactdetails"/>
        <w:spacing w:line="240" w:lineRule="auto"/>
        <w:contextualSpacing/>
        <w:rPr>
          <w:rFonts w:ascii="Univers" w:hAnsi="Univers"/>
          <w:szCs w:val="22"/>
          <w:lang w:val="de-DE"/>
        </w:rPr>
      </w:pPr>
      <w:r w:rsidRPr="00FB0B9D">
        <w:rPr>
          <w:rFonts w:ascii="Univers" w:hAnsi="Univers"/>
          <w:szCs w:val="22"/>
          <w:lang w:val="de-DE"/>
        </w:rPr>
        <w:t>Deutschland</w:t>
      </w:r>
    </w:p>
    <w:p w14:paraId="64C9A352" w14:textId="7EFA1398" w:rsidR="00722D5B" w:rsidRPr="00FB0B9D" w:rsidRDefault="00722D5B" w:rsidP="00EA68B1">
      <w:pPr>
        <w:pStyle w:val="18Contactdetails"/>
        <w:spacing w:line="240" w:lineRule="auto"/>
        <w:contextualSpacing/>
        <w:rPr>
          <w:rFonts w:ascii="Univers" w:hAnsi="Univers"/>
          <w:szCs w:val="22"/>
          <w:lang w:val="de-DE"/>
        </w:rPr>
      </w:pPr>
      <w:r w:rsidRPr="00FB0B9D">
        <w:rPr>
          <w:rFonts w:ascii="Univers" w:hAnsi="Univers"/>
          <w:szCs w:val="22"/>
          <w:lang w:val="de-DE"/>
        </w:rPr>
        <w:t>T</w:t>
      </w:r>
      <w:r w:rsidRPr="00FB0B9D">
        <w:rPr>
          <w:rFonts w:ascii="Univers" w:hAnsi="Univers"/>
          <w:szCs w:val="22"/>
          <w:lang w:val="de-DE"/>
        </w:rPr>
        <w:tab/>
        <w:t xml:space="preserve">+49 (0)40 413270 </w:t>
      </w:r>
      <w:r w:rsidR="00AF45FF">
        <w:rPr>
          <w:rFonts w:ascii="Univers" w:hAnsi="Univers"/>
          <w:szCs w:val="22"/>
          <w:lang w:val="de-DE"/>
        </w:rPr>
        <w:t>21</w:t>
      </w:r>
    </w:p>
    <w:p w14:paraId="268B5CF4" w14:textId="77777777" w:rsidR="00722D5B" w:rsidRPr="00FB0B9D" w:rsidRDefault="00722D5B" w:rsidP="00EA68B1">
      <w:pPr>
        <w:pStyle w:val="18Contactdetails"/>
        <w:spacing w:line="240" w:lineRule="auto"/>
        <w:contextualSpacing/>
        <w:rPr>
          <w:rFonts w:ascii="Univers" w:hAnsi="Univers"/>
          <w:szCs w:val="22"/>
          <w:lang w:val="de-DE"/>
        </w:rPr>
      </w:pPr>
      <w:r w:rsidRPr="00FB0B9D">
        <w:rPr>
          <w:rFonts w:ascii="Univers" w:hAnsi="Univers"/>
          <w:szCs w:val="22"/>
          <w:lang w:val="de-DE"/>
        </w:rPr>
        <w:t>F</w:t>
      </w:r>
      <w:r w:rsidRPr="00FB0B9D">
        <w:rPr>
          <w:rFonts w:ascii="Univers" w:hAnsi="Univers"/>
          <w:szCs w:val="22"/>
          <w:lang w:val="de-DE"/>
        </w:rPr>
        <w:tab/>
        <w:t>+49 (0)40 413270 70</w:t>
      </w:r>
    </w:p>
    <w:p w14:paraId="607FEB76" w14:textId="20761EEF" w:rsidR="00EA68B1" w:rsidRDefault="00722D5B" w:rsidP="00EA68B1">
      <w:pPr>
        <w:pStyle w:val="18Contactdetails"/>
        <w:spacing w:line="240" w:lineRule="auto"/>
        <w:contextualSpacing/>
        <w:rPr>
          <w:rStyle w:val="Hyperlink"/>
          <w:rFonts w:ascii="Univers" w:hAnsi="Univers"/>
          <w:szCs w:val="22"/>
          <w:lang w:val="de-DE"/>
        </w:rPr>
      </w:pPr>
      <w:r w:rsidRPr="00F62E7C">
        <w:rPr>
          <w:rFonts w:ascii="Univers" w:hAnsi="Univers"/>
          <w:szCs w:val="22"/>
          <w:lang w:val="de-DE"/>
        </w:rPr>
        <w:t>E</w:t>
      </w:r>
      <w:r w:rsidRPr="00F62E7C">
        <w:rPr>
          <w:rFonts w:ascii="Univers" w:hAnsi="Univers"/>
          <w:szCs w:val="22"/>
          <w:lang w:val="de-DE"/>
        </w:rPr>
        <w:tab/>
      </w:r>
      <w:hyperlink r:id="rId8" w:history="1">
        <w:r w:rsidR="00AF45FF">
          <w:rPr>
            <w:rStyle w:val="Hyperlink"/>
            <w:rFonts w:ascii="Univers" w:hAnsi="Univers"/>
            <w:szCs w:val="22"/>
            <w:lang w:val="de-DE"/>
          </w:rPr>
          <w:t>spengler@azetpr.com</w:t>
        </w:r>
      </w:hyperlink>
    </w:p>
    <w:p w14:paraId="6E8D7D7B" w14:textId="77777777" w:rsidR="00EA68B1" w:rsidRDefault="00EA68B1" w:rsidP="00EA68B1">
      <w:pPr>
        <w:spacing w:line="240" w:lineRule="auto"/>
        <w:contextualSpacing/>
        <w:rPr>
          <w:rStyle w:val="Hyperlink"/>
          <w:rFonts w:ascii="Univers" w:eastAsiaTheme="majorEastAsia" w:hAnsi="Univers" w:cs="Arial"/>
          <w:bCs/>
          <w:sz w:val="24"/>
          <w:lang w:eastAsia="ja-JP"/>
        </w:rPr>
      </w:pPr>
      <w:r>
        <w:rPr>
          <w:rStyle w:val="Hyperlink"/>
          <w:rFonts w:ascii="Univers" w:hAnsi="Univers"/>
        </w:rPr>
        <w:br w:type="page"/>
      </w:r>
    </w:p>
    <w:p w14:paraId="127F5EE7" w14:textId="77777777" w:rsidR="00EA68B1" w:rsidRPr="0041207C" w:rsidRDefault="00EA68B1" w:rsidP="00EA68B1">
      <w:pPr>
        <w:spacing w:line="240" w:lineRule="auto"/>
        <w:contextualSpacing/>
        <w:jc w:val="both"/>
        <w:rPr>
          <w:rFonts w:ascii="Univers" w:hAnsi="Univers" w:cs="Arial"/>
          <w:b/>
          <w:sz w:val="28"/>
          <w:szCs w:val="28"/>
        </w:rPr>
      </w:pPr>
      <w:r w:rsidRPr="00996605">
        <w:rPr>
          <w:rFonts w:ascii="Univers" w:hAnsi="Univers" w:cs="Arial"/>
          <w:b/>
          <w:sz w:val="28"/>
          <w:szCs w:val="28"/>
        </w:rPr>
        <w:lastRenderedPageBreak/>
        <w:t>Vielseitig und r</w:t>
      </w:r>
      <w:r>
        <w:rPr>
          <w:rFonts w:ascii="Univers" w:hAnsi="Univers" w:cs="Arial"/>
          <w:b/>
          <w:sz w:val="28"/>
          <w:szCs w:val="28"/>
        </w:rPr>
        <w:t>o</w:t>
      </w:r>
      <w:r w:rsidRPr="00996605">
        <w:rPr>
          <w:rFonts w:ascii="Univers" w:hAnsi="Univers" w:cs="Arial"/>
          <w:b/>
          <w:sz w:val="28"/>
          <w:szCs w:val="28"/>
        </w:rPr>
        <w:t>bust</w:t>
      </w:r>
    </w:p>
    <w:p w14:paraId="3B6883C2" w14:textId="77777777" w:rsidR="00EA68B1" w:rsidRPr="0041207C" w:rsidRDefault="00EA68B1" w:rsidP="00EA68B1">
      <w:pPr>
        <w:spacing w:line="240" w:lineRule="auto"/>
        <w:contextualSpacing/>
        <w:rPr>
          <w:rFonts w:ascii="Univers" w:hAnsi="Univers" w:cs="Arial"/>
          <w:b/>
          <w:color w:val="222222"/>
          <w:sz w:val="44"/>
          <w:szCs w:val="44"/>
        </w:rPr>
      </w:pPr>
      <w:r w:rsidRPr="00996605">
        <w:rPr>
          <w:rFonts w:ascii="Univers" w:hAnsi="Univers" w:cs="Arial"/>
          <w:b/>
          <w:sz w:val="44"/>
          <w:szCs w:val="44"/>
        </w:rPr>
        <w:t xml:space="preserve">Kompakter </w:t>
      </w:r>
      <w:proofErr w:type="spellStart"/>
      <w:r w:rsidRPr="00996605">
        <w:rPr>
          <w:rFonts w:ascii="Univers" w:hAnsi="Univers" w:cs="Arial"/>
          <w:b/>
          <w:sz w:val="44"/>
          <w:szCs w:val="44"/>
        </w:rPr>
        <w:t>Linerless</w:t>
      </w:r>
      <w:proofErr w:type="spellEnd"/>
      <w:r w:rsidRPr="00996605">
        <w:rPr>
          <w:rFonts w:ascii="Univers" w:hAnsi="Univers" w:cs="Arial"/>
          <w:b/>
          <w:sz w:val="44"/>
          <w:szCs w:val="44"/>
        </w:rPr>
        <w:t>-Drucker senkt Kosten und steigert die Nachhaltigkeit</w:t>
      </w:r>
    </w:p>
    <w:p w14:paraId="33937A07" w14:textId="77777777" w:rsidR="00EA68B1" w:rsidRPr="0041207C" w:rsidRDefault="00EA68B1" w:rsidP="00EA68B1">
      <w:pPr>
        <w:spacing w:line="240" w:lineRule="auto"/>
        <w:contextualSpacing/>
        <w:jc w:val="both"/>
        <w:rPr>
          <w:rFonts w:ascii="Univers" w:hAnsi="Univers" w:cs="Arial"/>
          <w:color w:val="222222"/>
        </w:rPr>
      </w:pPr>
    </w:p>
    <w:p w14:paraId="3BBD1C22" w14:textId="43FDF0E9" w:rsidR="00EA68B1" w:rsidRPr="00996605" w:rsidRDefault="00EA68B1" w:rsidP="00EA68B1">
      <w:pPr>
        <w:spacing w:line="240" w:lineRule="auto"/>
        <w:contextualSpacing/>
        <w:jc w:val="both"/>
        <w:rPr>
          <w:rFonts w:ascii="Univers" w:hAnsi="Univers" w:cs="Arial"/>
          <w:color w:val="000000" w:themeColor="text1"/>
        </w:rPr>
      </w:pPr>
      <w:r>
        <w:rPr>
          <w:rFonts w:ascii="Univers" w:hAnsi="Univers" w:cs="Arial"/>
          <w:b/>
          <w:i/>
          <w:color w:val="222222"/>
        </w:rPr>
        <w:t>Haar</w:t>
      </w:r>
      <w:r w:rsidRPr="0041207C">
        <w:rPr>
          <w:rFonts w:ascii="Univers" w:hAnsi="Univers" w:cs="Arial"/>
          <w:b/>
          <w:i/>
          <w:color w:val="222222"/>
        </w:rPr>
        <w:t xml:space="preserve">, </w:t>
      </w:r>
      <w:r w:rsidRPr="00996605">
        <w:rPr>
          <w:rFonts w:ascii="Univers" w:hAnsi="Univers" w:cs="Arial"/>
          <w:b/>
          <w:i/>
          <w:color w:val="222222"/>
        </w:rPr>
        <w:t xml:space="preserve">Deutschland, </w:t>
      </w:r>
      <w:r w:rsidR="00FD057F">
        <w:rPr>
          <w:rFonts w:ascii="Univers" w:hAnsi="Univers" w:cs="Arial"/>
          <w:b/>
          <w:i/>
          <w:color w:val="222222"/>
        </w:rPr>
        <w:t>30.03</w:t>
      </w:r>
      <w:r w:rsidRPr="00996605">
        <w:rPr>
          <w:rFonts w:ascii="Univers" w:hAnsi="Univers" w:cs="Arial"/>
          <w:b/>
          <w:i/>
          <w:color w:val="222222"/>
        </w:rPr>
        <w:t>.2026</w:t>
      </w:r>
      <w:r w:rsidRPr="00996605">
        <w:rPr>
          <w:rFonts w:ascii="Univers" w:hAnsi="Univers" w:cs="Arial"/>
          <w:b/>
          <w:color w:val="000000" w:themeColor="text1"/>
        </w:rPr>
        <w:t xml:space="preserve"> – Der Desktop-Drucker DA220 </w:t>
      </w:r>
      <w:proofErr w:type="spellStart"/>
      <w:r w:rsidRPr="00996605">
        <w:rPr>
          <w:rFonts w:ascii="Univers" w:hAnsi="Univers" w:cs="Arial"/>
          <w:b/>
          <w:color w:val="000000" w:themeColor="text1"/>
        </w:rPr>
        <w:t>Linerless</w:t>
      </w:r>
      <w:proofErr w:type="spellEnd"/>
      <w:r w:rsidRPr="00996605">
        <w:rPr>
          <w:rFonts w:ascii="Univers" w:hAnsi="Univers" w:cs="Arial"/>
          <w:b/>
          <w:color w:val="000000" w:themeColor="text1"/>
        </w:rPr>
        <w:t xml:space="preserve"> von TSC Auto ID ist platzsparend, flexibel einsetzbar und mit einem optimierten </w:t>
      </w:r>
      <w:proofErr w:type="spellStart"/>
      <w:r w:rsidRPr="00996605">
        <w:rPr>
          <w:rFonts w:ascii="Univers" w:hAnsi="Univers" w:cs="Arial"/>
          <w:b/>
          <w:color w:val="000000" w:themeColor="text1"/>
        </w:rPr>
        <w:t>Linerless</w:t>
      </w:r>
      <w:proofErr w:type="spellEnd"/>
      <w:r w:rsidRPr="00996605">
        <w:rPr>
          <w:rFonts w:ascii="Univers" w:hAnsi="Univers" w:cs="Arial"/>
          <w:b/>
          <w:color w:val="000000" w:themeColor="text1"/>
        </w:rPr>
        <w:t>-Cutter ausgestattet. Anwender profitieren von konstant hoher Leistung, geringeren Ausfallzeiten sogar bei hohen Druckvolumina und längerer Verwendungsdauer der Schneidevorrichtung.</w:t>
      </w:r>
    </w:p>
    <w:p w14:paraId="60ED2A07" w14:textId="77777777" w:rsidR="00EA68B1" w:rsidRPr="00996605" w:rsidRDefault="00EA68B1" w:rsidP="00EA68B1">
      <w:pPr>
        <w:spacing w:line="240" w:lineRule="auto"/>
        <w:contextualSpacing/>
        <w:jc w:val="both"/>
        <w:rPr>
          <w:rFonts w:ascii="Univers" w:hAnsi="Univers" w:cs="Arial"/>
          <w:color w:val="000000" w:themeColor="text1"/>
        </w:rPr>
      </w:pPr>
    </w:p>
    <w:p w14:paraId="05723B0B" w14:textId="77777777" w:rsidR="00EA68B1" w:rsidRPr="00996605" w:rsidRDefault="00EA68B1" w:rsidP="00EA68B1">
      <w:pPr>
        <w:spacing w:line="240" w:lineRule="auto"/>
        <w:contextualSpacing/>
        <w:jc w:val="both"/>
        <w:rPr>
          <w:rFonts w:ascii="Univers" w:hAnsi="Univers" w:cs="Arial"/>
          <w:color w:val="000000" w:themeColor="text1"/>
        </w:rPr>
      </w:pPr>
      <w:r w:rsidRPr="00996605">
        <w:rPr>
          <w:rFonts w:ascii="Univers" w:hAnsi="Univers" w:cs="Arial"/>
          <w:color w:val="000000" w:themeColor="text1"/>
        </w:rPr>
        <w:t xml:space="preserve">DA220 </w:t>
      </w:r>
      <w:proofErr w:type="spellStart"/>
      <w:r w:rsidRPr="00996605">
        <w:rPr>
          <w:rFonts w:ascii="Univers" w:hAnsi="Univers" w:cs="Arial"/>
          <w:color w:val="000000" w:themeColor="text1"/>
        </w:rPr>
        <w:t>Linerless</w:t>
      </w:r>
      <w:proofErr w:type="spellEnd"/>
      <w:r w:rsidRPr="00996605">
        <w:rPr>
          <w:rFonts w:ascii="Univers" w:hAnsi="Univers" w:cs="Arial"/>
          <w:color w:val="000000" w:themeColor="text1"/>
        </w:rPr>
        <w:t xml:space="preserve"> druckt 1D- und 2D-Barcodes mit einer maximalen Geschwindigkeit von 152,4 mm/s (6 </w:t>
      </w:r>
      <w:proofErr w:type="spellStart"/>
      <w:r w:rsidRPr="00996605">
        <w:rPr>
          <w:rFonts w:ascii="Univers" w:hAnsi="Univers" w:cs="Arial"/>
          <w:color w:val="000000" w:themeColor="text1"/>
        </w:rPr>
        <w:t>ips</w:t>
      </w:r>
      <w:proofErr w:type="spellEnd"/>
      <w:r w:rsidRPr="00996605">
        <w:rPr>
          <w:rFonts w:ascii="Univers" w:hAnsi="Univers" w:cs="Arial"/>
          <w:color w:val="000000" w:themeColor="text1"/>
        </w:rPr>
        <w:t>) bei 203 dpi im Thermodirektverfahren. Er eignet sich für zahlreiche Anwendungen, unter anderem beim Paket- und Postversand, Warenein- und -ausgang, am Point-</w:t>
      </w:r>
      <w:proofErr w:type="spellStart"/>
      <w:r w:rsidRPr="00996605">
        <w:rPr>
          <w:rFonts w:ascii="Univers" w:hAnsi="Univers" w:cs="Arial"/>
          <w:color w:val="000000" w:themeColor="text1"/>
        </w:rPr>
        <w:t>of</w:t>
      </w:r>
      <w:proofErr w:type="spellEnd"/>
      <w:r w:rsidRPr="00996605">
        <w:rPr>
          <w:rFonts w:ascii="Univers" w:hAnsi="Univers" w:cs="Arial"/>
          <w:color w:val="000000" w:themeColor="text1"/>
        </w:rPr>
        <w:t xml:space="preserve">-Sale sowie für die Erstellung von Laufzetteln, Tickets, Transportbelegen und Aktenetiketten. Der Drucker verfügt über ein bedienerfreundliches, doppelwandiges Klappdesign. Durch das transparente Medienfenster können Anwender jederzeit einsehen, wie viele Etiketten sich noch im Gerät befinden. Der verbesserte </w:t>
      </w:r>
      <w:proofErr w:type="spellStart"/>
      <w:r w:rsidRPr="00996605">
        <w:rPr>
          <w:rFonts w:ascii="Univers" w:hAnsi="Univers" w:cs="Arial"/>
          <w:color w:val="000000" w:themeColor="text1"/>
        </w:rPr>
        <w:t>Linerless</w:t>
      </w:r>
      <w:proofErr w:type="spellEnd"/>
      <w:r w:rsidRPr="00996605">
        <w:rPr>
          <w:rFonts w:ascii="Univers" w:hAnsi="Univers" w:cs="Arial"/>
          <w:color w:val="000000" w:themeColor="text1"/>
        </w:rPr>
        <w:t xml:space="preserve"> Cutter ermöglicht eine besonders einfache Bedienung. Das Cutter-Modul lässt sich seitlich öffnen, sodass das Material bequem eingelegt werden kann.</w:t>
      </w:r>
    </w:p>
    <w:p w14:paraId="0A4FC913" w14:textId="77777777" w:rsidR="00EA68B1" w:rsidRPr="00996605" w:rsidRDefault="00EA68B1" w:rsidP="00EA68B1">
      <w:pPr>
        <w:spacing w:line="240" w:lineRule="auto"/>
        <w:contextualSpacing/>
        <w:jc w:val="both"/>
        <w:rPr>
          <w:rFonts w:ascii="Univers" w:hAnsi="Univers" w:cs="Arial"/>
          <w:color w:val="000000" w:themeColor="text1"/>
        </w:rPr>
      </w:pPr>
    </w:p>
    <w:p w14:paraId="31E19A98" w14:textId="77777777" w:rsidR="00EA68B1" w:rsidRPr="00996605" w:rsidRDefault="00EA68B1" w:rsidP="00EA68B1">
      <w:pPr>
        <w:spacing w:line="240" w:lineRule="auto"/>
        <w:contextualSpacing/>
        <w:jc w:val="both"/>
        <w:rPr>
          <w:rFonts w:ascii="Univers" w:hAnsi="Univers" w:cs="Arial"/>
          <w:b/>
          <w:color w:val="000000" w:themeColor="text1"/>
        </w:rPr>
      </w:pPr>
      <w:r w:rsidRPr="00996605">
        <w:rPr>
          <w:rFonts w:ascii="Univers" w:hAnsi="Univers" w:cs="Arial"/>
          <w:b/>
          <w:color w:val="000000" w:themeColor="text1"/>
        </w:rPr>
        <w:t>Umweltfreundlich und kosteneffizient</w:t>
      </w:r>
    </w:p>
    <w:p w14:paraId="36F49801" w14:textId="77777777" w:rsidR="00EA68B1" w:rsidRPr="00996605" w:rsidRDefault="00EA68B1" w:rsidP="00EA68B1">
      <w:pPr>
        <w:spacing w:line="240" w:lineRule="auto"/>
        <w:contextualSpacing/>
        <w:jc w:val="both"/>
        <w:rPr>
          <w:rFonts w:ascii="Univers" w:hAnsi="Univers" w:cs="Arial"/>
          <w:color w:val="000000" w:themeColor="text1"/>
        </w:rPr>
      </w:pPr>
      <w:r w:rsidRPr="00996605">
        <w:rPr>
          <w:rFonts w:ascii="Univers" w:hAnsi="Univers" w:cs="Arial"/>
          <w:color w:val="000000" w:themeColor="text1"/>
        </w:rPr>
        <w:t>Die Verwendung trägerloser Etiketten spart wertvolle Ressourcen und reduziert den CO2-Fußabdruck. Zudem werden Abfälle vermieden, die zusätzliche Entsorgungskosten verursachen und die Arbeitssicherheit beeinträchtigen können. Anwender erhalten bis zu 73 Prozent mehr Etiketten pro Rolle, minimieren Ausfallzeiten durch Rollenwechsel und schonen den Druckkopf. Der geringere Platzbedarf senkt Transport-, Lager- sowie Materialverwaltungskosten. Die Etiketten können direkt aufgebracht werden, was für eine schnellere Anwendung sorgt.</w:t>
      </w:r>
    </w:p>
    <w:p w14:paraId="60782F95" w14:textId="77777777" w:rsidR="00EA68B1" w:rsidRPr="00996605" w:rsidRDefault="00EA68B1" w:rsidP="00EA68B1">
      <w:pPr>
        <w:spacing w:line="240" w:lineRule="auto"/>
        <w:contextualSpacing/>
        <w:jc w:val="both"/>
        <w:rPr>
          <w:rFonts w:ascii="Univers" w:hAnsi="Univers" w:cs="Arial"/>
          <w:color w:val="000000" w:themeColor="text1"/>
        </w:rPr>
      </w:pPr>
    </w:p>
    <w:p w14:paraId="7DC6636E" w14:textId="77777777" w:rsidR="00EA68B1" w:rsidRPr="00996605" w:rsidRDefault="00EA68B1" w:rsidP="00EA68B1">
      <w:pPr>
        <w:spacing w:line="240" w:lineRule="auto"/>
        <w:contextualSpacing/>
        <w:jc w:val="both"/>
        <w:rPr>
          <w:rFonts w:ascii="Univers" w:hAnsi="Univers" w:cs="Arial"/>
          <w:b/>
          <w:color w:val="000000" w:themeColor="text1"/>
        </w:rPr>
      </w:pPr>
      <w:r w:rsidRPr="00996605">
        <w:rPr>
          <w:rFonts w:ascii="Univers" w:hAnsi="Univers" w:cs="Arial"/>
          <w:b/>
          <w:color w:val="000000" w:themeColor="text1"/>
        </w:rPr>
        <w:t>Einfache Integration</w:t>
      </w:r>
    </w:p>
    <w:p w14:paraId="3EE18047" w14:textId="77777777" w:rsidR="00EA68B1" w:rsidRPr="00996605" w:rsidRDefault="00EA68B1" w:rsidP="00EA68B1">
      <w:pPr>
        <w:spacing w:line="240" w:lineRule="auto"/>
        <w:contextualSpacing/>
        <w:jc w:val="both"/>
        <w:rPr>
          <w:rFonts w:ascii="Univers" w:hAnsi="Univers" w:cs="Arial"/>
          <w:color w:val="000000" w:themeColor="text1"/>
        </w:rPr>
      </w:pPr>
      <w:r w:rsidRPr="00996605">
        <w:rPr>
          <w:rFonts w:ascii="Univers" w:hAnsi="Univers" w:cs="Arial"/>
          <w:color w:val="000000" w:themeColor="text1"/>
        </w:rPr>
        <w:t xml:space="preserve">DA220 </w:t>
      </w:r>
      <w:proofErr w:type="spellStart"/>
      <w:r w:rsidRPr="00996605">
        <w:rPr>
          <w:rFonts w:ascii="Univers" w:hAnsi="Univers" w:cs="Arial"/>
          <w:color w:val="000000" w:themeColor="text1"/>
        </w:rPr>
        <w:t>Linerless</w:t>
      </w:r>
      <w:proofErr w:type="spellEnd"/>
      <w:r w:rsidRPr="00996605">
        <w:rPr>
          <w:rFonts w:ascii="Univers" w:hAnsi="Univers" w:cs="Arial"/>
          <w:color w:val="000000" w:themeColor="text1"/>
        </w:rPr>
        <w:t xml:space="preserve"> verfügt über 128 MB Flash-Speicher und 64 MB SDRAM für die einfache Speicherung von Schriftarten, internationalen Zeichensätzen und Grafiken. Vollständig kompatible branchenübliche Emulationen sowie verschiedene Druckersprachen ermöglichen, vorhandene Geräte direkt zu ersetzen. Schnittstellen für USB 2.0, USB Host, RS-232 und Ethernet sorgen für umfangreiche Konnektivität. 802.11 a/b/g/n WiFi, Bluetooth sowie </w:t>
      </w:r>
      <w:proofErr w:type="spellStart"/>
      <w:r w:rsidRPr="00996605">
        <w:rPr>
          <w:rFonts w:ascii="Univers" w:hAnsi="Univers" w:cs="Arial"/>
          <w:color w:val="000000" w:themeColor="text1"/>
        </w:rPr>
        <w:t>MFi</w:t>
      </w:r>
      <w:proofErr w:type="spellEnd"/>
      <w:r w:rsidRPr="00996605">
        <w:rPr>
          <w:rFonts w:ascii="Univers" w:hAnsi="Univers" w:cs="Arial"/>
          <w:color w:val="000000" w:themeColor="text1"/>
        </w:rPr>
        <w:t xml:space="preserve"> Bluetooth sind optional ab Werk erhältlich.</w:t>
      </w:r>
    </w:p>
    <w:p w14:paraId="6C02ED72" w14:textId="77777777" w:rsidR="00EA68B1" w:rsidRPr="00996605" w:rsidRDefault="00EA68B1" w:rsidP="00EA68B1">
      <w:pPr>
        <w:spacing w:line="240" w:lineRule="auto"/>
        <w:contextualSpacing/>
        <w:jc w:val="both"/>
        <w:rPr>
          <w:rFonts w:ascii="Univers" w:hAnsi="Univers" w:cs="Arial"/>
          <w:color w:val="000000" w:themeColor="text1"/>
        </w:rPr>
      </w:pPr>
    </w:p>
    <w:p w14:paraId="475C1D75" w14:textId="77777777" w:rsidR="00EA68B1" w:rsidRPr="00996605" w:rsidRDefault="00EA68B1" w:rsidP="00EA68B1">
      <w:pPr>
        <w:spacing w:line="240" w:lineRule="auto"/>
        <w:contextualSpacing/>
        <w:jc w:val="both"/>
        <w:rPr>
          <w:rFonts w:ascii="Univers" w:hAnsi="Univers" w:cs="Arial"/>
          <w:color w:val="000000" w:themeColor="text1"/>
        </w:rPr>
      </w:pPr>
      <w:r w:rsidRPr="00996605">
        <w:rPr>
          <w:rFonts w:ascii="Univers" w:hAnsi="Univers" w:cs="Arial"/>
          <w:color w:val="000000" w:themeColor="text1"/>
        </w:rPr>
        <w:t xml:space="preserve">Auch die Drucker DA220, DA220 HC, DA320 und DA320 HC von TSC Auto ID können optional mit einem optimierten </w:t>
      </w:r>
      <w:proofErr w:type="spellStart"/>
      <w:r w:rsidRPr="00996605">
        <w:rPr>
          <w:rFonts w:ascii="Univers" w:hAnsi="Univers" w:cs="Arial"/>
          <w:color w:val="000000" w:themeColor="text1"/>
        </w:rPr>
        <w:t>Linerless</w:t>
      </w:r>
      <w:proofErr w:type="spellEnd"/>
      <w:r w:rsidRPr="00996605">
        <w:rPr>
          <w:rFonts w:ascii="Univers" w:hAnsi="Univers" w:cs="Arial"/>
          <w:color w:val="000000" w:themeColor="text1"/>
        </w:rPr>
        <w:t>-Cutter-Modul ausgerüstet werden.</w:t>
      </w:r>
    </w:p>
    <w:p w14:paraId="33E2F2D6" w14:textId="77777777" w:rsidR="00EA68B1" w:rsidRPr="00996605" w:rsidRDefault="00EA68B1" w:rsidP="00EA68B1">
      <w:pPr>
        <w:spacing w:line="240" w:lineRule="auto"/>
        <w:contextualSpacing/>
        <w:jc w:val="both"/>
        <w:rPr>
          <w:rFonts w:ascii="Univers" w:hAnsi="Univers" w:cs="Arial"/>
          <w:color w:val="000000" w:themeColor="text1"/>
        </w:rPr>
      </w:pPr>
    </w:p>
    <w:p w14:paraId="248AD3B6" w14:textId="77777777" w:rsidR="00EA68B1" w:rsidRDefault="00EA68B1" w:rsidP="00EA68B1">
      <w:pPr>
        <w:spacing w:line="240" w:lineRule="auto"/>
        <w:contextualSpacing/>
        <w:jc w:val="both"/>
        <w:rPr>
          <w:rFonts w:ascii="Univers" w:hAnsi="Univers" w:cs="Arial"/>
          <w:bCs/>
        </w:rPr>
      </w:pPr>
      <w:r w:rsidRPr="00996605">
        <w:rPr>
          <w:rFonts w:ascii="Univers" w:hAnsi="Univers" w:cs="Arial"/>
          <w:color w:val="000000" w:themeColor="text1"/>
        </w:rPr>
        <w:t xml:space="preserve">Um mehr über den </w:t>
      </w:r>
      <w:hyperlink r:id="rId9" w:history="1">
        <w:r w:rsidRPr="00996605">
          <w:rPr>
            <w:rStyle w:val="Hyperlink"/>
            <w:rFonts w:ascii="Univers" w:hAnsi="Univers" w:cs="Arial"/>
          </w:rPr>
          <w:t xml:space="preserve">DA220 </w:t>
        </w:r>
        <w:proofErr w:type="spellStart"/>
        <w:r w:rsidRPr="00996605">
          <w:rPr>
            <w:rStyle w:val="Hyperlink"/>
            <w:rFonts w:ascii="Univers" w:hAnsi="Univers" w:cs="Arial"/>
          </w:rPr>
          <w:t>Linerless</w:t>
        </w:r>
        <w:proofErr w:type="spellEnd"/>
      </w:hyperlink>
      <w:r w:rsidRPr="00996605">
        <w:rPr>
          <w:rFonts w:ascii="Univers" w:hAnsi="Univers" w:cs="Arial"/>
          <w:color w:val="000000" w:themeColor="text1"/>
        </w:rPr>
        <w:t xml:space="preserve"> von TSC Auto ID zu erfahren, besuchen Sie die Website.</w:t>
      </w:r>
    </w:p>
    <w:p w14:paraId="7CE8AA08" w14:textId="77777777" w:rsidR="00EA68B1" w:rsidRDefault="00EA68B1" w:rsidP="00EA68B1">
      <w:pPr>
        <w:spacing w:line="240" w:lineRule="auto"/>
        <w:contextualSpacing/>
        <w:jc w:val="both"/>
        <w:rPr>
          <w:rFonts w:ascii="Univers" w:hAnsi="Univers" w:cs="Arial"/>
          <w:bCs/>
        </w:rPr>
      </w:pPr>
    </w:p>
    <w:p w14:paraId="04CFE899" w14:textId="77777777" w:rsidR="00EA68B1" w:rsidRPr="0027269B" w:rsidRDefault="00EA68B1" w:rsidP="00EA68B1">
      <w:pPr>
        <w:pBdr>
          <w:top w:val="nil"/>
          <w:left w:val="nil"/>
          <w:bottom w:val="nil"/>
          <w:right w:val="nil"/>
          <w:between w:val="nil"/>
        </w:pBdr>
        <w:spacing w:line="240" w:lineRule="auto"/>
        <w:contextualSpacing/>
        <w:jc w:val="both"/>
        <w:rPr>
          <w:rFonts w:ascii="Univers" w:hAnsi="Univers" w:cs="Arial"/>
          <w:color w:val="000000"/>
        </w:rPr>
      </w:pPr>
      <w:r w:rsidRPr="0027269B">
        <w:rPr>
          <w:rFonts w:ascii="Univers" w:hAnsi="Univers" w:cs="Arial"/>
          <w:b/>
          <w:color w:val="000000"/>
        </w:rPr>
        <w:t>Über TSC Auto ID</w:t>
      </w:r>
      <w:r w:rsidRPr="0027269B">
        <w:rPr>
          <w:rFonts w:ascii="Univers" w:hAnsi="Univers" w:cs="Arial"/>
          <w:color w:val="000000"/>
        </w:rPr>
        <w:t>:</w:t>
      </w:r>
    </w:p>
    <w:p w14:paraId="371AFA71" w14:textId="77777777" w:rsidR="00EA68B1" w:rsidRDefault="00EA68B1" w:rsidP="00EA68B1">
      <w:pPr>
        <w:spacing w:line="240" w:lineRule="auto"/>
        <w:contextualSpacing/>
        <w:jc w:val="both"/>
        <w:rPr>
          <w:rFonts w:ascii="Univers" w:hAnsi="Univers" w:cs="Arial"/>
          <w:color w:val="000000"/>
        </w:rPr>
      </w:pPr>
      <w:r w:rsidRPr="005C7271">
        <w:rPr>
          <w:rFonts w:ascii="Univers" w:hAnsi="Univers" w:cs="Arial"/>
          <w:color w:val="000000"/>
        </w:rPr>
        <w:t>TSC Auto ID ist ein weltweit führender Anbieter von Technologien für die automatische Identifikation und Datenerfassung (AIDC) sowie den Thermoetikettendruck mit Kunden in über 100 Ländern.</w:t>
      </w:r>
    </w:p>
    <w:p w14:paraId="2106981F" w14:textId="77777777" w:rsidR="00EA68B1" w:rsidRDefault="00EA68B1" w:rsidP="00EA68B1">
      <w:pPr>
        <w:spacing w:line="240" w:lineRule="auto"/>
        <w:contextualSpacing/>
        <w:jc w:val="both"/>
        <w:rPr>
          <w:rFonts w:ascii="Univers" w:hAnsi="Univers" w:cs="Arial"/>
          <w:color w:val="000000"/>
        </w:rPr>
      </w:pPr>
    </w:p>
    <w:p w14:paraId="1506934A" w14:textId="77777777" w:rsidR="00EA68B1" w:rsidRDefault="00EA68B1" w:rsidP="00EA68B1">
      <w:pPr>
        <w:spacing w:line="240" w:lineRule="auto"/>
        <w:contextualSpacing/>
        <w:jc w:val="both"/>
        <w:rPr>
          <w:rFonts w:ascii="Univers" w:hAnsi="Univers" w:cs="Arial"/>
          <w:color w:val="000000"/>
        </w:rPr>
      </w:pPr>
      <w:r w:rsidRPr="005C7271">
        <w:rPr>
          <w:rFonts w:ascii="Univers" w:hAnsi="Univers" w:cs="Arial"/>
          <w:color w:val="000000"/>
        </w:rPr>
        <w:lastRenderedPageBreak/>
        <w:t xml:space="preserve">Das Unternehmen strebt stets nach Innovation und hat sein Portfolio durch strategische Übernahmen erweitert. Die Akquisition von </w:t>
      </w:r>
      <w:proofErr w:type="spellStart"/>
      <w:r w:rsidRPr="005C7271">
        <w:rPr>
          <w:rFonts w:ascii="Univers" w:hAnsi="Univers" w:cs="Arial"/>
          <w:color w:val="000000"/>
        </w:rPr>
        <w:t>Bluebird</w:t>
      </w:r>
      <w:proofErr w:type="spellEnd"/>
      <w:r w:rsidRPr="005C7271">
        <w:rPr>
          <w:rFonts w:ascii="Univers" w:hAnsi="Univers" w:cs="Arial"/>
          <w:color w:val="000000"/>
        </w:rPr>
        <w:t xml:space="preserve"> Inc. im Jahr 2024, einem weltweit führenden Anbieter von Enterprise-Mobility-Lösungen, stärkt das Auto-ID-Ökosystem durch die Verbindung von mobiler Datenverarbeitung und -erfassung mit Etikettendrucktechnologien und Verbrauchsmaterialien. Dadurch kann TSC Auto ID noch bessere End-</w:t>
      </w:r>
      <w:proofErr w:type="spellStart"/>
      <w:r w:rsidRPr="005C7271">
        <w:rPr>
          <w:rFonts w:ascii="Univers" w:hAnsi="Univers" w:cs="Arial"/>
          <w:color w:val="000000"/>
        </w:rPr>
        <w:t>to</w:t>
      </w:r>
      <w:proofErr w:type="spellEnd"/>
      <w:r w:rsidRPr="005C7271">
        <w:rPr>
          <w:rFonts w:ascii="Univers" w:hAnsi="Univers" w:cs="Arial"/>
          <w:color w:val="000000"/>
        </w:rPr>
        <w:t>-End-Automatisierungslösungen für den Einzelhandel, die Logistik, die Fertigung und das Gesundheitswesen anbieten.</w:t>
      </w:r>
    </w:p>
    <w:p w14:paraId="384D2FF0" w14:textId="77777777" w:rsidR="00EA68B1" w:rsidRDefault="00EA68B1" w:rsidP="00EA68B1">
      <w:pPr>
        <w:spacing w:line="240" w:lineRule="auto"/>
        <w:contextualSpacing/>
        <w:jc w:val="both"/>
        <w:rPr>
          <w:rFonts w:ascii="Univers" w:hAnsi="Univers" w:cs="Arial"/>
          <w:color w:val="000000"/>
        </w:rPr>
      </w:pPr>
    </w:p>
    <w:p w14:paraId="0434CA8E" w14:textId="77777777" w:rsidR="00EA68B1" w:rsidRDefault="00EA68B1" w:rsidP="00EA68B1">
      <w:pPr>
        <w:spacing w:line="240" w:lineRule="auto"/>
        <w:contextualSpacing/>
        <w:jc w:val="both"/>
        <w:rPr>
          <w:rFonts w:ascii="Univers" w:hAnsi="Univers" w:cs="Arial"/>
          <w:color w:val="000000"/>
        </w:rPr>
      </w:pPr>
      <w:r w:rsidRPr="005C7271">
        <w:rPr>
          <w:rFonts w:ascii="Univers" w:hAnsi="Univers" w:cs="Arial"/>
          <w:color w:val="000000"/>
        </w:rPr>
        <w:t>TSC Auto ID ist weltweit im Einsatz für technische Spitzenleistung und skalierbare Innovationen.</w:t>
      </w:r>
    </w:p>
    <w:p w14:paraId="784B5E2F" w14:textId="77777777" w:rsidR="00EA68B1" w:rsidRDefault="00EA68B1" w:rsidP="00EA68B1">
      <w:pPr>
        <w:spacing w:line="240" w:lineRule="auto"/>
        <w:contextualSpacing/>
        <w:jc w:val="both"/>
        <w:rPr>
          <w:rFonts w:ascii="Univers" w:hAnsi="Univers" w:cs="Arial"/>
          <w:color w:val="000000"/>
        </w:rPr>
      </w:pPr>
    </w:p>
    <w:p w14:paraId="7E691E8A" w14:textId="77777777" w:rsidR="00EA68B1" w:rsidRDefault="00EA68B1" w:rsidP="00EA68B1">
      <w:pPr>
        <w:spacing w:line="240" w:lineRule="auto"/>
        <w:contextualSpacing/>
        <w:jc w:val="both"/>
        <w:rPr>
          <w:rFonts w:ascii="Univers" w:hAnsi="Univers" w:cs="Arial"/>
          <w:color w:val="000000"/>
        </w:rPr>
      </w:pPr>
      <w:r w:rsidRPr="005C7271">
        <w:rPr>
          <w:rFonts w:ascii="Univers" w:hAnsi="Univers" w:cs="Arial"/>
          <w:color w:val="000000"/>
        </w:rPr>
        <w:t xml:space="preserve">Weitere Informationen finden Sie unter </w:t>
      </w:r>
      <w:hyperlink r:id="rId10" w:history="1">
        <w:r w:rsidRPr="00CA26E4">
          <w:rPr>
            <w:rStyle w:val="Hyperlink"/>
            <w:rFonts w:ascii="Univers" w:hAnsi="Univers" w:cs="Arial"/>
          </w:rPr>
          <w:t>www.tscprinters.com</w:t>
        </w:r>
      </w:hyperlink>
      <w:r w:rsidRPr="005C7271">
        <w:rPr>
          <w:rFonts w:ascii="Univers" w:hAnsi="Univers" w:cs="Arial"/>
          <w:color w:val="000000"/>
        </w:rPr>
        <w:t>.</w:t>
      </w:r>
    </w:p>
    <w:p w14:paraId="21C5A2E0" w14:textId="77777777" w:rsidR="00EA68B1" w:rsidRDefault="00EA68B1" w:rsidP="00EA68B1">
      <w:pPr>
        <w:spacing w:line="240" w:lineRule="auto"/>
        <w:contextualSpacing/>
        <w:jc w:val="both"/>
        <w:rPr>
          <w:rFonts w:ascii="Univers" w:hAnsi="Univers" w:cs="Arial"/>
          <w:color w:val="000000"/>
        </w:rPr>
      </w:pPr>
    </w:p>
    <w:p w14:paraId="36061FE7" w14:textId="77777777" w:rsidR="00EA68B1" w:rsidRDefault="00EA68B1" w:rsidP="00EA68B1">
      <w:pPr>
        <w:spacing w:line="240" w:lineRule="auto"/>
        <w:contextualSpacing/>
        <w:jc w:val="both"/>
        <w:rPr>
          <w:rFonts w:ascii="Univers" w:hAnsi="Univers" w:cs="Arial"/>
          <w:color w:val="000000"/>
        </w:rPr>
      </w:pPr>
      <w:r w:rsidRPr="002F2323">
        <w:rPr>
          <w:rFonts w:ascii="Univers" w:hAnsi="Univers" w:cs="Arial"/>
          <w:color w:val="000000"/>
        </w:rPr>
        <w:t xml:space="preserve">LinkedIn: </w:t>
      </w:r>
      <w:hyperlink r:id="rId11" w:history="1">
        <w:r w:rsidRPr="00854AB8">
          <w:rPr>
            <w:rStyle w:val="Hyperlink"/>
            <w:rFonts w:ascii="Univers" w:hAnsi="Univers" w:cs="Arial"/>
          </w:rPr>
          <w:t>https://www.linkedin.com/showcase/tsc-auto-id-emea</w:t>
        </w:r>
      </w:hyperlink>
    </w:p>
    <w:p w14:paraId="2402A10F" w14:textId="77777777" w:rsidR="00EA68B1" w:rsidRDefault="00EA68B1" w:rsidP="00EA68B1">
      <w:pPr>
        <w:spacing w:line="240" w:lineRule="auto"/>
        <w:contextualSpacing/>
        <w:jc w:val="both"/>
        <w:rPr>
          <w:rFonts w:ascii="Univers" w:hAnsi="Univers" w:cs="Arial"/>
          <w:color w:val="000000"/>
        </w:rPr>
      </w:pPr>
    </w:p>
    <w:p w14:paraId="13E98283" w14:textId="77777777" w:rsidR="00EA68B1" w:rsidRPr="00A062E8" w:rsidRDefault="00EA68B1" w:rsidP="00EA68B1">
      <w:pPr>
        <w:spacing w:line="240" w:lineRule="auto"/>
        <w:contextualSpacing/>
        <w:jc w:val="both"/>
        <w:rPr>
          <w:rFonts w:ascii="Univers" w:hAnsi="Univers"/>
          <w:lang w:eastAsia="ja-JP"/>
        </w:rPr>
      </w:pPr>
      <w:r w:rsidRPr="00835BDB">
        <w:rPr>
          <w:rFonts w:ascii="Univers" w:hAnsi="Univers"/>
          <w:lang w:eastAsia="ja-JP"/>
        </w:rPr>
        <w:t xml:space="preserve">Umfang: </w:t>
      </w:r>
      <w:r>
        <w:rPr>
          <w:rFonts w:ascii="Univers" w:hAnsi="Univers"/>
          <w:lang w:eastAsia="ja-JP"/>
        </w:rPr>
        <w:t>3</w:t>
      </w:r>
      <w:r w:rsidRPr="00835BDB">
        <w:rPr>
          <w:rFonts w:ascii="Univers" w:hAnsi="Univers"/>
          <w:lang w:eastAsia="ja-JP"/>
        </w:rPr>
        <w:t>.</w:t>
      </w:r>
      <w:r>
        <w:rPr>
          <w:rFonts w:ascii="Univers" w:hAnsi="Univers"/>
          <w:lang w:eastAsia="ja-JP"/>
        </w:rPr>
        <w:t>417</w:t>
      </w:r>
      <w:r w:rsidRPr="00835BDB">
        <w:rPr>
          <w:rFonts w:ascii="Univers" w:hAnsi="Univers"/>
          <w:lang w:eastAsia="ja-JP"/>
        </w:rPr>
        <w:t xml:space="preserve"> Zeichen</w:t>
      </w:r>
      <w:r w:rsidRPr="00A062E8">
        <w:rPr>
          <w:rFonts w:ascii="Univers" w:hAnsi="Univers"/>
          <w:lang w:eastAsia="ja-JP"/>
        </w:rPr>
        <w:t xml:space="preserve"> inkl. Leerzeichen</w:t>
      </w:r>
    </w:p>
    <w:p w14:paraId="004088B3" w14:textId="77777777" w:rsidR="00EA68B1" w:rsidRPr="00AB4B04" w:rsidRDefault="00EA68B1" w:rsidP="00EA68B1">
      <w:pPr>
        <w:spacing w:line="240" w:lineRule="auto"/>
        <w:contextualSpacing/>
        <w:jc w:val="both"/>
        <w:rPr>
          <w:rFonts w:ascii="Univers" w:hAnsi="Univers"/>
          <w:b/>
          <w:color w:val="000000"/>
        </w:rPr>
      </w:pPr>
    </w:p>
    <w:p w14:paraId="46C8FBD7" w14:textId="77777777" w:rsidR="00EA68B1" w:rsidRPr="00AB4B04" w:rsidRDefault="00EA68B1" w:rsidP="00EA68B1">
      <w:pPr>
        <w:spacing w:line="240" w:lineRule="auto"/>
        <w:contextualSpacing/>
        <w:jc w:val="both"/>
        <w:rPr>
          <w:rFonts w:ascii="Univers" w:hAnsi="Univers"/>
          <w:b/>
          <w:color w:val="000000"/>
        </w:rPr>
      </w:pPr>
      <w:r w:rsidRPr="00AB4B04">
        <w:rPr>
          <w:rFonts w:ascii="Univers" w:hAnsi="Univers"/>
          <w:b/>
          <w:color w:val="000000"/>
        </w:rPr>
        <w:t>Pressekontakt:</w:t>
      </w:r>
    </w:p>
    <w:p w14:paraId="27724585" w14:textId="77777777" w:rsidR="00EA68B1" w:rsidRPr="00631AED" w:rsidRDefault="00EA68B1" w:rsidP="00EA68B1">
      <w:pPr>
        <w:pStyle w:val="StandardWeb"/>
        <w:spacing w:before="0" w:beforeAutospacing="0" w:after="0" w:afterAutospacing="0"/>
        <w:ind w:right="567"/>
        <w:contextualSpacing/>
        <w:jc w:val="both"/>
        <w:rPr>
          <w:rFonts w:ascii="Univers" w:hAnsi="Univers" w:cs="Arial"/>
          <w:color w:val="000000"/>
          <w:sz w:val="22"/>
          <w:szCs w:val="22"/>
          <w:lang w:val="en-US"/>
        </w:rPr>
      </w:pPr>
      <w:r w:rsidRPr="00631AED">
        <w:rPr>
          <w:rFonts w:ascii="Univers" w:hAnsi="Univers" w:cs="Arial"/>
          <w:color w:val="000000"/>
          <w:sz w:val="22"/>
          <w:szCs w:val="22"/>
          <w:lang w:val="en-US"/>
        </w:rPr>
        <w:t>TSC Auto ID Technology EMEA GmbH</w:t>
      </w:r>
    </w:p>
    <w:p w14:paraId="65E1BC15" w14:textId="77777777" w:rsidR="00EA68B1" w:rsidRPr="00631AED" w:rsidRDefault="00EA68B1" w:rsidP="00EA68B1">
      <w:pPr>
        <w:spacing w:line="240" w:lineRule="auto"/>
        <w:ind w:right="567"/>
        <w:contextualSpacing/>
        <w:jc w:val="both"/>
        <w:rPr>
          <w:rFonts w:ascii="Univers" w:hAnsi="Univers" w:cs="Arial"/>
          <w:color w:val="000000"/>
          <w:lang w:val="en-US"/>
        </w:rPr>
      </w:pPr>
      <w:r>
        <w:rPr>
          <w:rFonts w:ascii="Univers" w:hAnsi="Univers" w:cs="Arial"/>
          <w:color w:val="000000"/>
          <w:lang w:val="en-US"/>
        </w:rPr>
        <w:t>Richard-</w:t>
      </w:r>
      <w:proofErr w:type="spellStart"/>
      <w:r>
        <w:rPr>
          <w:rFonts w:ascii="Univers" w:hAnsi="Univers" w:cs="Arial"/>
          <w:color w:val="000000"/>
          <w:lang w:val="en-US"/>
        </w:rPr>
        <w:t>Reitzner</w:t>
      </w:r>
      <w:proofErr w:type="spellEnd"/>
      <w:r>
        <w:rPr>
          <w:rFonts w:ascii="Univers" w:hAnsi="Univers" w:cs="Arial"/>
          <w:color w:val="000000"/>
          <w:lang w:val="en-US"/>
        </w:rPr>
        <w:t>-Allee 1</w:t>
      </w:r>
    </w:p>
    <w:p w14:paraId="1FF95762" w14:textId="77777777" w:rsidR="00EA68B1" w:rsidRPr="00631AED" w:rsidRDefault="00EA68B1" w:rsidP="00EA68B1">
      <w:pPr>
        <w:spacing w:line="240" w:lineRule="auto"/>
        <w:contextualSpacing/>
        <w:jc w:val="both"/>
        <w:rPr>
          <w:rFonts w:ascii="Univers" w:hAnsi="Univers" w:cs="Arial"/>
          <w:color w:val="000000"/>
          <w:lang w:val="en-US"/>
        </w:rPr>
      </w:pPr>
      <w:r w:rsidRPr="00631AED">
        <w:rPr>
          <w:rFonts w:ascii="Univers" w:hAnsi="Univers" w:cs="Arial"/>
          <w:color w:val="000000"/>
          <w:lang w:val="en-US"/>
        </w:rPr>
        <w:t>85</w:t>
      </w:r>
      <w:r>
        <w:rPr>
          <w:rFonts w:ascii="Univers" w:hAnsi="Univers" w:cs="Arial"/>
          <w:color w:val="000000"/>
          <w:lang w:val="en-US"/>
        </w:rPr>
        <w:t>540</w:t>
      </w:r>
      <w:r w:rsidRPr="00631AED">
        <w:rPr>
          <w:rFonts w:ascii="Univers" w:hAnsi="Univers" w:cs="Arial"/>
          <w:color w:val="000000"/>
          <w:lang w:val="en-US"/>
        </w:rPr>
        <w:t xml:space="preserve"> </w:t>
      </w:r>
      <w:proofErr w:type="spellStart"/>
      <w:r>
        <w:rPr>
          <w:rFonts w:ascii="Univers" w:hAnsi="Univers" w:cs="Arial"/>
          <w:color w:val="000000"/>
          <w:lang w:val="en-US"/>
        </w:rPr>
        <w:t>Haar</w:t>
      </w:r>
      <w:proofErr w:type="spellEnd"/>
    </w:p>
    <w:p w14:paraId="3B9A17B4" w14:textId="77777777" w:rsidR="00EA68B1" w:rsidRPr="00EA68B1" w:rsidRDefault="00EA68B1" w:rsidP="00EA68B1">
      <w:pPr>
        <w:spacing w:line="240" w:lineRule="auto"/>
        <w:contextualSpacing/>
        <w:jc w:val="both"/>
        <w:rPr>
          <w:rFonts w:ascii="Univers" w:hAnsi="Univers" w:cs="Arial"/>
          <w:lang w:val="en-US"/>
        </w:rPr>
      </w:pPr>
      <w:r w:rsidRPr="00EA68B1">
        <w:rPr>
          <w:rFonts w:ascii="Univers" w:hAnsi="Univers" w:cs="Arial"/>
          <w:lang w:val="en-US"/>
        </w:rPr>
        <w:t xml:space="preserve">Mail: </w:t>
      </w:r>
      <w:hyperlink r:id="rId12" w:history="1">
        <w:r w:rsidRPr="00EA68B1">
          <w:rPr>
            <w:rStyle w:val="Hyperlink"/>
            <w:rFonts w:ascii="Univers" w:hAnsi="Univers" w:cs="Arial"/>
            <w:lang w:val="en-US"/>
          </w:rPr>
          <w:t>marketing@tscprinters.eu</w:t>
        </w:r>
      </w:hyperlink>
    </w:p>
    <w:p w14:paraId="218C2AB6" w14:textId="77777777" w:rsidR="00EA68B1" w:rsidRPr="00EA68B1" w:rsidRDefault="00EA68B1" w:rsidP="00EA68B1">
      <w:pPr>
        <w:spacing w:line="240" w:lineRule="auto"/>
        <w:ind w:right="567"/>
        <w:contextualSpacing/>
        <w:jc w:val="both"/>
        <w:rPr>
          <w:rStyle w:val="Hyperlink"/>
          <w:rFonts w:ascii="Univers" w:hAnsi="Univers" w:cs="Arial"/>
          <w:lang w:val="en-US"/>
        </w:rPr>
      </w:pPr>
      <w:r w:rsidRPr="00EA68B1">
        <w:rPr>
          <w:rFonts w:ascii="Univers" w:hAnsi="Univers" w:cs="Arial"/>
          <w:lang w:val="en-US"/>
        </w:rPr>
        <w:t xml:space="preserve">Web: </w:t>
      </w:r>
      <w:hyperlink r:id="rId13" w:history="1">
        <w:r w:rsidRPr="00EA68B1">
          <w:rPr>
            <w:rStyle w:val="Hyperlink"/>
            <w:rFonts w:ascii="Univers" w:hAnsi="Univers" w:cs="Arial"/>
            <w:lang w:val="en-US"/>
          </w:rPr>
          <w:t>www.tscprinters.com</w:t>
        </w:r>
      </w:hyperlink>
    </w:p>
    <w:p w14:paraId="194F4530" w14:textId="77777777" w:rsidR="00EA68B1" w:rsidRPr="00EA68B1" w:rsidRDefault="00EA68B1" w:rsidP="00EA68B1">
      <w:pPr>
        <w:spacing w:line="240" w:lineRule="auto"/>
        <w:contextualSpacing/>
        <w:jc w:val="both"/>
        <w:rPr>
          <w:rFonts w:ascii="Univers" w:hAnsi="Univers" w:cs="Arial"/>
          <w:b/>
          <w:color w:val="000000"/>
          <w:lang w:val="en-US"/>
        </w:rPr>
      </w:pPr>
    </w:p>
    <w:p w14:paraId="111DF757"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AzetPR International Public Relations GmbH</w:t>
      </w:r>
    </w:p>
    <w:p w14:paraId="45A68139"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Thomas Spengler</w:t>
      </w:r>
    </w:p>
    <w:p w14:paraId="1FB83F86" w14:textId="77777777" w:rsidR="00EA68B1" w:rsidRPr="00EA68B1" w:rsidRDefault="00EA68B1" w:rsidP="00EA68B1">
      <w:pPr>
        <w:spacing w:line="240" w:lineRule="auto"/>
        <w:ind w:right="567"/>
        <w:contextualSpacing/>
        <w:jc w:val="both"/>
        <w:rPr>
          <w:rFonts w:ascii="Univers" w:hAnsi="Univers" w:cs="Arial"/>
          <w:color w:val="000000"/>
          <w:lang w:val="en-US"/>
        </w:rPr>
      </w:pPr>
      <w:proofErr w:type="spellStart"/>
      <w:r w:rsidRPr="00EA68B1">
        <w:rPr>
          <w:rFonts w:ascii="Univers" w:hAnsi="Univers" w:cs="Arial"/>
          <w:color w:val="000000"/>
          <w:lang w:val="en-US"/>
        </w:rPr>
        <w:t>Wrangelstraße</w:t>
      </w:r>
      <w:proofErr w:type="spellEnd"/>
      <w:r w:rsidRPr="00EA68B1">
        <w:rPr>
          <w:rFonts w:ascii="Univers" w:hAnsi="Univers" w:cs="Arial"/>
          <w:color w:val="000000"/>
          <w:lang w:val="en-US"/>
        </w:rPr>
        <w:t xml:space="preserve"> 111</w:t>
      </w:r>
    </w:p>
    <w:p w14:paraId="7A69CD05"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20253 Hamburg</w:t>
      </w:r>
    </w:p>
    <w:p w14:paraId="47EB34BF" w14:textId="77777777" w:rsidR="00EA68B1" w:rsidRPr="00EA68B1" w:rsidRDefault="00EA68B1" w:rsidP="00EA68B1">
      <w:pPr>
        <w:spacing w:line="240" w:lineRule="auto"/>
        <w:contextualSpacing/>
        <w:jc w:val="both"/>
        <w:rPr>
          <w:rFonts w:ascii="Univers" w:hAnsi="Univers" w:cs="Arial"/>
          <w:lang w:val="en-US"/>
        </w:rPr>
      </w:pPr>
      <w:r w:rsidRPr="00EA68B1">
        <w:rPr>
          <w:rFonts w:ascii="Univers" w:hAnsi="Univers" w:cs="Arial"/>
          <w:lang w:val="en-US"/>
        </w:rPr>
        <w:t>Tel.: +49 40 / 41 32 70 21</w:t>
      </w:r>
    </w:p>
    <w:p w14:paraId="25536E03" w14:textId="77777777" w:rsidR="00EA68B1" w:rsidRPr="00EA68B1" w:rsidRDefault="00EA68B1" w:rsidP="00EA68B1">
      <w:pPr>
        <w:spacing w:line="240" w:lineRule="auto"/>
        <w:contextualSpacing/>
        <w:jc w:val="both"/>
        <w:rPr>
          <w:rStyle w:val="Hyperlink"/>
          <w:rFonts w:ascii="Univers" w:hAnsi="Univers" w:cs="Arial"/>
          <w:lang w:val="en-US"/>
        </w:rPr>
      </w:pPr>
      <w:r w:rsidRPr="00EA68B1">
        <w:rPr>
          <w:rFonts w:ascii="Univers" w:hAnsi="Univers" w:cs="Arial"/>
          <w:lang w:val="en-US"/>
        </w:rPr>
        <w:t>Mail:</w:t>
      </w:r>
      <w:r w:rsidRPr="00EA68B1">
        <w:rPr>
          <w:rFonts w:ascii="Univers" w:hAnsi="Univers"/>
          <w:lang w:val="en-US"/>
        </w:rPr>
        <w:t xml:space="preserve"> </w:t>
      </w:r>
      <w:hyperlink r:id="rId14" w:history="1">
        <w:r w:rsidRPr="00EA68B1">
          <w:rPr>
            <w:rStyle w:val="Hyperlink"/>
            <w:rFonts w:ascii="Univers" w:hAnsi="Univers" w:cs="Arial"/>
            <w:lang w:val="en-US"/>
          </w:rPr>
          <w:t>spengler@azetpr.com</w:t>
        </w:r>
      </w:hyperlink>
    </w:p>
    <w:p w14:paraId="0CB02EC7" w14:textId="77777777" w:rsidR="00EA68B1" w:rsidRPr="00E354A4" w:rsidRDefault="00EA68B1" w:rsidP="00EA68B1">
      <w:pPr>
        <w:pBdr>
          <w:top w:val="nil"/>
          <w:left w:val="nil"/>
          <w:bottom w:val="nil"/>
          <w:right w:val="nil"/>
          <w:between w:val="nil"/>
        </w:pBdr>
        <w:spacing w:line="240" w:lineRule="auto"/>
        <w:contextualSpacing/>
        <w:jc w:val="both"/>
        <w:rPr>
          <w:rStyle w:val="Hyperlink"/>
          <w:rFonts w:ascii="Univers" w:hAnsi="Univers" w:cs="Arial"/>
        </w:rPr>
      </w:pPr>
      <w:r w:rsidRPr="00E354A4">
        <w:rPr>
          <w:rFonts w:ascii="Univers" w:hAnsi="Univers" w:cs="Arial"/>
        </w:rPr>
        <w:t xml:space="preserve">Web: </w:t>
      </w:r>
      <w:hyperlink r:id="rId15" w:history="1">
        <w:r w:rsidRPr="00E354A4">
          <w:rPr>
            <w:rStyle w:val="Hyperlink"/>
            <w:rFonts w:ascii="Univers" w:hAnsi="Univers" w:cs="Arial"/>
          </w:rPr>
          <w:t>www.azetpr.com</w:t>
        </w:r>
      </w:hyperlink>
    </w:p>
    <w:p w14:paraId="5DFF38EC" w14:textId="77777777" w:rsidR="00EA68B1" w:rsidRPr="00E354A4" w:rsidRDefault="00EA68B1" w:rsidP="00EA68B1">
      <w:pPr>
        <w:spacing w:line="240" w:lineRule="auto"/>
        <w:contextualSpacing/>
        <w:jc w:val="both"/>
        <w:rPr>
          <w:rStyle w:val="Hyperlink"/>
          <w:rFonts w:ascii="Univers" w:hAnsi="Univers" w:cs="Arial"/>
        </w:rPr>
      </w:pPr>
    </w:p>
    <w:p w14:paraId="23378B28" w14:textId="77777777" w:rsidR="00EA68B1" w:rsidRPr="00EC39FB" w:rsidRDefault="00EA68B1" w:rsidP="00EA68B1">
      <w:pPr>
        <w:pStyle w:val="11ImagesSubheading"/>
        <w:spacing w:line="240" w:lineRule="auto"/>
        <w:contextualSpacing/>
        <w:rPr>
          <w:rFonts w:ascii="Univers" w:hAnsi="Univers" w:cs="Arial"/>
          <w:szCs w:val="22"/>
          <w:lang w:val="de-DE"/>
        </w:rPr>
      </w:pPr>
      <w:r w:rsidRPr="00EC39FB">
        <w:rPr>
          <w:rFonts w:ascii="Univers" w:hAnsi="Univers" w:cs="Arial"/>
          <w:bCs/>
          <w:szCs w:val="22"/>
          <w:lang w:val="de-DE"/>
        </w:rPr>
        <w:t xml:space="preserve">Folgendes </w:t>
      </w:r>
      <w:r w:rsidRPr="00EC39FB">
        <w:rPr>
          <w:rFonts w:ascii="Univers" w:hAnsi="Univers" w:cs="Arial"/>
          <w:szCs w:val="22"/>
          <w:lang w:val="de-DE"/>
        </w:rPr>
        <w:t>Bildmaterial ist der Presseinformation beigefügt:</w:t>
      </w:r>
    </w:p>
    <w:p w14:paraId="24E233B5" w14:textId="77777777" w:rsidR="00EA68B1" w:rsidRPr="00EC39FB" w:rsidRDefault="00EA68B1" w:rsidP="00EA68B1">
      <w:pPr>
        <w:spacing w:line="240" w:lineRule="auto"/>
        <w:contextualSpacing/>
        <w:rPr>
          <w:rFonts w:ascii="Univers" w:hAnsi="Univers"/>
          <w:lang w:eastAsia="ja-JP"/>
        </w:rPr>
      </w:pPr>
    </w:p>
    <w:p w14:paraId="14E666BF" w14:textId="77777777" w:rsidR="00EA68B1" w:rsidRPr="00906EBB" w:rsidRDefault="00EA68B1" w:rsidP="00EA68B1">
      <w:pPr>
        <w:pStyle w:val="Listenabsatz"/>
        <w:numPr>
          <w:ilvl w:val="0"/>
          <w:numId w:val="6"/>
        </w:numPr>
        <w:spacing w:after="0" w:line="240" w:lineRule="auto"/>
        <w:ind w:left="360"/>
        <w:rPr>
          <w:rFonts w:ascii="Univers" w:hAnsi="Univers" w:cs="Arial"/>
        </w:rPr>
      </w:pPr>
      <w:r w:rsidRPr="00F67A28">
        <w:rPr>
          <w:rFonts w:ascii="Univers" w:hAnsi="Univers" w:cs="Arial"/>
        </w:rPr>
        <w:t xml:space="preserve">Der optimierte </w:t>
      </w:r>
      <w:proofErr w:type="spellStart"/>
      <w:r w:rsidRPr="00F67A28">
        <w:rPr>
          <w:rFonts w:ascii="Univers" w:hAnsi="Univers" w:cs="Arial"/>
        </w:rPr>
        <w:t>Linerless</w:t>
      </w:r>
      <w:proofErr w:type="spellEnd"/>
      <w:r w:rsidRPr="00F67A28">
        <w:rPr>
          <w:rFonts w:ascii="Univers" w:hAnsi="Univers" w:cs="Arial"/>
        </w:rPr>
        <w:t>-Cutter von TSC Auto ID sorgt für konstant hohe Leistung, verringert Ausfallzeiten und überzeugt mit langer Verwendungsdauer bei der Verarbeitung trägerloser Etiketten. © TSC Auto ID</w:t>
      </w:r>
    </w:p>
    <w:p w14:paraId="66006582" w14:textId="77777777" w:rsidR="00EA68B1" w:rsidRPr="00906EBB" w:rsidRDefault="00EA68B1" w:rsidP="00EA68B1">
      <w:pPr>
        <w:autoSpaceDE w:val="0"/>
        <w:autoSpaceDN w:val="0"/>
        <w:adjustRightInd w:val="0"/>
        <w:spacing w:line="240" w:lineRule="auto"/>
        <w:ind w:firstLine="360"/>
        <w:contextualSpacing/>
        <w:rPr>
          <w:rFonts w:ascii="Univers" w:hAnsi="Univers"/>
        </w:rPr>
      </w:pPr>
      <w:hyperlink r:id="rId16" w:history="1">
        <w:r w:rsidRPr="00AC3560">
          <w:rPr>
            <w:rStyle w:val="Hyperlink"/>
            <w:rFonts w:ascii="Univers" w:hAnsi="Univers"/>
          </w:rPr>
          <w:t>Download</w:t>
        </w:r>
      </w:hyperlink>
    </w:p>
    <w:p w14:paraId="384307F1" w14:textId="77777777" w:rsidR="00EA68B1" w:rsidRPr="00906EBB" w:rsidRDefault="00EA68B1" w:rsidP="00EA68B1">
      <w:pPr>
        <w:autoSpaceDE w:val="0"/>
        <w:autoSpaceDN w:val="0"/>
        <w:adjustRightInd w:val="0"/>
        <w:spacing w:line="240" w:lineRule="auto"/>
        <w:ind w:firstLine="360"/>
        <w:contextualSpacing/>
        <w:rPr>
          <w:rFonts w:ascii="Univers" w:hAnsi="Univers"/>
        </w:rPr>
      </w:pPr>
      <w:r w:rsidRPr="0053160A">
        <w:rPr>
          <w:rFonts w:ascii="Univers" w:hAnsi="Univers"/>
          <w:noProof/>
          <w:color w:val="000000" w:themeColor="text1"/>
        </w:rPr>
        <w:lastRenderedPageBreak/>
        <w:drawing>
          <wp:inline distT="0" distB="0" distL="0" distR="0" wp14:anchorId="018DDB2D" wp14:editId="3A1DF5E2">
            <wp:extent cx="2160000" cy="2160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160000" cy="2160000"/>
                    </a:xfrm>
                    <a:prstGeom prst="rect">
                      <a:avLst/>
                    </a:prstGeom>
                    <a:noFill/>
                    <a:ln>
                      <a:noFill/>
                    </a:ln>
                  </pic:spPr>
                </pic:pic>
              </a:graphicData>
            </a:graphic>
          </wp:inline>
        </w:drawing>
      </w:r>
    </w:p>
    <w:p w14:paraId="7E94689C" w14:textId="77777777" w:rsidR="00EA68B1" w:rsidRPr="00906EBB" w:rsidRDefault="00EA68B1" w:rsidP="00EA68B1">
      <w:pPr>
        <w:autoSpaceDE w:val="0"/>
        <w:autoSpaceDN w:val="0"/>
        <w:adjustRightInd w:val="0"/>
        <w:spacing w:line="240" w:lineRule="auto"/>
        <w:ind w:firstLine="360"/>
        <w:contextualSpacing/>
        <w:rPr>
          <w:rFonts w:ascii="Univers" w:hAnsi="Univers"/>
        </w:rPr>
      </w:pPr>
    </w:p>
    <w:p w14:paraId="1E7E347E" w14:textId="77777777" w:rsidR="00EA68B1" w:rsidRPr="00F67A28" w:rsidRDefault="00EA68B1" w:rsidP="00EA68B1">
      <w:pPr>
        <w:pStyle w:val="Listenabsatz"/>
        <w:numPr>
          <w:ilvl w:val="0"/>
          <w:numId w:val="6"/>
        </w:numPr>
        <w:spacing w:after="0" w:line="240" w:lineRule="auto"/>
        <w:ind w:left="360"/>
        <w:rPr>
          <w:rFonts w:ascii="Univers" w:hAnsi="Univers" w:cs="Arial"/>
        </w:rPr>
      </w:pPr>
      <w:r w:rsidRPr="00906EBB">
        <w:rPr>
          <w:rFonts w:ascii="Univers" w:hAnsi="Univers" w:cs="Arial"/>
        </w:rPr>
        <w:t>Der</w:t>
      </w:r>
      <w:r>
        <w:rPr>
          <w:rFonts w:ascii="Univers" w:hAnsi="Univers" w:cs="Arial"/>
        </w:rPr>
        <w:t xml:space="preserve"> </w:t>
      </w:r>
      <w:r w:rsidRPr="00F67A28">
        <w:rPr>
          <w:rFonts w:ascii="Univers" w:hAnsi="Univers" w:cs="Arial"/>
        </w:rPr>
        <w:t xml:space="preserve">optimierte </w:t>
      </w:r>
      <w:proofErr w:type="spellStart"/>
      <w:r w:rsidRPr="00F67A28">
        <w:rPr>
          <w:rFonts w:ascii="Univers" w:hAnsi="Univers" w:cs="Arial"/>
        </w:rPr>
        <w:t>Linerless</w:t>
      </w:r>
      <w:proofErr w:type="spellEnd"/>
      <w:r w:rsidRPr="00F67A28">
        <w:rPr>
          <w:rFonts w:ascii="Univers" w:hAnsi="Univers" w:cs="Arial"/>
        </w:rPr>
        <w:t>-Cutter von TSC Auto ID sorgt für konstant hohe Leistung, verringert Ausfallzeiten und überzeugt mit langer Verwendungsdauer bei der Verarbeitung trägerloser Etiketten. © TSC Auto ID</w:t>
      </w:r>
    </w:p>
    <w:p w14:paraId="6AB07726" w14:textId="77777777" w:rsidR="00EA68B1" w:rsidRPr="00906EBB" w:rsidRDefault="00EA68B1" w:rsidP="00EA68B1">
      <w:pPr>
        <w:autoSpaceDE w:val="0"/>
        <w:autoSpaceDN w:val="0"/>
        <w:adjustRightInd w:val="0"/>
        <w:spacing w:line="240" w:lineRule="auto"/>
        <w:ind w:firstLine="360"/>
        <w:contextualSpacing/>
        <w:rPr>
          <w:rFonts w:ascii="Univers" w:hAnsi="Univers"/>
        </w:rPr>
      </w:pPr>
      <w:hyperlink r:id="rId18" w:history="1">
        <w:r w:rsidRPr="00AC3560">
          <w:rPr>
            <w:rStyle w:val="Hyperlink"/>
            <w:rFonts w:ascii="Univers" w:hAnsi="Univers"/>
          </w:rPr>
          <w:t>Download</w:t>
        </w:r>
      </w:hyperlink>
    </w:p>
    <w:p w14:paraId="0ED7E18C" w14:textId="77777777" w:rsidR="00EA68B1" w:rsidRPr="00906EBB" w:rsidRDefault="00EA68B1" w:rsidP="00EA68B1">
      <w:pPr>
        <w:autoSpaceDE w:val="0"/>
        <w:autoSpaceDN w:val="0"/>
        <w:adjustRightInd w:val="0"/>
        <w:spacing w:line="240" w:lineRule="auto"/>
        <w:ind w:firstLine="360"/>
        <w:contextualSpacing/>
        <w:rPr>
          <w:rFonts w:ascii="Univers" w:hAnsi="Univers"/>
        </w:rPr>
      </w:pPr>
      <w:r>
        <w:rPr>
          <w:rFonts w:ascii="Univers" w:hAnsi="Univers"/>
          <w:noProof/>
          <w:color w:val="000000" w:themeColor="text1"/>
        </w:rPr>
        <w:drawing>
          <wp:inline distT="0" distB="0" distL="0" distR="0" wp14:anchorId="2A6EC335" wp14:editId="7643A0F7">
            <wp:extent cx="2160000" cy="2160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160000" cy="2160000"/>
                    </a:xfrm>
                    <a:prstGeom prst="rect">
                      <a:avLst/>
                    </a:prstGeom>
                    <a:noFill/>
                    <a:ln>
                      <a:noFill/>
                    </a:ln>
                  </pic:spPr>
                </pic:pic>
              </a:graphicData>
            </a:graphic>
          </wp:inline>
        </w:drawing>
      </w:r>
    </w:p>
    <w:p w14:paraId="0AF46B30" w14:textId="77777777" w:rsidR="00EA68B1" w:rsidRPr="00906EBB" w:rsidRDefault="00EA68B1" w:rsidP="00EA68B1">
      <w:pPr>
        <w:autoSpaceDE w:val="0"/>
        <w:autoSpaceDN w:val="0"/>
        <w:adjustRightInd w:val="0"/>
        <w:spacing w:line="240" w:lineRule="auto"/>
        <w:ind w:firstLine="360"/>
        <w:contextualSpacing/>
        <w:rPr>
          <w:rFonts w:ascii="Univers" w:hAnsi="Univers"/>
        </w:rPr>
      </w:pPr>
    </w:p>
    <w:p w14:paraId="5DC0D42C" w14:textId="77777777" w:rsidR="00EA68B1" w:rsidRPr="00F67A28" w:rsidRDefault="00EA68B1" w:rsidP="00EA68B1">
      <w:pPr>
        <w:pStyle w:val="Listenabsatz"/>
        <w:numPr>
          <w:ilvl w:val="0"/>
          <w:numId w:val="6"/>
        </w:numPr>
        <w:spacing w:after="0" w:line="240" w:lineRule="auto"/>
        <w:ind w:left="360"/>
        <w:rPr>
          <w:rFonts w:ascii="Univers" w:hAnsi="Univers" w:cs="Arial"/>
        </w:rPr>
      </w:pPr>
      <w:r w:rsidRPr="00906EBB">
        <w:rPr>
          <w:rFonts w:ascii="Univers" w:hAnsi="Univers" w:cs="Arial"/>
        </w:rPr>
        <w:t>D</w:t>
      </w:r>
      <w:r w:rsidRPr="00F67A28">
        <w:rPr>
          <w:rFonts w:ascii="Univers" w:hAnsi="Univers" w:cs="Arial"/>
        </w:rPr>
        <w:t xml:space="preserve">er Desktop-Barcode-Drucker DA220 </w:t>
      </w:r>
      <w:proofErr w:type="spellStart"/>
      <w:r w:rsidRPr="00F67A28">
        <w:rPr>
          <w:rFonts w:ascii="Univers" w:hAnsi="Univers" w:cs="Arial"/>
        </w:rPr>
        <w:t>Linerless</w:t>
      </w:r>
      <w:proofErr w:type="spellEnd"/>
      <w:r w:rsidRPr="00F67A28">
        <w:rPr>
          <w:rFonts w:ascii="Univers" w:hAnsi="Univers" w:cs="Arial"/>
        </w:rPr>
        <w:t xml:space="preserve"> von TSC Auto ID ist platzsparend, flexibel einsetzbar, nachhaltig und kosteneffizient. © TSC Auto ID</w:t>
      </w:r>
    </w:p>
    <w:p w14:paraId="49987D9E" w14:textId="77777777" w:rsidR="00EA68B1" w:rsidRPr="00EC39FB" w:rsidRDefault="00EA68B1" w:rsidP="00EA68B1">
      <w:pPr>
        <w:autoSpaceDE w:val="0"/>
        <w:autoSpaceDN w:val="0"/>
        <w:adjustRightInd w:val="0"/>
        <w:spacing w:line="240" w:lineRule="auto"/>
        <w:ind w:firstLine="360"/>
        <w:contextualSpacing/>
        <w:rPr>
          <w:rFonts w:ascii="Univers" w:hAnsi="Univers"/>
        </w:rPr>
      </w:pPr>
      <w:hyperlink r:id="rId20" w:history="1">
        <w:r w:rsidRPr="00AC3560">
          <w:rPr>
            <w:rStyle w:val="Hyperlink"/>
            <w:rFonts w:ascii="Univers" w:hAnsi="Univers"/>
          </w:rPr>
          <w:t>Download</w:t>
        </w:r>
      </w:hyperlink>
    </w:p>
    <w:p w14:paraId="59B7D189" w14:textId="7896C0A6" w:rsidR="00EA68B1" w:rsidRDefault="00EA68B1" w:rsidP="00EA68B1">
      <w:pPr>
        <w:autoSpaceDE w:val="0"/>
        <w:autoSpaceDN w:val="0"/>
        <w:adjustRightInd w:val="0"/>
        <w:spacing w:line="240" w:lineRule="auto"/>
        <w:ind w:firstLine="360"/>
        <w:contextualSpacing/>
        <w:rPr>
          <w:rFonts w:ascii="Univers" w:hAnsi="Univers"/>
        </w:rPr>
      </w:pPr>
      <w:r>
        <w:rPr>
          <w:rFonts w:ascii="Univers" w:hAnsi="Univers"/>
          <w:noProof/>
          <w:color w:val="000000" w:themeColor="text1"/>
        </w:rPr>
        <w:drawing>
          <wp:inline distT="0" distB="0" distL="0" distR="0" wp14:anchorId="1B832655" wp14:editId="11625570">
            <wp:extent cx="2160000" cy="1627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60000" cy="1627200"/>
                    </a:xfrm>
                    <a:prstGeom prst="rect">
                      <a:avLst/>
                    </a:prstGeom>
                    <a:noFill/>
                    <a:ln>
                      <a:noFill/>
                    </a:ln>
                  </pic:spPr>
                </pic:pic>
              </a:graphicData>
            </a:graphic>
          </wp:inline>
        </w:drawing>
      </w:r>
      <w:r>
        <w:rPr>
          <w:rFonts w:ascii="Univers" w:hAnsi="Univers"/>
        </w:rPr>
        <w:br w:type="page"/>
      </w:r>
    </w:p>
    <w:p w14:paraId="1E5A6A1D" w14:textId="77777777" w:rsidR="00EA68B1" w:rsidRDefault="00EA68B1" w:rsidP="00EA68B1">
      <w:pPr>
        <w:spacing w:line="240" w:lineRule="auto"/>
        <w:contextualSpacing/>
        <w:jc w:val="both"/>
        <w:rPr>
          <w:rFonts w:ascii="Univers" w:hAnsi="Univers" w:cs="Arial"/>
          <w:b/>
          <w:sz w:val="28"/>
          <w:szCs w:val="28"/>
        </w:rPr>
      </w:pPr>
      <w:r>
        <w:rPr>
          <w:rFonts w:ascii="Univers" w:hAnsi="Univers" w:cs="Arial"/>
          <w:b/>
          <w:sz w:val="28"/>
          <w:szCs w:val="28"/>
        </w:rPr>
        <w:lastRenderedPageBreak/>
        <w:t>Drucker für flexible Einsätze</w:t>
      </w:r>
    </w:p>
    <w:p w14:paraId="0DA5AB16" w14:textId="77777777" w:rsidR="00EA68B1" w:rsidRDefault="00EA68B1" w:rsidP="00EA68B1">
      <w:pPr>
        <w:spacing w:line="240" w:lineRule="auto"/>
        <w:contextualSpacing/>
        <w:rPr>
          <w:rFonts w:ascii="Univers" w:hAnsi="Univers" w:cs="Arial"/>
          <w:b/>
          <w:color w:val="222222"/>
          <w:sz w:val="44"/>
          <w:szCs w:val="44"/>
        </w:rPr>
      </w:pPr>
      <w:r>
        <w:rPr>
          <w:rFonts w:ascii="Univers" w:hAnsi="Univers" w:cs="Arial"/>
          <w:b/>
          <w:sz w:val="44"/>
          <w:szCs w:val="44"/>
        </w:rPr>
        <w:t>TH240 RFID steigert die Produktivität und optimiert die Datenerfassung</w:t>
      </w:r>
    </w:p>
    <w:p w14:paraId="27A12896" w14:textId="77777777" w:rsidR="00EA68B1" w:rsidRDefault="00EA68B1" w:rsidP="00EA68B1">
      <w:pPr>
        <w:spacing w:line="240" w:lineRule="auto"/>
        <w:contextualSpacing/>
        <w:jc w:val="both"/>
        <w:rPr>
          <w:rFonts w:ascii="Univers" w:hAnsi="Univers" w:cs="Arial"/>
          <w:color w:val="222222"/>
        </w:rPr>
      </w:pPr>
    </w:p>
    <w:p w14:paraId="6C9EC1CE" w14:textId="746381F0" w:rsidR="00EA68B1" w:rsidRDefault="00EA68B1" w:rsidP="00EA68B1">
      <w:pPr>
        <w:spacing w:line="240" w:lineRule="auto"/>
        <w:contextualSpacing/>
        <w:jc w:val="both"/>
        <w:rPr>
          <w:rFonts w:ascii="Univers" w:hAnsi="Univers" w:cs="Arial"/>
          <w:color w:val="000000" w:themeColor="text1"/>
        </w:rPr>
      </w:pPr>
      <w:r>
        <w:rPr>
          <w:rFonts w:ascii="Univers" w:hAnsi="Univers" w:cs="Arial"/>
          <w:b/>
          <w:i/>
          <w:color w:val="222222"/>
        </w:rPr>
        <w:t xml:space="preserve">Haar, Deutschland, </w:t>
      </w:r>
      <w:r w:rsidR="00FD057F">
        <w:rPr>
          <w:rFonts w:ascii="Univers" w:hAnsi="Univers" w:cs="Arial"/>
          <w:b/>
          <w:i/>
          <w:color w:val="222222"/>
        </w:rPr>
        <w:t>30.03</w:t>
      </w:r>
      <w:r>
        <w:rPr>
          <w:rFonts w:ascii="Univers" w:hAnsi="Univers" w:cs="Arial"/>
          <w:b/>
          <w:i/>
          <w:color w:val="222222"/>
        </w:rPr>
        <w:t>.2026</w:t>
      </w:r>
      <w:r>
        <w:rPr>
          <w:rFonts w:ascii="Univers" w:hAnsi="Univers" w:cs="Arial"/>
          <w:b/>
          <w:color w:val="000000" w:themeColor="text1"/>
        </w:rPr>
        <w:t xml:space="preserve"> – Mit dem TH240 RFID von TSC Auto ID können Anwender in einem Schritt RAIN-UHF-RFID-Etiketten drucken und codieren. Der 4-Zoll-Drucker ist für verschiedenste Medientypen ausgelegt und kann an zahlreiche Arbeitsumgebungen angepasst werden. Speziell für flexible Einsätze zum Beispiel im Lager ist eine mobile Batteriestation erhältlich.</w:t>
      </w:r>
    </w:p>
    <w:p w14:paraId="217DE856" w14:textId="77777777" w:rsidR="00EA68B1" w:rsidRDefault="00EA68B1" w:rsidP="00EA68B1">
      <w:pPr>
        <w:spacing w:line="240" w:lineRule="auto"/>
        <w:contextualSpacing/>
        <w:jc w:val="both"/>
        <w:rPr>
          <w:rFonts w:ascii="Univers" w:hAnsi="Univers" w:cs="Arial"/>
          <w:color w:val="000000" w:themeColor="text1"/>
        </w:rPr>
      </w:pPr>
    </w:p>
    <w:p w14:paraId="7646DF50"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TH240 RFID von TSC Auto ID vereint zuverlässigen Etikettendruck mit integrierter RFID-Funktionalität für bessere Rückverfolgbarkeit und Datenerfassung. Die Codierung erfolgt direkt während des Druckens, sodass kein separater Prozessschritt erforderlich ist und die Produktivität steigt. Die Geräte unterstützen eine Vielzahl von Etikettentypen wie On-</w:t>
      </w:r>
      <w:proofErr w:type="spellStart"/>
      <w:r>
        <w:rPr>
          <w:rFonts w:ascii="Univers" w:hAnsi="Univers" w:cs="Arial"/>
          <w:color w:val="000000" w:themeColor="text1"/>
        </w:rPr>
        <w:t>Metal</w:t>
      </w:r>
      <w:proofErr w:type="spellEnd"/>
      <w:r>
        <w:rPr>
          <w:rFonts w:ascii="Univers" w:hAnsi="Univers" w:cs="Arial"/>
          <w:color w:val="000000" w:themeColor="text1"/>
        </w:rPr>
        <w:t>-RFID-Tags. Die automatische RFID-Kalibrierung sorgt für zuverlässige, genaue Ergebnisse.</w:t>
      </w:r>
    </w:p>
    <w:p w14:paraId="17F2097C" w14:textId="77777777" w:rsidR="00EA68B1" w:rsidRDefault="00EA68B1" w:rsidP="00EA68B1">
      <w:pPr>
        <w:spacing w:line="240" w:lineRule="auto"/>
        <w:contextualSpacing/>
        <w:jc w:val="both"/>
        <w:rPr>
          <w:rFonts w:ascii="Univers" w:hAnsi="Univers" w:cs="Arial"/>
          <w:color w:val="000000" w:themeColor="text1"/>
        </w:rPr>
      </w:pPr>
    </w:p>
    <w:p w14:paraId="3B62929E" w14:textId="77777777" w:rsidR="00EA68B1" w:rsidRDefault="00EA68B1" w:rsidP="00EA68B1">
      <w:pPr>
        <w:spacing w:line="240" w:lineRule="auto"/>
        <w:contextualSpacing/>
        <w:jc w:val="both"/>
        <w:rPr>
          <w:rFonts w:ascii="Univers" w:hAnsi="Univers" w:cs="Arial"/>
          <w:b/>
          <w:color w:val="000000" w:themeColor="text1"/>
        </w:rPr>
      </w:pPr>
      <w:r>
        <w:rPr>
          <w:rFonts w:ascii="Univers" w:hAnsi="Univers" w:cs="Arial"/>
          <w:b/>
          <w:color w:val="000000" w:themeColor="text1"/>
        </w:rPr>
        <w:t>Mobile Batteriestation</w:t>
      </w:r>
    </w:p>
    <w:p w14:paraId="4F9F968F"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 xml:space="preserve">Der Desktopdrucker erzielt eine Druckgeschwindigkeit von 203 mm/s (8 </w:t>
      </w:r>
      <w:proofErr w:type="spellStart"/>
      <w:r>
        <w:rPr>
          <w:rFonts w:ascii="Univers" w:hAnsi="Univers" w:cs="Arial"/>
          <w:color w:val="000000" w:themeColor="text1"/>
        </w:rPr>
        <w:t>ips</w:t>
      </w:r>
      <w:proofErr w:type="spellEnd"/>
      <w:r>
        <w:rPr>
          <w:rFonts w:ascii="Univers" w:hAnsi="Univers" w:cs="Arial"/>
          <w:color w:val="000000" w:themeColor="text1"/>
        </w:rPr>
        <w:t>) bei einer Auflösung von 203 dpi und bietet die gewohnte Vielseitigkeit der TH Serie. In Kombination mit der mobilen, abnehmbaren Batteriestation mit können Anwender RFID-Etiketten sogar direkt im Warenlager oder an temporären Arbeitsplätzen drucken, auch ohne festen Stromanschluss.</w:t>
      </w:r>
    </w:p>
    <w:p w14:paraId="385FB9A7" w14:textId="77777777" w:rsidR="00EA68B1" w:rsidRDefault="00EA68B1" w:rsidP="00EA68B1">
      <w:pPr>
        <w:spacing w:line="240" w:lineRule="auto"/>
        <w:contextualSpacing/>
        <w:jc w:val="both"/>
        <w:rPr>
          <w:rFonts w:ascii="Univers" w:hAnsi="Univers" w:cs="Arial"/>
          <w:color w:val="000000" w:themeColor="text1"/>
        </w:rPr>
      </w:pPr>
    </w:p>
    <w:p w14:paraId="4B61FD01" w14:textId="77777777" w:rsidR="00EA68B1" w:rsidRDefault="00EA68B1" w:rsidP="00EA68B1">
      <w:pPr>
        <w:spacing w:line="240" w:lineRule="auto"/>
        <w:contextualSpacing/>
        <w:jc w:val="both"/>
        <w:rPr>
          <w:rFonts w:ascii="Univers" w:hAnsi="Univers" w:cs="Arial"/>
          <w:bCs/>
        </w:rPr>
      </w:pPr>
      <w:r>
        <w:rPr>
          <w:rFonts w:ascii="Univers" w:hAnsi="Univers" w:cs="Arial"/>
          <w:color w:val="000000" w:themeColor="text1"/>
        </w:rPr>
        <w:t xml:space="preserve">Um mehr über den </w:t>
      </w:r>
      <w:hyperlink r:id="rId22" w:history="1">
        <w:r>
          <w:rPr>
            <w:rStyle w:val="Hyperlink"/>
            <w:rFonts w:ascii="Univers" w:hAnsi="Univers" w:cs="Arial"/>
          </w:rPr>
          <w:t>Desktop-Barcode-Drucker TH240 RFID</w:t>
        </w:r>
      </w:hyperlink>
      <w:r>
        <w:rPr>
          <w:rFonts w:ascii="Univers" w:hAnsi="Univers" w:cs="Arial"/>
          <w:color w:val="000000" w:themeColor="text1"/>
        </w:rPr>
        <w:t xml:space="preserve"> von TSC Auto ID zu erfahren, besuchen Sie die Website.</w:t>
      </w:r>
    </w:p>
    <w:p w14:paraId="0933F831" w14:textId="77777777" w:rsidR="00EA68B1" w:rsidRDefault="00EA68B1" w:rsidP="00EA68B1">
      <w:pPr>
        <w:spacing w:line="240" w:lineRule="auto"/>
        <w:contextualSpacing/>
        <w:jc w:val="both"/>
        <w:rPr>
          <w:rFonts w:ascii="Univers" w:hAnsi="Univers" w:cs="Arial"/>
          <w:bCs/>
        </w:rPr>
      </w:pPr>
    </w:p>
    <w:p w14:paraId="29C527B3" w14:textId="77777777" w:rsidR="00EA68B1" w:rsidRDefault="00EA68B1" w:rsidP="00EA68B1">
      <w:pPr>
        <w:spacing w:line="240" w:lineRule="auto"/>
        <w:contextualSpacing/>
        <w:jc w:val="both"/>
        <w:rPr>
          <w:rFonts w:ascii="Univers" w:hAnsi="Univers" w:cs="Arial"/>
          <w:color w:val="000000"/>
        </w:rPr>
      </w:pPr>
      <w:r>
        <w:rPr>
          <w:rFonts w:ascii="Univers" w:hAnsi="Univers" w:cs="Arial"/>
          <w:b/>
          <w:color w:val="000000"/>
        </w:rPr>
        <w:t>Über TSC Auto ID</w:t>
      </w:r>
      <w:r>
        <w:rPr>
          <w:rFonts w:ascii="Univers" w:hAnsi="Univers" w:cs="Arial"/>
          <w:color w:val="000000"/>
        </w:rPr>
        <w:t>:</w:t>
      </w:r>
    </w:p>
    <w:p w14:paraId="0B90C4D7"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TSC Auto ID ist ein weltweit führender Anbieter von Technologien für die automatische Identifikation und Datenerfassung (AIDC) sowie den Thermoetikettendruck mit Kunden in über 100 Ländern.</w:t>
      </w:r>
    </w:p>
    <w:p w14:paraId="4BDC122B" w14:textId="77777777" w:rsidR="00EA68B1" w:rsidRDefault="00EA68B1" w:rsidP="00EA68B1">
      <w:pPr>
        <w:spacing w:line="240" w:lineRule="auto"/>
        <w:contextualSpacing/>
        <w:jc w:val="both"/>
        <w:rPr>
          <w:rFonts w:ascii="Univers" w:hAnsi="Univers" w:cs="Arial"/>
          <w:color w:val="000000"/>
        </w:rPr>
      </w:pPr>
    </w:p>
    <w:p w14:paraId="54B1DFF3"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Das Unternehmen strebt stets nach Innovation und hat sein Portfolio durch strategische Übernahmen erweitert. Die Akquisition von </w:t>
      </w:r>
      <w:proofErr w:type="spellStart"/>
      <w:r>
        <w:rPr>
          <w:rFonts w:ascii="Univers" w:hAnsi="Univers" w:cs="Arial"/>
          <w:color w:val="000000"/>
        </w:rPr>
        <w:t>Bluebird</w:t>
      </w:r>
      <w:proofErr w:type="spellEnd"/>
      <w:r>
        <w:rPr>
          <w:rFonts w:ascii="Univers" w:hAnsi="Univers" w:cs="Arial"/>
          <w:color w:val="000000"/>
        </w:rPr>
        <w:t xml:space="preserve"> Inc. im Jahr 2024, einem weltweit führenden Anbieter von Enterprise-Mobility-Lösungen, stärkt das Auto-ID-Ökosystem durch die Verbindung von mobiler Datenverarbeitung und -erfassung mit Etikettendrucktechnologien und Verbrauchsmaterialien. Dadurch kann TSC Auto ID noch bessere End-</w:t>
      </w:r>
      <w:proofErr w:type="spellStart"/>
      <w:r>
        <w:rPr>
          <w:rFonts w:ascii="Univers" w:hAnsi="Univers" w:cs="Arial"/>
          <w:color w:val="000000"/>
        </w:rPr>
        <w:t>to</w:t>
      </w:r>
      <w:proofErr w:type="spellEnd"/>
      <w:r>
        <w:rPr>
          <w:rFonts w:ascii="Univers" w:hAnsi="Univers" w:cs="Arial"/>
          <w:color w:val="000000"/>
        </w:rPr>
        <w:t>-End-Automatisierungslösungen für den Einzelhandel, die Logistik, die Fertigung und das Gesundheitswesen anbieten.</w:t>
      </w:r>
    </w:p>
    <w:p w14:paraId="46E94F6F" w14:textId="77777777" w:rsidR="00EA68B1" w:rsidRDefault="00EA68B1" w:rsidP="00EA68B1">
      <w:pPr>
        <w:spacing w:line="240" w:lineRule="auto"/>
        <w:contextualSpacing/>
        <w:jc w:val="both"/>
        <w:rPr>
          <w:rFonts w:ascii="Univers" w:hAnsi="Univers" w:cs="Arial"/>
          <w:color w:val="000000"/>
        </w:rPr>
      </w:pPr>
    </w:p>
    <w:p w14:paraId="7F992D36"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TSC Auto ID ist weltweit im Einsatz für technische Spitzenleistung und skalierbare Innovationen.</w:t>
      </w:r>
    </w:p>
    <w:p w14:paraId="3268734B" w14:textId="77777777" w:rsidR="00EA68B1" w:rsidRDefault="00EA68B1" w:rsidP="00EA68B1">
      <w:pPr>
        <w:spacing w:line="240" w:lineRule="auto"/>
        <w:contextualSpacing/>
        <w:jc w:val="both"/>
        <w:rPr>
          <w:rFonts w:ascii="Univers" w:hAnsi="Univers" w:cs="Arial"/>
          <w:color w:val="000000"/>
        </w:rPr>
      </w:pPr>
    </w:p>
    <w:p w14:paraId="6C1BD5B1"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Weitere Informationen finden Sie unter </w:t>
      </w:r>
      <w:hyperlink r:id="rId23" w:history="1">
        <w:r>
          <w:rPr>
            <w:rStyle w:val="Hyperlink"/>
            <w:rFonts w:ascii="Univers" w:hAnsi="Univers" w:cs="Arial"/>
          </w:rPr>
          <w:t>www.tscprinters.com</w:t>
        </w:r>
      </w:hyperlink>
      <w:r>
        <w:rPr>
          <w:rFonts w:ascii="Univers" w:hAnsi="Univers" w:cs="Arial"/>
          <w:color w:val="000000"/>
        </w:rPr>
        <w:t>.</w:t>
      </w:r>
    </w:p>
    <w:p w14:paraId="02E1D227" w14:textId="77777777" w:rsidR="00EA68B1" w:rsidRDefault="00EA68B1" w:rsidP="00EA68B1">
      <w:pPr>
        <w:spacing w:line="240" w:lineRule="auto"/>
        <w:contextualSpacing/>
        <w:jc w:val="both"/>
        <w:rPr>
          <w:rFonts w:ascii="Univers" w:hAnsi="Univers" w:cs="Arial"/>
          <w:color w:val="000000"/>
        </w:rPr>
      </w:pPr>
    </w:p>
    <w:p w14:paraId="2C47D68B"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LinkedIn: </w:t>
      </w:r>
      <w:hyperlink r:id="rId24" w:history="1">
        <w:r>
          <w:rPr>
            <w:rStyle w:val="Hyperlink"/>
            <w:rFonts w:ascii="Univers" w:hAnsi="Univers" w:cs="Arial"/>
          </w:rPr>
          <w:t>https://www.linkedin.com/showcase/tsc-auto-id-emea</w:t>
        </w:r>
      </w:hyperlink>
    </w:p>
    <w:p w14:paraId="5AFE6B10" w14:textId="77777777" w:rsidR="00EA68B1" w:rsidRDefault="00EA68B1" w:rsidP="00EA68B1">
      <w:pPr>
        <w:spacing w:line="240" w:lineRule="auto"/>
        <w:contextualSpacing/>
        <w:jc w:val="both"/>
        <w:rPr>
          <w:rFonts w:ascii="Univers" w:hAnsi="Univers" w:cs="Arial"/>
          <w:color w:val="000000"/>
        </w:rPr>
      </w:pPr>
    </w:p>
    <w:p w14:paraId="6D5E2A1D" w14:textId="77777777" w:rsidR="00EA68B1" w:rsidRDefault="00EA68B1" w:rsidP="00EA68B1">
      <w:pPr>
        <w:spacing w:line="240" w:lineRule="auto"/>
        <w:contextualSpacing/>
        <w:jc w:val="both"/>
        <w:rPr>
          <w:rFonts w:ascii="Univers" w:hAnsi="Univers" w:cs="Calibri"/>
          <w:lang w:eastAsia="ja-JP"/>
        </w:rPr>
      </w:pPr>
      <w:r>
        <w:rPr>
          <w:rFonts w:ascii="Univers" w:hAnsi="Univers"/>
          <w:lang w:eastAsia="ja-JP"/>
        </w:rPr>
        <w:t>Umfang: 2.350 Zeichen inkl. Leerzeichen</w:t>
      </w:r>
    </w:p>
    <w:p w14:paraId="3B0A3258" w14:textId="77777777" w:rsidR="00EA68B1" w:rsidRDefault="00EA68B1" w:rsidP="00EA68B1">
      <w:pPr>
        <w:spacing w:line="240" w:lineRule="auto"/>
        <w:contextualSpacing/>
        <w:jc w:val="both"/>
        <w:rPr>
          <w:rFonts w:ascii="Univers" w:hAnsi="Univers"/>
          <w:b/>
          <w:color w:val="000000"/>
        </w:rPr>
      </w:pPr>
      <w:r>
        <w:rPr>
          <w:rFonts w:ascii="Univers" w:hAnsi="Univers"/>
          <w:b/>
          <w:color w:val="000000"/>
        </w:rPr>
        <w:lastRenderedPageBreak/>
        <w:t>Pressekontakt:</w:t>
      </w:r>
    </w:p>
    <w:p w14:paraId="113A1BC2" w14:textId="77777777" w:rsidR="00EA68B1" w:rsidRDefault="00EA68B1" w:rsidP="00EA68B1">
      <w:pPr>
        <w:pStyle w:val="StandardWeb"/>
        <w:spacing w:before="0" w:beforeAutospacing="0" w:after="0" w:afterAutospacing="0"/>
        <w:ind w:right="567"/>
        <w:contextualSpacing/>
        <w:jc w:val="both"/>
        <w:rPr>
          <w:rFonts w:ascii="Univers" w:hAnsi="Univers" w:cs="Arial"/>
          <w:color w:val="000000"/>
          <w:sz w:val="22"/>
          <w:szCs w:val="22"/>
          <w:lang w:val="en-US"/>
        </w:rPr>
      </w:pPr>
      <w:r>
        <w:rPr>
          <w:rFonts w:ascii="Univers" w:hAnsi="Univers" w:cs="Arial"/>
          <w:color w:val="000000"/>
          <w:sz w:val="22"/>
          <w:szCs w:val="22"/>
          <w:lang w:val="en-US"/>
        </w:rPr>
        <w:t>TSC Auto ID Technology EMEA GmbH</w:t>
      </w:r>
    </w:p>
    <w:p w14:paraId="7D47A762" w14:textId="77777777" w:rsidR="00EA68B1" w:rsidRDefault="00EA68B1" w:rsidP="00EA68B1">
      <w:pPr>
        <w:spacing w:line="240" w:lineRule="auto"/>
        <w:ind w:right="567"/>
        <w:contextualSpacing/>
        <w:jc w:val="both"/>
        <w:rPr>
          <w:rFonts w:ascii="Univers" w:hAnsi="Univers" w:cs="Arial"/>
          <w:color w:val="000000"/>
          <w:lang w:val="en-US"/>
        </w:rPr>
      </w:pPr>
      <w:r>
        <w:rPr>
          <w:rFonts w:ascii="Univers" w:hAnsi="Univers" w:cs="Arial"/>
          <w:color w:val="000000"/>
          <w:lang w:val="en-US"/>
        </w:rPr>
        <w:t>Richard-</w:t>
      </w:r>
      <w:proofErr w:type="spellStart"/>
      <w:r>
        <w:rPr>
          <w:rFonts w:ascii="Univers" w:hAnsi="Univers" w:cs="Arial"/>
          <w:color w:val="000000"/>
          <w:lang w:val="en-US"/>
        </w:rPr>
        <w:t>Reitzner</w:t>
      </w:r>
      <w:proofErr w:type="spellEnd"/>
      <w:r>
        <w:rPr>
          <w:rFonts w:ascii="Univers" w:hAnsi="Univers" w:cs="Arial"/>
          <w:color w:val="000000"/>
          <w:lang w:val="en-US"/>
        </w:rPr>
        <w:t>-Allee 1</w:t>
      </w:r>
    </w:p>
    <w:p w14:paraId="40ED4680" w14:textId="77777777" w:rsidR="00EA68B1" w:rsidRDefault="00EA68B1" w:rsidP="00EA68B1">
      <w:pPr>
        <w:spacing w:line="240" w:lineRule="auto"/>
        <w:contextualSpacing/>
        <w:jc w:val="both"/>
        <w:rPr>
          <w:rFonts w:ascii="Univers" w:hAnsi="Univers" w:cs="Arial"/>
          <w:color w:val="000000"/>
          <w:lang w:val="en-US"/>
        </w:rPr>
      </w:pPr>
      <w:r>
        <w:rPr>
          <w:rFonts w:ascii="Univers" w:hAnsi="Univers" w:cs="Arial"/>
          <w:color w:val="000000"/>
          <w:lang w:val="en-US"/>
        </w:rPr>
        <w:t xml:space="preserve">85540 </w:t>
      </w:r>
      <w:proofErr w:type="spellStart"/>
      <w:r>
        <w:rPr>
          <w:rFonts w:ascii="Univers" w:hAnsi="Univers" w:cs="Arial"/>
          <w:color w:val="000000"/>
          <w:lang w:val="en-US"/>
        </w:rPr>
        <w:t>Haar</w:t>
      </w:r>
      <w:proofErr w:type="spellEnd"/>
    </w:p>
    <w:p w14:paraId="69B6658E" w14:textId="77777777" w:rsidR="00EA68B1" w:rsidRPr="00EA68B1" w:rsidRDefault="00EA68B1" w:rsidP="00EA68B1">
      <w:pPr>
        <w:spacing w:line="240" w:lineRule="auto"/>
        <w:contextualSpacing/>
        <w:jc w:val="both"/>
        <w:rPr>
          <w:rFonts w:ascii="Univers" w:hAnsi="Univers" w:cs="Arial"/>
          <w:lang w:val="en-US"/>
        </w:rPr>
      </w:pPr>
      <w:r w:rsidRPr="00EA68B1">
        <w:rPr>
          <w:rFonts w:ascii="Univers" w:hAnsi="Univers" w:cs="Arial"/>
          <w:lang w:val="en-US"/>
        </w:rPr>
        <w:t xml:space="preserve">Mail: </w:t>
      </w:r>
      <w:hyperlink r:id="rId25" w:history="1">
        <w:r w:rsidRPr="00EA68B1">
          <w:rPr>
            <w:rStyle w:val="Hyperlink"/>
            <w:rFonts w:ascii="Univers" w:hAnsi="Univers" w:cs="Arial"/>
            <w:lang w:val="en-US"/>
          </w:rPr>
          <w:t>marketing@tscprinters.eu</w:t>
        </w:r>
      </w:hyperlink>
    </w:p>
    <w:p w14:paraId="1562D640" w14:textId="77777777" w:rsidR="00EA68B1" w:rsidRPr="00EA68B1" w:rsidRDefault="00EA68B1" w:rsidP="00EA68B1">
      <w:pPr>
        <w:spacing w:line="240" w:lineRule="auto"/>
        <w:ind w:right="567"/>
        <w:contextualSpacing/>
        <w:jc w:val="both"/>
        <w:rPr>
          <w:rStyle w:val="Hyperlink"/>
          <w:lang w:val="en-US"/>
        </w:rPr>
      </w:pPr>
      <w:r w:rsidRPr="00EA68B1">
        <w:rPr>
          <w:rFonts w:ascii="Univers" w:hAnsi="Univers" w:cs="Arial"/>
          <w:lang w:val="en-US"/>
        </w:rPr>
        <w:t xml:space="preserve">Web: </w:t>
      </w:r>
      <w:hyperlink r:id="rId26" w:history="1">
        <w:r w:rsidRPr="00EA68B1">
          <w:rPr>
            <w:rStyle w:val="Hyperlink"/>
            <w:rFonts w:ascii="Univers" w:hAnsi="Univers" w:cs="Arial"/>
            <w:lang w:val="en-US"/>
          </w:rPr>
          <w:t>www.tscprinters.com</w:t>
        </w:r>
      </w:hyperlink>
    </w:p>
    <w:p w14:paraId="0BC20AAD" w14:textId="77777777" w:rsidR="00EA68B1" w:rsidRPr="00EA68B1" w:rsidRDefault="00EA68B1" w:rsidP="00EA68B1">
      <w:pPr>
        <w:spacing w:line="240" w:lineRule="auto"/>
        <w:contextualSpacing/>
        <w:jc w:val="both"/>
        <w:rPr>
          <w:b/>
          <w:color w:val="000000"/>
          <w:lang w:val="en-US"/>
        </w:rPr>
      </w:pPr>
    </w:p>
    <w:p w14:paraId="2E2055E2"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AzetPR International Public Relations GmbH</w:t>
      </w:r>
    </w:p>
    <w:p w14:paraId="298B7A12"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Thomas Spengler</w:t>
      </w:r>
    </w:p>
    <w:p w14:paraId="66D6DC81" w14:textId="77777777" w:rsidR="00EA68B1" w:rsidRPr="00EA68B1" w:rsidRDefault="00EA68B1" w:rsidP="00EA68B1">
      <w:pPr>
        <w:spacing w:line="240" w:lineRule="auto"/>
        <w:ind w:right="567"/>
        <w:contextualSpacing/>
        <w:jc w:val="both"/>
        <w:rPr>
          <w:rFonts w:ascii="Univers" w:hAnsi="Univers" w:cs="Arial"/>
          <w:color w:val="000000"/>
          <w:lang w:val="en-US"/>
        </w:rPr>
      </w:pPr>
      <w:proofErr w:type="spellStart"/>
      <w:r w:rsidRPr="00EA68B1">
        <w:rPr>
          <w:rFonts w:ascii="Univers" w:hAnsi="Univers" w:cs="Arial"/>
          <w:color w:val="000000"/>
          <w:lang w:val="en-US"/>
        </w:rPr>
        <w:t>Wrangelstraße</w:t>
      </w:r>
      <w:proofErr w:type="spellEnd"/>
      <w:r w:rsidRPr="00EA68B1">
        <w:rPr>
          <w:rFonts w:ascii="Univers" w:hAnsi="Univers" w:cs="Arial"/>
          <w:color w:val="000000"/>
          <w:lang w:val="en-US"/>
        </w:rPr>
        <w:t xml:space="preserve"> 111</w:t>
      </w:r>
    </w:p>
    <w:p w14:paraId="5BD62424"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20253 Hamburg</w:t>
      </w:r>
    </w:p>
    <w:p w14:paraId="41356CC5" w14:textId="77777777" w:rsidR="00EA68B1" w:rsidRPr="00EA68B1" w:rsidRDefault="00EA68B1" w:rsidP="00EA68B1">
      <w:pPr>
        <w:spacing w:line="240" w:lineRule="auto"/>
        <w:contextualSpacing/>
        <w:jc w:val="both"/>
        <w:rPr>
          <w:rFonts w:ascii="Univers" w:hAnsi="Univers" w:cs="Arial"/>
          <w:lang w:val="en-US"/>
        </w:rPr>
      </w:pPr>
      <w:r w:rsidRPr="00EA68B1">
        <w:rPr>
          <w:rFonts w:ascii="Univers" w:hAnsi="Univers" w:cs="Arial"/>
          <w:lang w:val="en-US"/>
        </w:rPr>
        <w:t>Tel.: +49 40 / 41 32 70 21</w:t>
      </w:r>
    </w:p>
    <w:p w14:paraId="399A866D" w14:textId="77777777" w:rsidR="00EA68B1" w:rsidRPr="00EA68B1" w:rsidRDefault="00EA68B1" w:rsidP="00EA68B1">
      <w:pPr>
        <w:spacing w:line="240" w:lineRule="auto"/>
        <w:contextualSpacing/>
        <w:jc w:val="both"/>
        <w:rPr>
          <w:rStyle w:val="Hyperlink"/>
          <w:lang w:val="en-US"/>
        </w:rPr>
      </w:pPr>
      <w:r w:rsidRPr="00EA68B1">
        <w:rPr>
          <w:rFonts w:ascii="Univers" w:hAnsi="Univers" w:cs="Arial"/>
          <w:lang w:val="en-US"/>
        </w:rPr>
        <w:t>Mail:</w:t>
      </w:r>
      <w:r w:rsidRPr="00EA68B1">
        <w:rPr>
          <w:rFonts w:ascii="Univers" w:hAnsi="Univers"/>
          <w:lang w:val="en-US"/>
        </w:rPr>
        <w:t xml:space="preserve"> </w:t>
      </w:r>
      <w:hyperlink r:id="rId27" w:history="1">
        <w:r w:rsidRPr="00EA68B1">
          <w:rPr>
            <w:rStyle w:val="Hyperlink"/>
            <w:rFonts w:ascii="Univers" w:hAnsi="Univers" w:cs="Arial"/>
            <w:lang w:val="en-US"/>
          </w:rPr>
          <w:t>spengler@azetpr.com</w:t>
        </w:r>
      </w:hyperlink>
    </w:p>
    <w:p w14:paraId="7823DAA9" w14:textId="77777777" w:rsidR="00EA68B1" w:rsidRDefault="00EA68B1" w:rsidP="00EA68B1">
      <w:pPr>
        <w:spacing w:line="240" w:lineRule="auto"/>
        <w:contextualSpacing/>
        <w:jc w:val="both"/>
        <w:rPr>
          <w:rStyle w:val="Hyperlink"/>
          <w:rFonts w:ascii="Univers" w:hAnsi="Univers" w:cs="Arial"/>
        </w:rPr>
      </w:pPr>
      <w:r>
        <w:rPr>
          <w:rFonts w:ascii="Univers" w:hAnsi="Univers" w:cs="Arial"/>
        </w:rPr>
        <w:t xml:space="preserve">Web: </w:t>
      </w:r>
      <w:hyperlink r:id="rId28" w:history="1">
        <w:r>
          <w:rPr>
            <w:rStyle w:val="Hyperlink"/>
            <w:rFonts w:ascii="Univers" w:hAnsi="Univers" w:cs="Arial"/>
          </w:rPr>
          <w:t>www.azetpr.com</w:t>
        </w:r>
      </w:hyperlink>
    </w:p>
    <w:p w14:paraId="12888826" w14:textId="77777777" w:rsidR="00EA68B1" w:rsidRDefault="00EA68B1" w:rsidP="00EA68B1">
      <w:pPr>
        <w:spacing w:line="240" w:lineRule="auto"/>
        <w:contextualSpacing/>
        <w:jc w:val="both"/>
        <w:rPr>
          <w:rStyle w:val="Hyperlink"/>
          <w:rFonts w:ascii="Univers" w:hAnsi="Univers" w:cs="Arial"/>
        </w:rPr>
      </w:pPr>
    </w:p>
    <w:p w14:paraId="1ADBCBEF" w14:textId="77777777" w:rsidR="00EA68B1" w:rsidRDefault="00EA68B1" w:rsidP="00EA68B1">
      <w:pPr>
        <w:pStyle w:val="11ImagesSubheading"/>
        <w:spacing w:line="240" w:lineRule="auto"/>
        <w:contextualSpacing/>
        <w:rPr>
          <w:lang w:val="de-DE"/>
        </w:rPr>
      </w:pPr>
      <w:r>
        <w:rPr>
          <w:rFonts w:ascii="Univers" w:hAnsi="Univers" w:cs="Arial"/>
          <w:bCs/>
          <w:szCs w:val="22"/>
          <w:lang w:val="de-DE"/>
        </w:rPr>
        <w:t xml:space="preserve">Folgendes </w:t>
      </w:r>
      <w:r>
        <w:rPr>
          <w:rFonts w:ascii="Univers" w:hAnsi="Univers" w:cs="Arial"/>
          <w:szCs w:val="22"/>
          <w:lang w:val="de-DE"/>
        </w:rPr>
        <w:t>Bildmaterial ist der Presseinformation beigefügt:</w:t>
      </w:r>
    </w:p>
    <w:p w14:paraId="7D2B5727" w14:textId="77777777" w:rsidR="00EA68B1" w:rsidRDefault="00EA68B1" w:rsidP="00EA68B1">
      <w:pPr>
        <w:spacing w:line="240" w:lineRule="auto"/>
        <w:contextualSpacing/>
        <w:rPr>
          <w:rFonts w:ascii="Univers" w:hAnsi="Univers" w:cs="Calibri"/>
          <w:szCs w:val="24"/>
          <w:lang w:eastAsia="ja-JP"/>
        </w:rPr>
      </w:pPr>
    </w:p>
    <w:p w14:paraId="02BB7061" w14:textId="77777777" w:rsidR="00EA68B1" w:rsidRDefault="00EA68B1" w:rsidP="00EA68B1">
      <w:pPr>
        <w:pStyle w:val="Listenabsatz"/>
        <w:numPr>
          <w:ilvl w:val="0"/>
          <w:numId w:val="7"/>
        </w:numPr>
        <w:spacing w:after="0" w:line="240" w:lineRule="auto"/>
        <w:ind w:left="360"/>
        <w:rPr>
          <w:rFonts w:ascii="Univers" w:hAnsi="Univers" w:cs="Arial"/>
        </w:rPr>
      </w:pPr>
      <w:r>
        <w:rPr>
          <w:rFonts w:ascii="Univers" w:hAnsi="Univers" w:cs="Arial"/>
        </w:rPr>
        <w:t>Der vielseitig einsetzbare 4-Zoll-Desktop-Drucker TH240 mit RFID-Funktionalität von TSC Auto ID. © TSC Auto ID</w:t>
      </w:r>
    </w:p>
    <w:p w14:paraId="6BD2DA6E" w14:textId="77777777" w:rsidR="00EA68B1" w:rsidRDefault="00EA68B1" w:rsidP="00EA68B1">
      <w:pPr>
        <w:autoSpaceDE w:val="0"/>
        <w:autoSpaceDN w:val="0"/>
        <w:adjustRightInd w:val="0"/>
        <w:spacing w:line="240" w:lineRule="auto"/>
        <w:ind w:firstLine="360"/>
        <w:contextualSpacing/>
        <w:rPr>
          <w:rFonts w:ascii="Univers" w:hAnsi="Univers" w:cs="Calibri"/>
        </w:rPr>
      </w:pPr>
      <w:hyperlink r:id="rId29" w:history="1">
        <w:r>
          <w:rPr>
            <w:rStyle w:val="Hyperlink"/>
            <w:rFonts w:ascii="Univers" w:hAnsi="Univers"/>
          </w:rPr>
          <w:t>Download</w:t>
        </w:r>
      </w:hyperlink>
    </w:p>
    <w:p w14:paraId="410B35A0" w14:textId="4A69980A" w:rsidR="00EA68B1" w:rsidRDefault="00EA68B1" w:rsidP="00EA68B1">
      <w:pPr>
        <w:autoSpaceDE w:val="0"/>
        <w:autoSpaceDN w:val="0"/>
        <w:adjustRightInd w:val="0"/>
        <w:spacing w:line="240" w:lineRule="auto"/>
        <w:ind w:firstLine="360"/>
        <w:contextualSpacing/>
        <w:rPr>
          <w:rFonts w:ascii="Univers" w:hAnsi="Univers"/>
        </w:rPr>
      </w:pPr>
      <w:r>
        <w:rPr>
          <w:rFonts w:ascii="Univers" w:hAnsi="Univers"/>
          <w:noProof/>
          <w:color w:val="000000" w:themeColor="text1"/>
        </w:rPr>
        <w:drawing>
          <wp:inline distT="0" distB="0" distL="0" distR="0" wp14:anchorId="0ED862FE" wp14:editId="673237B3">
            <wp:extent cx="2162175" cy="143827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r>
        <w:rPr>
          <w:rFonts w:ascii="Univers" w:hAnsi="Univers"/>
        </w:rPr>
        <w:br w:type="page"/>
      </w:r>
    </w:p>
    <w:p w14:paraId="298027E6" w14:textId="77777777" w:rsidR="00EA68B1" w:rsidRDefault="00EA68B1" w:rsidP="00EA68B1">
      <w:pPr>
        <w:spacing w:line="240" w:lineRule="auto"/>
        <w:contextualSpacing/>
        <w:jc w:val="both"/>
        <w:rPr>
          <w:rFonts w:ascii="Univers" w:hAnsi="Univers" w:cs="Arial"/>
          <w:b/>
          <w:sz w:val="28"/>
          <w:szCs w:val="28"/>
        </w:rPr>
      </w:pPr>
      <w:r>
        <w:rPr>
          <w:rFonts w:ascii="Univers" w:hAnsi="Univers" w:cs="Arial"/>
          <w:b/>
          <w:sz w:val="28"/>
          <w:szCs w:val="28"/>
        </w:rPr>
        <w:lastRenderedPageBreak/>
        <w:t>Mobildrucker Alpha-40L</w:t>
      </w:r>
    </w:p>
    <w:p w14:paraId="34875FC6" w14:textId="77777777" w:rsidR="00EA68B1" w:rsidRDefault="00EA68B1" w:rsidP="00EA68B1">
      <w:pPr>
        <w:spacing w:line="240" w:lineRule="auto"/>
        <w:contextualSpacing/>
        <w:rPr>
          <w:rFonts w:ascii="Univers" w:hAnsi="Univers" w:cs="Arial"/>
          <w:b/>
          <w:color w:val="222222"/>
          <w:sz w:val="44"/>
          <w:szCs w:val="44"/>
        </w:rPr>
      </w:pPr>
      <w:r>
        <w:rPr>
          <w:rFonts w:ascii="Univers" w:hAnsi="Univers" w:cs="Arial"/>
          <w:b/>
          <w:sz w:val="44"/>
          <w:szCs w:val="44"/>
        </w:rPr>
        <w:t>Unterbrechungsfreie Produktivität via Bluetooth, WiFi und NFC</w:t>
      </w:r>
    </w:p>
    <w:p w14:paraId="4871F1C4" w14:textId="77777777" w:rsidR="00EA68B1" w:rsidRDefault="00EA68B1" w:rsidP="00EA68B1">
      <w:pPr>
        <w:spacing w:line="240" w:lineRule="auto"/>
        <w:contextualSpacing/>
        <w:jc w:val="both"/>
        <w:rPr>
          <w:rFonts w:ascii="Univers" w:hAnsi="Univers" w:cs="Arial"/>
          <w:color w:val="222222"/>
        </w:rPr>
      </w:pPr>
    </w:p>
    <w:p w14:paraId="5654C6F1" w14:textId="541B7E0B" w:rsidR="00EA68B1" w:rsidRDefault="00EA68B1" w:rsidP="00EA68B1">
      <w:pPr>
        <w:spacing w:line="240" w:lineRule="auto"/>
        <w:contextualSpacing/>
        <w:jc w:val="both"/>
        <w:rPr>
          <w:rFonts w:ascii="Univers" w:hAnsi="Univers" w:cs="Arial"/>
          <w:color w:val="000000" w:themeColor="text1"/>
        </w:rPr>
      </w:pPr>
      <w:r>
        <w:rPr>
          <w:rFonts w:ascii="Univers" w:hAnsi="Univers" w:cs="Arial"/>
          <w:b/>
          <w:i/>
          <w:color w:val="222222"/>
        </w:rPr>
        <w:t xml:space="preserve">Haar, Deutschland, </w:t>
      </w:r>
      <w:r w:rsidR="00FD057F">
        <w:rPr>
          <w:rFonts w:ascii="Univers" w:hAnsi="Univers" w:cs="Arial"/>
          <w:b/>
          <w:i/>
          <w:color w:val="222222"/>
        </w:rPr>
        <w:t>30.03</w:t>
      </w:r>
      <w:r>
        <w:rPr>
          <w:rFonts w:ascii="Univers" w:hAnsi="Univers" w:cs="Arial"/>
          <w:b/>
          <w:i/>
          <w:color w:val="222222"/>
        </w:rPr>
        <w:t>.2026</w:t>
      </w:r>
      <w:r>
        <w:rPr>
          <w:rFonts w:ascii="Univers" w:hAnsi="Univers" w:cs="Arial"/>
          <w:b/>
          <w:color w:val="000000" w:themeColor="text1"/>
        </w:rPr>
        <w:t xml:space="preserve"> – Für mobile Tätigkeiten entlang der letzten Meile, bei der Bestandskontrolle und im Einzelhandel benötigen Anwender eine zuverlässige Datenübertragung, hohe Druckgeschwindigkeit und -qualität sowie betriebssichere Stromversorgung. Daher hat TSC Auto ID den portablen Drucker Alpha-40L für die Erstellung von Barcodeetiketten und Belegen entwickelt. Sein umfangreiches Zubehör umfasst Gerätehalter für eine schnelle, sichere Befestigung an Gabelstaplern und anderen Fahrzeugen.</w:t>
      </w:r>
    </w:p>
    <w:p w14:paraId="0D60E41F" w14:textId="77777777" w:rsidR="00EA68B1" w:rsidRDefault="00EA68B1" w:rsidP="00EA68B1">
      <w:pPr>
        <w:spacing w:line="240" w:lineRule="auto"/>
        <w:contextualSpacing/>
        <w:jc w:val="both"/>
        <w:rPr>
          <w:rFonts w:ascii="Univers" w:hAnsi="Univers" w:cs="Arial"/>
          <w:color w:val="000000" w:themeColor="text1"/>
        </w:rPr>
      </w:pPr>
    </w:p>
    <w:p w14:paraId="591C2133"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 xml:space="preserve">Der 4-Zoll-Drucker Alpha-40L erreicht Geschwindigkeiten bis zu 127 mm (5 </w:t>
      </w:r>
      <w:proofErr w:type="spellStart"/>
      <w:r>
        <w:rPr>
          <w:rFonts w:ascii="Univers" w:hAnsi="Univers" w:cs="Arial"/>
          <w:color w:val="000000" w:themeColor="text1"/>
        </w:rPr>
        <w:t>ips</w:t>
      </w:r>
      <w:proofErr w:type="spellEnd"/>
      <w:r>
        <w:rPr>
          <w:rFonts w:ascii="Univers" w:hAnsi="Univers" w:cs="Arial"/>
          <w:color w:val="000000" w:themeColor="text1"/>
        </w:rPr>
        <w:t xml:space="preserve">) pro Sekunde bei 203 dpi und ist mit </w:t>
      </w:r>
      <w:proofErr w:type="spellStart"/>
      <w:r>
        <w:rPr>
          <w:rFonts w:ascii="Univers" w:hAnsi="Univers" w:cs="Arial"/>
          <w:color w:val="000000" w:themeColor="text1"/>
        </w:rPr>
        <w:t>MFi</w:t>
      </w:r>
      <w:proofErr w:type="spellEnd"/>
      <w:r>
        <w:rPr>
          <w:rFonts w:ascii="Univers" w:hAnsi="Univers" w:cs="Arial"/>
          <w:color w:val="000000" w:themeColor="text1"/>
        </w:rPr>
        <w:t xml:space="preserve"> Bluetooth 5.0 sowie einem integrierten WiFi-Modul ausgestattet. Darüber hinaus haben Anwender die Möglichkeit, den Drucker auf kurzen Distanzen direkt mit einem NFC-fähigen Mobilgerät anzusteuern. Für den Desktopgebrauch steht eine USB-Schnittstelle zur Verfügung.</w:t>
      </w:r>
    </w:p>
    <w:p w14:paraId="27327440" w14:textId="77777777" w:rsidR="00EA68B1" w:rsidRDefault="00EA68B1" w:rsidP="00EA68B1">
      <w:pPr>
        <w:spacing w:line="240" w:lineRule="auto"/>
        <w:contextualSpacing/>
        <w:jc w:val="both"/>
        <w:rPr>
          <w:rFonts w:ascii="Univers" w:hAnsi="Univers" w:cs="Arial"/>
          <w:color w:val="000000" w:themeColor="text1"/>
        </w:rPr>
      </w:pPr>
    </w:p>
    <w:p w14:paraId="55A2831B" w14:textId="77777777" w:rsidR="00EA68B1" w:rsidRDefault="00EA68B1" w:rsidP="00EA68B1">
      <w:pPr>
        <w:spacing w:line="240" w:lineRule="auto"/>
        <w:contextualSpacing/>
        <w:jc w:val="both"/>
        <w:rPr>
          <w:rFonts w:ascii="Univers" w:hAnsi="Univers" w:cs="Arial"/>
          <w:b/>
          <w:color w:val="000000" w:themeColor="text1"/>
        </w:rPr>
      </w:pPr>
      <w:r>
        <w:rPr>
          <w:rFonts w:ascii="Univers" w:hAnsi="Univers" w:cs="Arial"/>
          <w:b/>
          <w:color w:val="000000" w:themeColor="text1"/>
        </w:rPr>
        <w:t>Geringes Gewicht und robuste Bauweise</w:t>
      </w:r>
    </w:p>
    <w:p w14:paraId="568C8411"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Alpha-40L verfügt über einen 6200-mAh-Akku, wiegt 985 g und erfüllt den Militärstandard MIL-STD-810G für Fall- und Erschütterungsschäden. Das robuste Kunststoffgehäuse fängt Stürze aus einer Höhe von bis zu 180 cm ab. Die Schutzklasse IP54 beugt dem Eindringen von Staub, Schmutz und Wasser vor. Alpha-40L ist mit umfangreichem Zubehör wie der Fahrzeughalterung für Gabelstapler erhältlich, sodass Unternehmen auch im mobilen Einsatz stets hochwertige Druckergebnisse erzielen. Die Stromversorgung kann direkt durch das Fahrzeug erfolgen, ohne Einsatz der Druckerbatterie.</w:t>
      </w:r>
    </w:p>
    <w:p w14:paraId="67B3512C" w14:textId="77777777" w:rsidR="00EA68B1" w:rsidRDefault="00EA68B1" w:rsidP="00EA68B1">
      <w:pPr>
        <w:spacing w:line="240" w:lineRule="auto"/>
        <w:contextualSpacing/>
        <w:jc w:val="both"/>
        <w:rPr>
          <w:rFonts w:ascii="Univers" w:hAnsi="Univers" w:cs="Arial"/>
          <w:color w:val="000000" w:themeColor="text1"/>
        </w:rPr>
      </w:pPr>
    </w:p>
    <w:p w14:paraId="653DEC62" w14:textId="77777777" w:rsidR="00EA68B1" w:rsidRDefault="00EA68B1" w:rsidP="00EA68B1">
      <w:pPr>
        <w:spacing w:line="240" w:lineRule="auto"/>
        <w:contextualSpacing/>
        <w:jc w:val="both"/>
        <w:rPr>
          <w:rFonts w:ascii="Univers" w:hAnsi="Univers" w:cs="Arial"/>
          <w:b/>
          <w:color w:val="000000" w:themeColor="text1"/>
        </w:rPr>
      </w:pPr>
      <w:r>
        <w:rPr>
          <w:rFonts w:ascii="Univers" w:hAnsi="Univers" w:cs="Arial"/>
          <w:b/>
          <w:color w:val="000000" w:themeColor="text1"/>
        </w:rPr>
        <w:t>Performanceanalyse in Echtzeit</w:t>
      </w:r>
    </w:p>
    <w:p w14:paraId="13A25EEB"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 xml:space="preserve">TSC Sense Care ermöglicht eine ganzheitliche Echtzeitanalyse der Geräteperformance. Neben dem intelligenten </w:t>
      </w:r>
      <w:proofErr w:type="spellStart"/>
      <w:r>
        <w:rPr>
          <w:rFonts w:ascii="Univers" w:hAnsi="Univers" w:cs="Arial"/>
          <w:color w:val="000000" w:themeColor="text1"/>
        </w:rPr>
        <w:t>Batteriemonitoring</w:t>
      </w:r>
      <w:proofErr w:type="spellEnd"/>
      <w:r>
        <w:rPr>
          <w:rFonts w:ascii="Univers" w:hAnsi="Univers" w:cs="Arial"/>
          <w:color w:val="000000" w:themeColor="text1"/>
        </w:rPr>
        <w:t>, welches den aktuellen Ladestatus anzeigt und Verbrauchsanalysen bereitstellt, erkennt der Pflegemechanismus via Druckkopfdiagnose auch den Ausfall einzelner Punkte während des Druckvorgangs. So behalten Anwender die Qualität der Druckergebnisse im Blick und können frühzeitig eingreifen, um Stillstandzeiten zu minimieren und Arbeitszyklen zu maximieren.</w:t>
      </w:r>
    </w:p>
    <w:p w14:paraId="572025C0" w14:textId="77777777" w:rsidR="00EA68B1" w:rsidRDefault="00EA68B1" w:rsidP="00EA68B1">
      <w:pPr>
        <w:spacing w:line="240" w:lineRule="auto"/>
        <w:contextualSpacing/>
        <w:jc w:val="both"/>
        <w:rPr>
          <w:rFonts w:ascii="Univers" w:hAnsi="Univers" w:cs="Arial"/>
          <w:b/>
          <w:color w:val="000000" w:themeColor="text1"/>
        </w:rPr>
      </w:pPr>
    </w:p>
    <w:p w14:paraId="0755226D" w14:textId="77777777" w:rsidR="00EA68B1" w:rsidRDefault="00EA68B1" w:rsidP="00EA68B1">
      <w:pPr>
        <w:spacing w:line="240" w:lineRule="auto"/>
        <w:contextualSpacing/>
        <w:jc w:val="both"/>
        <w:rPr>
          <w:rFonts w:ascii="Univers" w:hAnsi="Univers" w:cs="Arial"/>
          <w:b/>
          <w:color w:val="000000" w:themeColor="text1"/>
        </w:rPr>
      </w:pPr>
      <w:r>
        <w:rPr>
          <w:rFonts w:ascii="Univers" w:hAnsi="Univers" w:cs="Arial"/>
          <w:b/>
          <w:color w:val="000000" w:themeColor="text1"/>
        </w:rPr>
        <w:t>Dynamisches, kabelloses Druckermanagement</w:t>
      </w:r>
    </w:p>
    <w:p w14:paraId="681663BF"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 xml:space="preserve">SOTI Connect und TSC </w:t>
      </w:r>
      <w:proofErr w:type="spellStart"/>
      <w:r>
        <w:rPr>
          <w:rFonts w:ascii="Univers" w:hAnsi="Univers" w:cs="Arial"/>
          <w:color w:val="000000" w:themeColor="text1"/>
        </w:rPr>
        <w:t>Console</w:t>
      </w:r>
      <w:proofErr w:type="spellEnd"/>
      <w:r>
        <w:rPr>
          <w:rFonts w:ascii="Univers" w:hAnsi="Univers" w:cs="Arial"/>
          <w:color w:val="000000" w:themeColor="text1"/>
        </w:rPr>
        <w:t xml:space="preserve"> ermöglichen eine unternehmensweite Fernwartung. Durch das dezentrale Druckermanagement erhalten Anwender jederzeit Informationen über die Systemperformance. Die Früherkennung von Störfaktoren reduziert langfristig Wartungskosten und minimiert unvorhergesehene Stillstandzeiten.</w:t>
      </w:r>
    </w:p>
    <w:p w14:paraId="3DFD8069" w14:textId="77777777" w:rsidR="00EA68B1" w:rsidRDefault="00EA68B1" w:rsidP="00EA68B1">
      <w:pPr>
        <w:spacing w:line="240" w:lineRule="auto"/>
        <w:contextualSpacing/>
        <w:jc w:val="both"/>
        <w:rPr>
          <w:rFonts w:ascii="Univers" w:hAnsi="Univers" w:cs="Arial"/>
          <w:color w:val="000000" w:themeColor="text1"/>
        </w:rPr>
      </w:pPr>
    </w:p>
    <w:p w14:paraId="413416CF" w14:textId="77777777" w:rsidR="00EA68B1" w:rsidRDefault="00EA68B1" w:rsidP="00EA68B1">
      <w:pPr>
        <w:spacing w:line="240" w:lineRule="auto"/>
        <w:contextualSpacing/>
        <w:jc w:val="both"/>
        <w:rPr>
          <w:rFonts w:ascii="Univers" w:hAnsi="Univers" w:cs="Arial"/>
          <w:bCs/>
        </w:rPr>
      </w:pPr>
      <w:r>
        <w:rPr>
          <w:rFonts w:ascii="Univers" w:hAnsi="Univers" w:cs="Arial"/>
          <w:color w:val="000000" w:themeColor="text1"/>
        </w:rPr>
        <w:t xml:space="preserve">Um mehr über den </w:t>
      </w:r>
      <w:hyperlink r:id="rId31" w:history="1">
        <w:r>
          <w:rPr>
            <w:rStyle w:val="Hyperlink"/>
            <w:rFonts w:ascii="Univers" w:hAnsi="Univers" w:cs="Arial"/>
          </w:rPr>
          <w:t>Mobildrucker Alpha-40L</w:t>
        </w:r>
      </w:hyperlink>
      <w:r>
        <w:rPr>
          <w:rFonts w:ascii="Univers" w:hAnsi="Univers" w:cs="Arial"/>
          <w:color w:val="000000" w:themeColor="text1"/>
        </w:rPr>
        <w:t xml:space="preserve"> von TSC Auto ID zu erfahren, besuchen Sie die Website</w:t>
      </w:r>
      <w:r>
        <w:rPr>
          <w:rFonts w:ascii="Univers" w:hAnsi="Univers" w:cs="Arial"/>
          <w:bCs/>
        </w:rPr>
        <w:t>.</w:t>
      </w:r>
    </w:p>
    <w:p w14:paraId="77123AEA" w14:textId="77777777" w:rsidR="003E178B" w:rsidRDefault="003E178B" w:rsidP="00EA68B1">
      <w:pPr>
        <w:spacing w:line="240" w:lineRule="auto"/>
        <w:contextualSpacing/>
        <w:jc w:val="both"/>
        <w:rPr>
          <w:rFonts w:ascii="Univers" w:hAnsi="Univers" w:cs="Arial"/>
          <w:b/>
          <w:color w:val="000000"/>
        </w:rPr>
      </w:pPr>
    </w:p>
    <w:p w14:paraId="56DF189A" w14:textId="77777777" w:rsidR="003E178B" w:rsidRDefault="003E178B" w:rsidP="00EA68B1">
      <w:pPr>
        <w:spacing w:line="240" w:lineRule="auto"/>
        <w:contextualSpacing/>
        <w:jc w:val="both"/>
        <w:rPr>
          <w:rFonts w:ascii="Univers" w:hAnsi="Univers" w:cs="Arial"/>
          <w:b/>
          <w:color w:val="000000"/>
        </w:rPr>
      </w:pPr>
    </w:p>
    <w:p w14:paraId="227251B7" w14:textId="77777777" w:rsidR="003E178B" w:rsidRDefault="003E178B" w:rsidP="00EA68B1">
      <w:pPr>
        <w:spacing w:line="240" w:lineRule="auto"/>
        <w:contextualSpacing/>
        <w:jc w:val="both"/>
        <w:rPr>
          <w:rFonts w:ascii="Univers" w:hAnsi="Univers" w:cs="Arial"/>
          <w:b/>
          <w:color w:val="000000"/>
        </w:rPr>
      </w:pPr>
    </w:p>
    <w:p w14:paraId="4EB3BBC0" w14:textId="77777777" w:rsidR="003E178B" w:rsidRDefault="003E178B" w:rsidP="00EA68B1">
      <w:pPr>
        <w:spacing w:line="240" w:lineRule="auto"/>
        <w:contextualSpacing/>
        <w:jc w:val="both"/>
        <w:rPr>
          <w:rFonts w:ascii="Univers" w:hAnsi="Univers" w:cs="Arial"/>
          <w:b/>
          <w:color w:val="000000"/>
        </w:rPr>
      </w:pPr>
    </w:p>
    <w:p w14:paraId="065BD4CD" w14:textId="16B59221" w:rsidR="00EA68B1" w:rsidRDefault="00EA68B1" w:rsidP="00EA68B1">
      <w:pPr>
        <w:spacing w:line="240" w:lineRule="auto"/>
        <w:contextualSpacing/>
        <w:jc w:val="both"/>
        <w:rPr>
          <w:rFonts w:ascii="Univers" w:hAnsi="Univers" w:cs="Arial"/>
          <w:color w:val="000000"/>
        </w:rPr>
      </w:pPr>
      <w:r>
        <w:rPr>
          <w:rFonts w:ascii="Univers" w:hAnsi="Univers" w:cs="Arial"/>
          <w:b/>
          <w:color w:val="000000"/>
        </w:rPr>
        <w:t>Über TSC Auto ID</w:t>
      </w:r>
      <w:r>
        <w:rPr>
          <w:rFonts w:ascii="Univers" w:hAnsi="Univers" w:cs="Arial"/>
          <w:color w:val="000000"/>
        </w:rPr>
        <w:t>:</w:t>
      </w:r>
    </w:p>
    <w:p w14:paraId="0BFF6889"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TSC Auto ID ist ein weltweit führender Anbieter von Technologien für die automatische Identifikation und Datenerfassung (AIDC) sowie den Thermoetikettendruck mit Kunden in über 100 Ländern.</w:t>
      </w:r>
    </w:p>
    <w:p w14:paraId="771BE67D"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lastRenderedPageBreak/>
        <w:t xml:space="preserve">Das Unternehmen strebt stets nach Innovation und hat sein Portfolio durch strategische Übernahmen erweitert. Die Akquisition von </w:t>
      </w:r>
      <w:proofErr w:type="spellStart"/>
      <w:r>
        <w:rPr>
          <w:rFonts w:ascii="Univers" w:hAnsi="Univers" w:cs="Arial"/>
          <w:color w:val="000000"/>
        </w:rPr>
        <w:t>Bluebird</w:t>
      </w:r>
      <w:proofErr w:type="spellEnd"/>
      <w:r>
        <w:rPr>
          <w:rFonts w:ascii="Univers" w:hAnsi="Univers" w:cs="Arial"/>
          <w:color w:val="000000"/>
        </w:rPr>
        <w:t xml:space="preserve"> Inc. im Jahr 2024, einem weltweit führenden Anbieter von Enterprise-Mobility-Lösungen, stärkt das Auto-ID-Ökosystem durch die Verbindung von mobiler Datenverarbeitung und -erfassung mit Etikettendrucktechnologien und Verbrauchsmaterialien. Dadurch kann TSC Auto ID noch bessere End-</w:t>
      </w:r>
      <w:proofErr w:type="spellStart"/>
      <w:r>
        <w:rPr>
          <w:rFonts w:ascii="Univers" w:hAnsi="Univers" w:cs="Arial"/>
          <w:color w:val="000000"/>
        </w:rPr>
        <w:t>to</w:t>
      </w:r>
      <w:proofErr w:type="spellEnd"/>
      <w:r>
        <w:rPr>
          <w:rFonts w:ascii="Univers" w:hAnsi="Univers" w:cs="Arial"/>
          <w:color w:val="000000"/>
        </w:rPr>
        <w:t>-End-Automatisierungslösungen für den Einzelhandel, die Logistik, die Fertigung und das Gesundheitswesen anbieten.</w:t>
      </w:r>
    </w:p>
    <w:p w14:paraId="04663F47" w14:textId="77777777" w:rsidR="00EA68B1" w:rsidRDefault="00EA68B1" w:rsidP="00EA68B1">
      <w:pPr>
        <w:spacing w:line="240" w:lineRule="auto"/>
        <w:contextualSpacing/>
        <w:jc w:val="both"/>
        <w:rPr>
          <w:rFonts w:ascii="Univers" w:hAnsi="Univers" w:cs="Arial"/>
          <w:color w:val="000000"/>
        </w:rPr>
      </w:pPr>
    </w:p>
    <w:p w14:paraId="61962FA1"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TSC Auto ID ist weltweit im Einsatz für technische Spitzenleistung und skalierbare Innovationen.</w:t>
      </w:r>
    </w:p>
    <w:p w14:paraId="59AE0D1A" w14:textId="77777777" w:rsidR="00EA68B1" w:rsidRDefault="00EA68B1" w:rsidP="00EA68B1">
      <w:pPr>
        <w:spacing w:line="240" w:lineRule="auto"/>
        <w:contextualSpacing/>
        <w:jc w:val="both"/>
        <w:rPr>
          <w:rFonts w:ascii="Univers" w:hAnsi="Univers" w:cs="Arial"/>
          <w:color w:val="000000"/>
        </w:rPr>
      </w:pPr>
    </w:p>
    <w:p w14:paraId="05398194"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Weitere Informationen finden Sie unter </w:t>
      </w:r>
      <w:hyperlink r:id="rId32" w:history="1">
        <w:r>
          <w:rPr>
            <w:rStyle w:val="Hyperlink"/>
            <w:rFonts w:ascii="Univers" w:hAnsi="Univers" w:cs="Arial"/>
          </w:rPr>
          <w:t>www.tscprinters.com</w:t>
        </w:r>
      </w:hyperlink>
      <w:r>
        <w:rPr>
          <w:rFonts w:ascii="Univers" w:hAnsi="Univers" w:cs="Arial"/>
          <w:color w:val="000000"/>
        </w:rPr>
        <w:t>.</w:t>
      </w:r>
    </w:p>
    <w:p w14:paraId="0A2CCA29" w14:textId="77777777" w:rsidR="00EA68B1" w:rsidRDefault="00EA68B1" w:rsidP="00EA68B1">
      <w:pPr>
        <w:spacing w:line="240" w:lineRule="auto"/>
        <w:contextualSpacing/>
        <w:jc w:val="both"/>
        <w:rPr>
          <w:rFonts w:ascii="Univers" w:hAnsi="Univers" w:cs="Arial"/>
          <w:color w:val="000000"/>
        </w:rPr>
      </w:pPr>
    </w:p>
    <w:p w14:paraId="73542DA1"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LinkedIn: </w:t>
      </w:r>
      <w:hyperlink r:id="rId33" w:history="1">
        <w:r>
          <w:rPr>
            <w:rStyle w:val="Hyperlink"/>
            <w:rFonts w:ascii="Univers" w:hAnsi="Univers" w:cs="Arial"/>
          </w:rPr>
          <w:t>https://www.linkedin.com/showcase/tsc-auto-id-emea</w:t>
        </w:r>
      </w:hyperlink>
    </w:p>
    <w:p w14:paraId="7F67762A" w14:textId="77777777" w:rsidR="00EA68B1" w:rsidRDefault="00EA68B1" w:rsidP="00EA68B1">
      <w:pPr>
        <w:spacing w:line="240" w:lineRule="auto"/>
        <w:contextualSpacing/>
        <w:jc w:val="both"/>
        <w:rPr>
          <w:rFonts w:ascii="Univers" w:hAnsi="Univers" w:cs="Arial"/>
          <w:color w:val="000000"/>
        </w:rPr>
      </w:pPr>
    </w:p>
    <w:p w14:paraId="3F2D330D" w14:textId="77777777" w:rsidR="00EA68B1" w:rsidRDefault="00EA68B1" w:rsidP="00EA68B1">
      <w:pPr>
        <w:spacing w:line="240" w:lineRule="auto"/>
        <w:contextualSpacing/>
        <w:jc w:val="both"/>
        <w:rPr>
          <w:rFonts w:ascii="Univers" w:hAnsi="Univers" w:cs="Calibri"/>
          <w:lang w:eastAsia="ja-JP"/>
        </w:rPr>
      </w:pPr>
      <w:r>
        <w:rPr>
          <w:rFonts w:ascii="Univers" w:hAnsi="Univers"/>
          <w:lang w:eastAsia="ja-JP"/>
        </w:rPr>
        <w:t>Umfang: 3.491 Zeichen inkl. Leerzeichen</w:t>
      </w:r>
    </w:p>
    <w:p w14:paraId="440C550F" w14:textId="77777777" w:rsidR="00EA68B1" w:rsidRDefault="00EA68B1" w:rsidP="00EA68B1">
      <w:pPr>
        <w:spacing w:line="240" w:lineRule="auto"/>
        <w:contextualSpacing/>
        <w:jc w:val="both"/>
        <w:rPr>
          <w:rFonts w:ascii="Univers" w:hAnsi="Univers"/>
          <w:b/>
          <w:color w:val="000000"/>
        </w:rPr>
      </w:pPr>
    </w:p>
    <w:p w14:paraId="28280A66" w14:textId="77777777" w:rsidR="00EA68B1" w:rsidRDefault="00EA68B1" w:rsidP="00EA68B1">
      <w:pPr>
        <w:spacing w:line="240" w:lineRule="auto"/>
        <w:contextualSpacing/>
        <w:jc w:val="both"/>
        <w:rPr>
          <w:rFonts w:ascii="Univers" w:hAnsi="Univers"/>
          <w:b/>
          <w:color w:val="000000"/>
        </w:rPr>
      </w:pPr>
      <w:r>
        <w:rPr>
          <w:rFonts w:ascii="Univers" w:hAnsi="Univers"/>
          <w:b/>
          <w:color w:val="000000"/>
        </w:rPr>
        <w:t>Pressekontakt:</w:t>
      </w:r>
    </w:p>
    <w:p w14:paraId="2323BEC0" w14:textId="77777777" w:rsidR="00EA68B1" w:rsidRDefault="00EA68B1" w:rsidP="00EA68B1">
      <w:pPr>
        <w:pStyle w:val="StandardWeb"/>
        <w:spacing w:before="0" w:beforeAutospacing="0" w:after="0" w:afterAutospacing="0"/>
        <w:ind w:right="567"/>
        <w:contextualSpacing/>
        <w:jc w:val="both"/>
        <w:rPr>
          <w:rFonts w:ascii="Univers" w:hAnsi="Univers" w:cs="Arial"/>
          <w:color w:val="000000"/>
          <w:sz w:val="22"/>
          <w:szCs w:val="22"/>
          <w:lang w:val="en-US"/>
        </w:rPr>
      </w:pPr>
      <w:r>
        <w:rPr>
          <w:rFonts w:ascii="Univers" w:hAnsi="Univers" w:cs="Arial"/>
          <w:color w:val="000000"/>
          <w:sz w:val="22"/>
          <w:szCs w:val="22"/>
          <w:lang w:val="en-US"/>
        </w:rPr>
        <w:t>TSC Auto ID Technology EMEA GmbH</w:t>
      </w:r>
    </w:p>
    <w:p w14:paraId="2D59A178" w14:textId="77777777" w:rsidR="00EA68B1" w:rsidRDefault="00EA68B1" w:rsidP="00EA68B1">
      <w:pPr>
        <w:spacing w:line="240" w:lineRule="auto"/>
        <w:ind w:right="567"/>
        <w:contextualSpacing/>
        <w:jc w:val="both"/>
        <w:rPr>
          <w:rFonts w:ascii="Univers" w:hAnsi="Univers" w:cs="Arial"/>
          <w:color w:val="000000"/>
          <w:lang w:val="en-US"/>
        </w:rPr>
      </w:pPr>
      <w:r>
        <w:rPr>
          <w:rFonts w:ascii="Univers" w:hAnsi="Univers" w:cs="Arial"/>
          <w:color w:val="000000"/>
          <w:lang w:val="en-US"/>
        </w:rPr>
        <w:t>Richard-</w:t>
      </w:r>
      <w:proofErr w:type="spellStart"/>
      <w:r>
        <w:rPr>
          <w:rFonts w:ascii="Univers" w:hAnsi="Univers" w:cs="Arial"/>
          <w:color w:val="000000"/>
          <w:lang w:val="en-US"/>
        </w:rPr>
        <w:t>Reitzner</w:t>
      </w:r>
      <w:proofErr w:type="spellEnd"/>
      <w:r>
        <w:rPr>
          <w:rFonts w:ascii="Univers" w:hAnsi="Univers" w:cs="Arial"/>
          <w:color w:val="000000"/>
          <w:lang w:val="en-US"/>
        </w:rPr>
        <w:t>-Allee 1</w:t>
      </w:r>
    </w:p>
    <w:p w14:paraId="62944AA3" w14:textId="77777777" w:rsidR="00EA68B1" w:rsidRDefault="00EA68B1" w:rsidP="00EA68B1">
      <w:pPr>
        <w:spacing w:line="240" w:lineRule="auto"/>
        <w:contextualSpacing/>
        <w:jc w:val="both"/>
        <w:rPr>
          <w:rFonts w:ascii="Univers" w:hAnsi="Univers" w:cs="Arial"/>
          <w:color w:val="000000"/>
          <w:lang w:val="en-US"/>
        </w:rPr>
      </w:pPr>
      <w:r>
        <w:rPr>
          <w:rFonts w:ascii="Univers" w:hAnsi="Univers" w:cs="Arial"/>
          <w:color w:val="000000"/>
          <w:lang w:val="en-US"/>
        </w:rPr>
        <w:t xml:space="preserve">85540 </w:t>
      </w:r>
      <w:proofErr w:type="spellStart"/>
      <w:r>
        <w:rPr>
          <w:rFonts w:ascii="Univers" w:hAnsi="Univers" w:cs="Arial"/>
          <w:color w:val="000000"/>
          <w:lang w:val="en-US"/>
        </w:rPr>
        <w:t>Haar</w:t>
      </w:r>
      <w:proofErr w:type="spellEnd"/>
    </w:p>
    <w:p w14:paraId="6E004B72" w14:textId="77777777" w:rsidR="00EA68B1" w:rsidRPr="00EA68B1" w:rsidRDefault="00EA68B1" w:rsidP="00EA68B1">
      <w:pPr>
        <w:spacing w:line="240" w:lineRule="auto"/>
        <w:contextualSpacing/>
        <w:jc w:val="both"/>
        <w:rPr>
          <w:rFonts w:ascii="Univers" w:hAnsi="Univers" w:cs="Arial"/>
          <w:lang w:val="en-US"/>
        </w:rPr>
      </w:pPr>
      <w:r w:rsidRPr="00EA68B1">
        <w:rPr>
          <w:rFonts w:ascii="Univers" w:hAnsi="Univers" w:cs="Arial"/>
          <w:lang w:val="en-US"/>
        </w:rPr>
        <w:t xml:space="preserve">Mail: </w:t>
      </w:r>
      <w:hyperlink r:id="rId34" w:history="1">
        <w:r w:rsidRPr="00EA68B1">
          <w:rPr>
            <w:rStyle w:val="Hyperlink"/>
            <w:rFonts w:ascii="Univers" w:hAnsi="Univers" w:cs="Arial"/>
            <w:lang w:val="en-US"/>
          </w:rPr>
          <w:t>marketing@tscprinters.eu</w:t>
        </w:r>
      </w:hyperlink>
    </w:p>
    <w:p w14:paraId="1C5B3466" w14:textId="77777777" w:rsidR="00EA68B1" w:rsidRPr="00EA68B1" w:rsidRDefault="00EA68B1" w:rsidP="00EA68B1">
      <w:pPr>
        <w:spacing w:line="240" w:lineRule="auto"/>
        <w:ind w:right="567"/>
        <w:contextualSpacing/>
        <w:jc w:val="both"/>
        <w:rPr>
          <w:rStyle w:val="Hyperlink"/>
          <w:lang w:val="en-US"/>
        </w:rPr>
      </w:pPr>
      <w:r w:rsidRPr="00EA68B1">
        <w:rPr>
          <w:rFonts w:ascii="Univers" w:hAnsi="Univers" w:cs="Arial"/>
          <w:lang w:val="en-US"/>
        </w:rPr>
        <w:t xml:space="preserve">Web: </w:t>
      </w:r>
      <w:hyperlink r:id="rId35" w:history="1">
        <w:r w:rsidRPr="00EA68B1">
          <w:rPr>
            <w:rStyle w:val="Hyperlink"/>
            <w:rFonts w:ascii="Univers" w:hAnsi="Univers" w:cs="Arial"/>
            <w:lang w:val="en-US"/>
          </w:rPr>
          <w:t>www.tscprinters.com</w:t>
        </w:r>
      </w:hyperlink>
    </w:p>
    <w:p w14:paraId="71F5FAC1" w14:textId="77777777" w:rsidR="00EA68B1" w:rsidRPr="00EA68B1" w:rsidRDefault="00EA68B1" w:rsidP="00EA68B1">
      <w:pPr>
        <w:spacing w:line="240" w:lineRule="auto"/>
        <w:contextualSpacing/>
        <w:jc w:val="both"/>
        <w:rPr>
          <w:b/>
          <w:color w:val="000000"/>
          <w:lang w:val="en-US"/>
        </w:rPr>
      </w:pPr>
    </w:p>
    <w:p w14:paraId="04A1A5D1"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AzetPR International Public Relations GmbH</w:t>
      </w:r>
    </w:p>
    <w:p w14:paraId="48630563"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Thomas Spengler</w:t>
      </w:r>
    </w:p>
    <w:p w14:paraId="19D2853A" w14:textId="77777777" w:rsidR="00EA68B1" w:rsidRPr="00EA68B1" w:rsidRDefault="00EA68B1" w:rsidP="00EA68B1">
      <w:pPr>
        <w:spacing w:line="240" w:lineRule="auto"/>
        <w:ind w:right="567"/>
        <w:contextualSpacing/>
        <w:jc w:val="both"/>
        <w:rPr>
          <w:rFonts w:ascii="Univers" w:hAnsi="Univers" w:cs="Arial"/>
          <w:color w:val="000000"/>
          <w:lang w:val="en-US"/>
        </w:rPr>
      </w:pPr>
      <w:proofErr w:type="spellStart"/>
      <w:r w:rsidRPr="00EA68B1">
        <w:rPr>
          <w:rFonts w:ascii="Univers" w:hAnsi="Univers" w:cs="Arial"/>
          <w:color w:val="000000"/>
          <w:lang w:val="en-US"/>
        </w:rPr>
        <w:t>Wrangelstraße</w:t>
      </w:r>
      <w:proofErr w:type="spellEnd"/>
      <w:r w:rsidRPr="00EA68B1">
        <w:rPr>
          <w:rFonts w:ascii="Univers" w:hAnsi="Univers" w:cs="Arial"/>
          <w:color w:val="000000"/>
          <w:lang w:val="en-US"/>
        </w:rPr>
        <w:t xml:space="preserve"> 111</w:t>
      </w:r>
    </w:p>
    <w:p w14:paraId="3C4DC8E1"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20253 Hamburg</w:t>
      </w:r>
    </w:p>
    <w:p w14:paraId="0F202C2B" w14:textId="77777777" w:rsidR="00EA68B1" w:rsidRPr="00EA68B1" w:rsidRDefault="00EA68B1" w:rsidP="00EA68B1">
      <w:pPr>
        <w:spacing w:line="240" w:lineRule="auto"/>
        <w:contextualSpacing/>
        <w:jc w:val="both"/>
        <w:rPr>
          <w:rFonts w:ascii="Univers" w:hAnsi="Univers" w:cs="Arial"/>
          <w:lang w:val="en-US"/>
        </w:rPr>
      </w:pPr>
      <w:r w:rsidRPr="00EA68B1">
        <w:rPr>
          <w:rFonts w:ascii="Univers" w:hAnsi="Univers" w:cs="Arial"/>
          <w:lang w:val="en-US"/>
        </w:rPr>
        <w:t>Tel.: +49 40 / 41 32 70 21</w:t>
      </w:r>
    </w:p>
    <w:p w14:paraId="604B2B96" w14:textId="77777777" w:rsidR="00EA68B1" w:rsidRPr="00EA68B1" w:rsidRDefault="00EA68B1" w:rsidP="00EA68B1">
      <w:pPr>
        <w:spacing w:line="240" w:lineRule="auto"/>
        <w:contextualSpacing/>
        <w:jc w:val="both"/>
        <w:rPr>
          <w:rStyle w:val="Hyperlink"/>
          <w:lang w:val="en-US"/>
        </w:rPr>
      </w:pPr>
      <w:r w:rsidRPr="00EA68B1">
        <w:rPr>
          <w:rFonts w:ascii="Univers" w:hAnsi="Univers" w:cs="Arial"/>
          <w:lang w:val="en-US"/>
        </w:rPr>
        <w:t>Mail:</w:t>
      </w:r>
      <w:r w:rsidRPr="00EA68B1">
        <w:rPr>
          <w:rFonts w:ascii="Univers" w:hAnsi="Univers"/>
          <w:lang w:val="en-US"/>
        </w:rPr>
        <w:t xml:space="preserve"> </w:t>
      </w:r>
      <w:hyperlink r:id="rId36" w:history="1">
        <w:r w:rsidRPr="00EA68B1">
          <w:rPr>
            <w:rStyle w:val="Hyperlink"/>
            <w:rFonts w:ascii="Univers" w:hAnsi="Univers" w:cs="Arial"/>
            <w:lang w:val="en-US"/>
          </w:rPr>
          <w:t>spengler@azetpr.com</w:t>
        </w:r>
      </w:hyperlink>
    </w:p>
    <w:p w14:paraId="3ED3FBA6" w14:textId="77777777" w:rsidR="00EA68B1" w:rsidRDefault="00EA68B1" w:rsidP="00EA68B1">
      <w:pPr>
        <w:spacing w:line="240" w:lineRule="auto"/>
        <w:contextualSpacing/>
        <w:jc w:val="both"/>
        <w:rPr>
          <w:rStyle w:val="Hyperlink"/>
          <w:rFonts w:ascii="Univers" w:hAnsi="Univers" w:cs="Arial"/>
        </w:rPr>
      </w:pPr>
      <w:r>
        <w:rPr>
          <w:rFonts w:ascii="Univers" w:hAnsi="Univers" w:cs="Arial"/>
        </w:rPr>
        <w:t xml:space="preserve">Web: </w:t>
      </w:r>
      <w:hyperlink r:id="rId37" w:history="1">
        <w:r>
          <w:rPr>
            <w:rStyle w:val="Hyperlink"/>
            <w:rFonts w:ascii="Univers" w:hAnsi="Univers" w:cs="Arial"/>
          </w:rPr>
          <w:t>www.azetpr.com</w:t>
        </w:r>
      </w:hyperlink>
    </w:p>
    <w:p w14:paraId="6569E732" w14:textId="77777777" w:rsidR="00EA68B1" w:rsidRDefault="00EA68B1" w:rsidP="00EA68B1">
      <w:pPr>
        <w:spacing w:line="240" w:lineRule="auto"/>
        <w:contextualSpacing/>
        <w:jc w:val="both"/>
        <w:rPr>
          <w:rStyle w:val="Hyperlink"/>
          <w:rFonts w:ascii="Univers" w:hAnsi="Univers" w:cs="Arial"/>
        </w:rPr>
      </w:pPr>
    </w:p>
    <w:p w14:paraId="2AD7457A" w14:textId="77777777" w:rsidR="00EA68B1" w:rsidRDefault="00EA68B1" w:rsidP="00EA68B1">
      <w:pPr>
        <w:pStyle w:val="11ImagesSubheading"/>
        <w:spacing w:line="240" w:lineRule="auto"/>
        <w:contextualSpacing/>
        <w:rPr>
          <w:lang w:val="de-DE"/>
        </w:rPr>
      </w:pPr>
      <w:r>
        <w:rPr>
          <w:rFonts w:ascii="Univers" w:hAnsi="Univers" w:cs="Arial"/>
          <w:bCs/>
          <w:szCs w:val="22"/>
          <w:lang w:val="de-DE"/>
        </w:rPr>
        <w:t xml:space="preserve">Folgendes </w:t>
      </w:r>
      <w:r>
        <w:rPr>
          <w:rFonts w:ascii="Univers" w:hAnsi="Univers" w:cs="Arial"/>
          <w:szCs w:val="22"/>
          <w:lang w:val="de-DE"/>
        </w:rPr>
        <w:t>Bildmaterial ist der Presseinformation beigefügt:</w:t>
      </w:r>
    </w:p>
    <w:p w14:paraId="1F912AC5" w14:textId="77777777" w:rsidR="00EA68B1" w:rsidRDefault="00EA68B1" w:rsidP="00EA68B1">
      <w:pPr>
        <w:spacing w:line="240" w:lineRule="auto"/>
        <w:contextualSpacing/>
        <w:rPr>
          <w:rFonts w:ascii="Univers" w:hAnsi="Univers" w:cs="Calibri"/>
          <w:szCs w:val="24"/>
          <w:lang w:eastAsia="ja-JP"/>
        </w:rPr>
      </w:pPr>
    </w:p>
    <w:p w14:paraId="1F228C0E" w14:textId="1943DA61" w:rsidR="00EA68B1" w:rsidRPr="00B26F78" w:rsidRDefault="00EA68B1" w:rsidP="00B26F78">
      <w:pPr>
        <w:pStyle w:val="Listenabsatz"/>
        <w:numPr>
          <w:ilvl w:val="0"/>
          <w:numId w:val="8"/>
        </w:numPr>
        <w:spacing w:after="0" w:line="240" w:lineRule="auto"/>
        <w:rPr>
          <w:rFonts w:ascii="Univers" w:hAnsi="Univers" w:cs="Arial"/>
        </w:rPr>
      </w:pPr>
      <w:r w:rsidRPr="00B26F78">
        <w:rPr>
          <w:rFonts w:ascii="Univers" w:hAnsi="Univers" w:cs="Arial"/>
        </w:rPr>
        <w:t>Alpha-40L von TSC Auto ID ist eine robuste Lösung für das mobile Drucken von Barcodeetiketten und Belegen. © TSC Auto ID</w:t>
      </w:r>
    </w:p>
    <w:p w14:paraId="0B63A951" w14:textId="77777777" w:rsidR="00EA68B1" w:rsidRDefault="00EA68B1" w:rsidP="00EA68B1">
      <w:pPr>
        <w:autoSpaceDE w:val="0"/>
        <w:autoSpaceDN w:val="0"/>
        <w:adjustRightInd w:val="0"/>
        <w:spacing w:line="240" w:lineRule="auto"/>
        <w:ind w:firstLine="360"/>
        <w:contextualSpacing/>
        <w:rPr>
          <w:rFonts w:ascii="Univers" w:hAnsi="Univers" w:cs="Calibri"/>
        </w:rPr>
      </w:pPr>
      <w:hyperlink r:id="rId38" w:history="1">
        <w:r>
          <w:rPr>
            <w:rStyle w:val="Hyperlink"/>
            <w:rFonts w:ascii="Univers" w:hAnsi="Univers"/>
          </w:rPr>
          <w:t>Download</w:t>
        </w:r>
      </w:hyperlink>
    </w:p>
    <w:p w14:paraId="5BDD9698" w14:textId="4FFA9BA9" w:rsidR="00EA68B1" w:rsidRDefault="00EA68B1" w:rsidP="00EA68B1">
      <w:pPr>
        <w:autoSpaceDE w:val="0"/>
        <w:autoSpaceDN w:val="0"/>
        <w:adjustRightInd w:val="0"/>
        <w:spacing w:line="240" w:lineRule="auto"/>
        <w:ind w:firstLine="360"/>
        <w:contextualSpacing/>
        <w:rPr>
          <w:rFonts w:ascii="Univers" w:hAnsi="Univers"/>
        </w:rPr>
      </w:pPr>
      <w:r>
        <w:rPr>
          <w:rFonts w:ascii="Univers" w:hAnsi="Univers"/>
          <w:noProof/>
          <w:color w:val="000000" w:themeColor="text1"/>
        </w:rPr>
        <w:drawing>
          <wp:inline distT="0" distB="0" distL="0" distR="0" wp14:anchorId="5731B882" wp14:editId="0E475F63">
            <wp:extent cx="2162175" cy="121920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2175" cy="1219200"/>
                    </a:xfrm>
                    <a:prstGeom prst="rect">
                      <a:avLst/>
                    </a:prstGeom>
                    <a:noFill/>
                    <a:ln>
                      <a:noFill/>
                    </a:ln>
                  </pic:spPr>
                </pic:pic>
              </a:graphicData>
            </a:graphic>
          </wp:inline>
        </w:drawing>
      </w:r>
      <w:r>
        <w:rPr>
          <w:rFonts w:ascii="Univers" w:hAnsi="Univers"/>
        </w:rPr>
        <w:br w:type="page"/>
      </w:r>
    </w:p>
    <w:p w14:paraId="0E249214" w14:textId="77777777" w:rsidR="00EA68B1" w:rsidRDefault="00EA68B1" w:rsidP="00EA68B1">
      <w:pPr>
        <w:spacing w:line="240" w:lineRule="auto"/>
        <w:contextualSpacing/>
        <w:jc w:val="both"/>
        <w:rPr>
          <w:rFonts w:ascii="Univers" w:hAnsi="Univers" w:cs="Arial"/>
          <w:b/>
          <w:sz w:val="28"/>
          <w:szCs w:val="28"/>
        </w:rPr>
      </w:pPr>
      <w:r>
        <w:rPr>
          <w:rFonts w:ascii="Univers" w:hAnsi="Univers" w:cs="Arial"/>
          <w:b/>
          <w:sz w:val="28"/>
          <w:szCs w:val="28"/>
        </w:rPr>
        <w:lastRenderedPageBreak/>
        <w:t>Leistungsstark und benutzerfreundlich</w:t>
      </w:r>
    </w:p>
    <w:p w14:paraId="2C04C9C8" w14:textId="77777777" w:rsidR="00EA68B1" w:rsidRDefault="00EA68B1" w:rsidP="00EA68B1">
      <w:pPr>
        <w:spacing w:line="240" w:lineRule="auto"/>
        <w:contextualSpacing/>
        <w:rPr>
          <w:rFonts w:ascii="Univers" w:hAnsi="Univers" w:cs="Arial"/>
          <w:b/>
          <w:color w:val="222222"/>
          <w:sz w:val="44"/>
          <w:szCs w:val="44"/>
        </w:rPr>
      </w:pPr>
      <w:r>
        <w:rPr>
          <w:rFonts w:ascii="Univers" w:hAnsi="Univers" w:cs="Arial"/>
          <w:b/>
          <w:sz w:val="44"/>
          <w:szCs w:val="44"/>
        </w:rPr>
        <w:t>Mobiler Barcode-Drucker für Belege und Etiketten</w:t>
      </w:r>
    </w:p>
    <w:p w14:paraId="4EBDC031" w14:textId="77777777" w:rsidR="00EA68B1" w:rsidRDefault="00EA68B1" w:rsidP="00EA68B1">
      <w:pPr>
        <w:spacing w:line="240" w:lineRule="auto"/>
        <w:contextualSpacing/>
        <w:jc w:val="both"/>
        <w:rPr>
          <w:rFonts w:ascii="Univers" w:hAnsi="Univers" w:cs="Arial"/>
          <w:color w:val="222222"/>
        </w:rPr>
      </w:pPr>
    </w:p>
    <w:p w14:paraId="6082FD07" w14:textId="71E36680" w:rsidR="00EA68B1" w:rsidRDefault="00EA68B1" w:rsidP="00EA68B1">
      <w:pPr>
        <w:spacing w:line="240" w:lineRule="auto"/>
        <w:contextualSpacing/>
        <w:jc w:val="both"/>
        <w:rPr>
          <w:rFonts w:ascii="Univers" w:hAnsi="Univers" w:cs="Arial"/>
          <w:color w:val="000000" w:themeColor="text1"/>
        </w:rPr>
      </w:pPr>
      <w:r>
        <w:rPr>
          <w:rFonts w:ascii="Univers" w:hAnsi="Univers" w:cs="Arial"/>
          <w:b/>
          <w:i/>
          <w:color w:val="222222"/>
        </w:rPr>
        <w:t xml:space="preserve">Haar, Deutschland, </w:t>
      </w:r>
      <w:r w:rsidR="00FD057F">
        <w:rPr>
          <w:rFonts w:ascii="Univers" w:hAnsi="Univers" w:cs="Arial"/>
          <w:b/>
          <w:i/>
          <w:color w:val="222222"/>
        </w:rPr>
        <w:t>30.03</w:t>
      </w:r>
      <w:r>
        <w:rPr>
          <w:rFonts w:ascii="Univers" w:hAnsi="Univers" w:cs="Arial"/>
          <w:b/>
          <w:i/>
          <w:color w:val="222222"/>
        </w:rPr>
        <w:t>.2026</w:t>
      </w:r>
      <w:r>
        <w:rPr>
          <w:rFonts w:ascii="Univers" w:hAnsi="Univers" w:cs="Arial"/>
          <w:b/>
          <w:color w:val="000000" w:themeColor="text1"/>
        </w:rPr>
        <w:t xml:space="preserve"> – Der leistungsstarke, benutzerfreundliche 3-Zoll-Barcode-Drucker RE310 von TSC Auto ID ist speziell für die mobile Verarbeitung von Belegen und Etiketten ausgelegt.</w:t>
      </w:r>
    </w:p>
    <w:p w14:paraId="1C31DE98" w14:textId="77777777" w:rsidR="00EA68B1" w:rsidRDefault="00EA68B1" w:rsidP="00EA68B1">
      <w:pPr>
        <w:spacing w:line="240" w:lineRule="auto"/>
        <w:contextualSpacing/>
        <w:jc w:val="both"/>
        <w:rPr>
          <w:rFonts w:ascii="Univers" w:hAnsi="Univers" w:cs="Arial"/>
          <w:color w:val="000000" w:themeColor="text1"/>
        </w:rPr>
      </w:pPr>
    </w:p>
    <w:p w14:paraId="40353A05"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 xml:space="preserve">RE310 druckt 1D- und 2D-Barcodes im Thermodirekt-Verfahren mit einer maximalen Geschwindigkeit von 102 mm pro Sekunde (4 </w:t>
      </w:r>
      <w:proofErr w:type="spellStart"/>
      <w:r>
        <w:rPr>
          <w:rFonts w:ascii="Univers" w:hAnsi="Univers" w:cs="Arial"/>
          <w:color w:val="000000" w:themeColor="text1"/>
        </w:rPr>
        <w:t>ips</w:t>
      </w:r>
      <w:proofErr w:type="spellEnd"/>
      <w:r>
        <w:rPr>
          <w:rFonts w:ascii="Univers" w:hAnsi="Univers" w:cs="Arial"/>
          <w:color w:val="000000" w:themeColor="text1"/>
        </w:rPr>
        <w:t xml:space="preserve">) bei 203 dpi. Der verstellbare Medienhalter eignet sich für Breiten von gerade einmal 20 mm bis 80 mm. Damit ist der kompakte RE310 die ideale 3-Zoll-Lösung für schmale Medien von TSC Auto ID. Darüber hinaus erkennt er </w:t>
      </w:r>
      <w:proofErr w:type="spellStart"/>
      <w:r>
        <w:rPr>
          <w:rFonts w:ascii="Univers" w:hAnsi="Univers" w:cs="Arial"/>
          <w:color w:val="000000" w:themeColor="text1"/>
        </w:rPr>
        <w:t>Blackmarks</w:t>
      </w:r>
      <w:proofErr w:type="spellEnd"/>
      <w:r>
        <w:rPr>
          <w:rFonts w:ascii="Univers" w:hAnsi="Univers" w:cs="Arial"/>
          <w:color w:val="000000" w:themeColor="text1"/>
        </w:rPr>
        <w:t xml:space="preserve"> auf der Vorder- oder Rückseite von Druckmedien. Zubehör wie die Schutzhülle mit Schulterriemen sorgt für einen flexiblen, komfortablen Druck und unterstützt Anwender, die individuellen Anforderungen in Branchen wie Fertigung, Transport und Logistik, Einzelhandel und Gastgewerbe sowie dem öffentlichen Sektor zu erfüllen.</w:t>
      </w:r>
    </w:p>
    <w:p w14:paraId="54FFB29F" w14:textId="77777777" w:rsidR="00EA68B1" w:rsidRDefault="00EA68B1" w:rsidP="00EA68B1">
      <w:pPr>
        <w:spacing w:line="240" w:lineRule="auto"/>
        <w:contextualSpacing/>
        <w:jc w:val="both"/>
        <w:rPr>
          <w:rFonts w:ascii="Univers" w:hAnsi="Univers" w:cs="Arial"/>
          <w:color w:val="000000" w:themeColor="text1"/>
        </w:rPr>
      </w:pPr>
    </w:p>
    <w:p w14:paraId="707471AC" w14:textId="77777777" w:rsidR="00EA68B1" w:rsidRDefault="00EA68B1" w:rsidP="00EA68B1">
      <w:pPr>
        <w:spacing w:line="240" w:lineRule="auto"/>
        <w:contextualSpacing/>
        <w:jc w:val="both"/>
        <w:rPr>
          <w:rFonts w:ascii="Univers" w:hAnsi="Univers" w:cs="Arial"/>
          <w:b/>
          <w:color w:val="000000" w:themeColor="text1"/>
        </w:rPr>
      </w:pPr>
      <w:r>
        <w:rPr>
          <w:rFonts w:ascii="Univers" w:hAnsi="Univers" w:cs="Arial"/>
          <w:b/>
          <w:color w:val="000000" w:themeColor="text1"/>
        </w:rPr>
        <w:t>Mobiler Druck ohne Unterbrechungen</w:t>
      </w:r>
    </w:p>
    <w:p w14:paraId="3E39D39D"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RE310 verfügt über ein robustes, gummiummanteltes Gehäuse, übersteht Stürze aus einer Höhe von bis zu 1,5 m und ist gemäß IP54 gegen Staub und Wasser geschützt. Der leistungsstarke 3.080-mAh-Akku sorgt für langanhaltende, unterbrechungsfreie Geräteverfügbarkeit. Die Aufladung kann über den USB-Anschluss im Auto, eine Powerbank oder den Stromadapter erfolgen, auch im Power-</w:t>
      </w:r>
      <w:proofErr w:type="spellStart"/>
      <w:r>
        <w:rPr>
          <w:rFonts w:ascii="Univers" w:hAnsi="Univers" w:cs="Arial"/>
          <w:color w:val="000000" w:themeColor="text1"/>
        </w:rPr>
        <w:t>Delivery</w:t>
      </w:r>
      <w:proofErr w:type="spellEnd"/>
      <w:r>
        <w:rPr>
          <w:rFonts w:ascii="Univers" w:hAnsi="Univers" w:cs="Arial"/>
          <w:color w:val="000000" w:themeColor="text1"/>
        </w:rPr>
        <w:t xml:space="preserve">-Schnelllademodus. Anwender profitieren von umfangreichen </w:t>
      </w:r>
      <w:proofErr w:type="spellStart"/>
      <w:r>
        <w:rPr>
          <w:rFonts w:ascii="Univers" w:hAnsi="Univers" w:cs="Arial"/>
          <w:color w:val="000000" w:themeColor="text1"/>
        </w:rPr>
        <w:t>Konnektivitätsoptionen</w:t>
      </w:r>
      <w:proofErr w:type="spellEnd"/>
      <w:r>
        <w:rPr>
          <w:rFonts w:ascii="Univers" w:hAnsi="Univers" w:cs="Arial"/>
          <w:color w:val="000000" w:themeColor="text1"/>
        </w:rPr>
        <w:t xml:space="preserve"> wie Bluetooth 5.3 im Standard- oder Low-Energy-Modus und Dual-Band-WiFi. Die NFC-</w:t>
      </w:r>
      <w:proofErr w:type="spellStart"/>
      <w:r>
        <w:rPr>
          <w:rFonts w:ascii="Univers" w:hAnsi="Univers" w:cs="Arial"/>
          <w:color w:val="000000" w:themeColor="text1"/>
        </w:rPr>
        <w:t>Tap</w:t>
      </w:r>
      <w:proofErr w:type="spellEnd"/>
      <w:r>
        <w:rPr>
          <w:rFonts w:ascii="Univers" w:hAnsi="Univers" w:cs="Arial"/>
          <w:color w:val="000000" w:themeColor="text1"/>
        </w:rPr>
        <w:t>-</w:t>
      </w:r>
      <w:proofErr w:type="spellStart"/>
      <w:r>
        <w:rPr>
          <w:rFonts w:ascii="Univers" w:hAnsi="Univers" w:cs="Arial"/>
          <w:color w:val="000000" w:themeColor="text1"/>
        </w:rPr>
        <w:t>to</w:t>
      </w:r>
      <w:proofErr w:type="spellEnd"/>
      <w:r>
        <w:rPr>
          <w:rFonts w:ascii="Univers" w:hAnsi="Univers" w:cs="Arial"/>
          <w:color w:val="000000" w:themeColor="text1"/>
        </w:rPr>
        <w:t>-pair-Funktion ermöglicht das einfache Koppeln mehrerer Geräte.</w:t>
      </w:r>
    </w:p>
    <w:p w14:paraId="4B77F8E3" w14:textId="77777777" w:rsidR="00EA68B1" w:rsidRDefault="00EA68B1" w:rsidP="00EA68B1">
      <w:pPr>
        <w:spacing w:line="240" w:lineRule="auto"/>
        <w:contextualSpacing/>
        <w:jc w:val="both"/>
        <w:rPr>
          <w:rFonts w:ascii="Univers" w:hAnsi="Univers" w:cs="Arial"/>
          <w:color w:val="000000" w:themeColor="text1"/>
        </w:rPr>
      </w:pPr>
    </w:p>
    <w:p w14:paraId="549407E9" w14:textId="77777777" w:rsidR="00EA68B1" w:rsidRDefault="00EA68B1" w:rsidP="00EA68B1">
      <w:pPr>
        <w:spacing w:line="240" w:lineRule="auto"/>
        <w:contextualSpacing/>
        <w:jc w:val="both"/>
        <w:rPr>
          <w:rFonts w:ascii="Univers" w:hAnsi="Univers" w:cs="Arial"/>
          <w:b/>
          <w:color w:val="000000" w:themeColor="text1"/>
        </w:rPr>
      </w:pPr>
      <w:r>
        <w:rPr>
          <w:rFonts w:ascii="Univers" w:hAnsi="Univers" w:cs="Arial"/>
          <w:b/>
          <w:color w:val="000000" w:themeColor="text1"/>
        </w:rPr>
        <w:t>Einfache Integration</w:t>
      </w:r>
    </w:p>
    <w:p w14:paraId="4E00619E"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 xml:space="preserve">Die Plug-and-Play-Druckersprachenemulation, das Softwaretool TSC </w:t>
      </w:r>
      <w:proofErr w:type="spellStart"/>
      <w:r>
        <w:rPr>
          <w:rFonts w:ascii="Univers" w:hAnsi="Univers" w:cs="Arial"/>
          <w:color w:val="000000" w:themeColor="text1"/>
        </w:rPr>
        <w:t>Console</w:t>
      </w:r>
      <w:proofErr w:type="spellEnd"/>
      <w:r>
        <w:rPr>
          <w:rFonts w:ascii="Univers" w:hAnsi="Univers" w:cs="Arial"/>
          <w:color w:val="000000" w:themeColor="text1"/>
        </w:rPr>
        <w:t xml:space="preserve"> und das Software Development Kit erleichtern die Integration, verbessern die Entwicklung und optimieren die Kommunikation zwischen den Systemen und Geräten. Benoit </w:t>
      </w:r>
      <w:proofErr w:type="spellStart"/>
      <w:r>
        <w:rPr>
          <w:rFonts w:ascii="Univers" w:hAnsi="Univers" w:cs="Arial"/>
          <w:color w:val="000000" w:themeColor="text1"/>
        </w:rPr>
        <w:t>Charnallet</w:t>
      </w:r>
      <w:proofErr w:type="spellEnd"/>
      <w:r>
        <w:rPr>
          <w:rFonts w:ascii="Univers" w:hAnsi="Univers" w:cs="Arial"/>
          <w:color w:val="000000" w:themeColor="text1"/>
        </w:rPr>
        <w:t>, Produktmanager EMEA bei TSC Auto ID, fasst zusammen: „Wir haben RE310 speziell entwickelt, um die Anforderungen des mobilen Druckens in den verschiedensten Betriebsumgebungen zu erfüllen. Die besondere Hardwareausstattung, Ladeoptionen und Konnektivität sorgen für einfache, zuverlässige Druckprozesse.“</w:t>
      </w:r>
    </w:p>
    <w:p w14:paraId="7FADBA6B" w14:textId="77777777" w:rsidR="00EA68B1" w:rsidRDefault="00EA68B1" w:rsidP="00EA68B1">
      <w:pPr>
        <w:spacing w:line="240" w:lineRule="auto"/>
        <w:contextualSpacing/>
        <w:jc w:val="both"/>
        <w:rPr>
          <w:rFonts w:ascii="Univers" w:hAnsi="Univers" w:cs="Arial"/>
          <w:color w:val="000000" w:themeColor="text1"/>
        </w:rPr>
      </w:pPr>
    </w:p>
    <w:p w14:paraId="46D59AC6" w14:textId="77777777" w:rsidR="00EA68B1" w:rsidRDefault="00EA68B1" w:rsidP="00EA68B1">
      <w:pPr>
        <w:spacing w:line="240" w:lineRule="auto"/>
        <w:contextualSpacing/>
        <w:jc w:val="both"/>
        <w:rPr>
          <w:rFonts w:ascii="Univers" w:hAnsi="Univers" w:cs="Arial"/>
          <w:bCs/>
        </w:rPr>
      </w:pPr>
      <w:r>
        <w:rPr>
          <w:rFonts w:ascii="Univers" w:hAnsi="Univers" w:cs="Arial"/>
          <w:color w:val="000000" w:themeColor="text1"/>
        </w:rPr>
        <w:t xml:space="preserve">Um mehr über den </w:t>
      </w:r>
      <w:hyperlink r:id="rId40" w:history="1">
        <w:r>
          <w:rPr>
            <w:rStyle w:val="Hyperlink"/>
            <w:rFonts w:ascii="Univers" w:hAnsi="Univers" w:cs="Arial"/>
          </w:rPr>
          <w:t>mobilen Barcode-Drucker E310</w:t>
        </w:r>
      </w:hyperlink>
      <w:r>
        <w:rPr>
          <w:rFonts w:ascii="Univers" w:hAnsi="Univers" w:cs="Arial"/>
          <w:color w:val="000000" w:themeColor="text1"/>
        </w:rPr>
        <w:t xml:space="preserve"> von TSC Auto ID zu erfahren, besuchen Sie die Website</w:t>
      </w:r>
      <w:r>
        <w:rPr>
          <w:rFonts w:ascii="Univers" w:hAnsi="Univers" w:cs="Arial"/>
          <w:bCs/>
        </w:rPr>
        <w:t>.</w:t>
      </w:r>
    </w:p>
    <w:p w14:paraId="0B9F7A2C" w14:textId="77777777" w:rsidR="00EA68B1" w:rsidRDefault="00EA68B1" w:rsidP="00EA68B1">
      <w:pPr>
        <w:spacing w:line="240" w:lineRule="auto"/>
        <w:contextualSpacing/>
        <w:jc w:val="both"/>
        <w:rPr>
          <w:rFonts w:ascii="Univers" w:hAnsi="Univers" w:cs="Arial"/>
          <w:bCs/>
        </w:rPr>
      </w:pPr>
    </w:p>
    <w:p w14:paraId="001E8E1B" w14:textId="77777777" w:rsidR="00EA68B1" w:rsidRDefault="00EA68B1" w:rsidP="00EA68B1">
      <w:pPr>
        <w:spacing w:line="240" w:lineRule="auto"/>
        <w:contextualSpacing/>
        <w:jc w:val="both"/>
        <w:rPr>
          <w:rFonts w:ascii="Univers" w:hAnsi="Univers" w:cs="Arial"/>
          <w:color w:val="000000"/>
        </w:rPr>
      </w:pPr>
      <w:r>
        <w:rPr>
          <w:rFonts w:ascii="Univers" w:hAnsi="Univers" w:cs="Arial"/>
          <w:b/>
          <w:color w:val="000000"/>
        </w:rPr>
        <w:t>Über TSC Auto ID</w:t>
      </w:r>
      <w:r>
        <w:rPr>
          <w:rFonts w:ascii="Univers" w:hAnsi="Univers" w:cs="Arial"/>
          <w:color w:val="000000"/>
        </w:rPr>
        <w:t>:</w:t>
      </w:r>
    </w:p>
    <w:p w14:paraId="2F3E440D"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TSC Auto ID ist ein weltweit führender Anbieter von Technologien für die automatische Identifikation und Datenerfassung (AIDC) sowie den Thermoetikettendruck mit Kunden in über 100 Ländern.</w:t>
      </w:r>
    </w:p>
    <w:p w14:paraId="02C580F1" w14:textId="77777777" w:rsidR="00EA68B1" w:rsidRDefault="00EA68B1" w:rsidP="00EA68B1">
      <w:pPr>
        <w:spacing w:line="240" w:lineRule="auto"/>
        <w:contextualSpacing/>
        <w:jc w:val="both"/>
        <w:rPr>
          <w:rFonts w:ascii="Univers" w:hAnsi="Univers" w:cs="Arial"/>
          <w:color w:val="000000"/>
        </w:rPr>
      </w:pPr>
    </w:p>
    <w:p w14:paraId="6DF053B9"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Das Unternehmen strebt stets nach Innovation und hat sein Portfolio durch strategische Übernahmen erweitert. Die Akquisition von </w:t>
      </w:r>
      <w:proofErr w:type="spellStart"/>
      <w:r>
        <w:rPr>
          <w:rFonts w:ascii="Univers" w:hAnsi="Univers" w:cs="Arial"/>
          <w:color w:val="000000"/>
        </w:rPr>
        <w:t>Bluebird</w:t>
      </w:r>
      <w:proofErr w:type="spellEnd"/>
      <w:r>
        <w:rPr>
          <w:rFonts w:ascii="Univers" w:hAnsi="Univers" w:cs="Arial"/>
          <w:color w:val="000000"/>
        </w:rPr>
        <w:t xml:space="preserve"> Inc. im Jahr 2024, einem weltweit führenden Anbieter von Enterprise-Mobility-Lösungen, stärkt das Auto-ID-Ökosystem </w:t>
      </w:r>
      <w:r>
        <w:rPr>
          <w:rFonts w:ascii="Univers" w:hAnsi="Univers" w:cs="Arial"/>
          <w:color w:val="000000"/>
        </w:rPr>
        <w:lastRenderedPageBreak/>
        <w:t>durch die Verbindung von mobiler Datenverarbeitung und -erfassung mit Etikettendrucktechnologien und Verbrauchsmaterialien. Dadurch kann TSC Auto ID noch bessere End-</w:t>
      </w:r>
      <w:proofErr w:type="spellStart"/>
      <w:r>
        <w:rPr>
          <w:rFonts w:ascii="Univers" w:hAnsi="Univers" w:cs="Arial"/>
          <w:color w:val="000000"/>
        </w:rPr>
        <w:t>to</w:t>
      </w:r>
      <w:proofErr w:type="spellEnd"/>
      <w:r>
        <w:rPr>
          <w:rFonts w:ascii="Univers" w:hAnsi="Univers" w:cs="Arial"/>
          <w:color w:val="000000"/>
        </w:rPr>
        <w:t>-End-Automatisierungslösungen für den Einzelhandel, die Logistik, die Fertigung und das Gesundheitswesen anbieten.</w:t>
      </w:r>
    </w:p>
    <w:p w14:paraId="37C8C690" w14:textId="77777777" w:rsidR="00EA68B1" w:rsidRDefault="00EA68B1" w:rsidP="00EA68B1">
      <w:pPr>
        <w:spacing w:line="240" w:lineRule="auto"/>
        <w:contextualSpacing/>
        <w:jc w:val="both"/>
        <w:rPr>
          <w:rFonts w:ascii="Univers" w:hAnsi="Univers" w:cs="Arial"/>
          <w:color w:val="000000"/>
        </w:rPr>
      </w:pPr>
    </w:p>
    <w:p w14:paraId="2C765183"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TSC Auto ID ist weltweit im Einsatz für technische Spitzenleistung und skalierbare Innovationen.</w:t>
      </w:r>
    </w:p>
    <w:p w14:paraId="5221E834" w14:textId="77777777" w:rsidR="00EA68B1" w:rsidRDefault="00EA68B1" w:rsidP="00EA68B1">
      <w:pPr>
        <w:spacing w:line="240" w:lineRule="auto"/>
        <w:contextualSpacing/>
        <w:jc w:val="both"/>
        <w:rPr>
          <w:rFonts w:ascii="Univers" w:hAnsi="Univers" w:cs="Arial"/>
          <w:color w:val="000000"/>
        </w:rPr>
      </w:pPr>
    </w:p>
    <w:p w14:paraId="79D5F604"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Weitere Informationen finden Sie unter </w:t>
      </w:r>
      <w:hyperlink r:id="rId41" w:history="1">
        <w:r>
          <w:rPr>
            <w:rStyle w:val="Hyperlink"/>
            <w:rFonts w:ascii="Univers" w:hAnsi="Univers" w:cs="Arial"/>
          </w:rPr>
          <w:t>www.tscprinters.com</w:t>
        </w:r>
      </w:hyperlink>
      <w:r>
        <w:rPr>
          <w:rFonts w:ascii="Univers" w:hAnsi="Univers" w:cs="Arial"/>
          <w:color w:val="000000"/>
        </w:rPr>
        <w:t>.</w:t>
      </w:r>
    </w:p>
    <w:p w14:paraId="204C0392" w14:textId="77777777" w:rsidR="00EA68B1" w:rsidRDefault="00EA68B1" w:rsidP="00EA68B1">
      <w:pPr>
        <w:spacing w:line="240" w:lineRule="auto"/>
        <w:contextualSpacing/>
        <w:jc w:val="both"/>
        <w:rPr>
          <w:rFonts w:ascii="Univers" w:hAnsi="Univers" w:cs="Arial"/>
          <w:color w:val="000000"/>
        </w:rPr>
      </w:pPr>
    </w:p>
    <w:p w14:paraId="1F31C54B"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LinkedIn: </w:t>
      </w:r>
      <w:hyperlink r:id="rId42" w:history="1">
        <w:r>
          <w:rPr>
            <w:rStyle w:val="Hyperlink"/>
            <w:rFonts w:ascii="Univers" w:hAnsi="Univers" w:cs="Arial"/>
          </w:rPr>
          <w:t>https://www.linkedin.com/showcase/tsc-auto-id-emea</w:t>
        </w:r>
      </w:hyperlink>
    </w:p>
    <w:p w14:paraId="536A8C23" w14:textId="77777777" w:rsidR="00EA68B1" w:rsidRDefault="00EA68B1" w:rsidP="00EA68B1">
      <w:pPr>
        <w:spacing w:line="240" w:lineRule="auto"/>
        <w:contextualSpacing/>
        <w:jc w:val="both"/>
        <w:rPr>
          <w:rFonts w:ascii="Univers" w:hAnsi="Univers" w:cs="Arial"/>
          <w:color w:val="000000"/>
        </w:rPr>
      </w:pPr>
    </w:p>
    <w:p w14:paraId="398EF5E7" w14:textId="77777777" w:rsidR="00EA68B1" w:rsidRDefault="00EA68B1" w:rsidP="00EA68B1">
      <w:pPr>
        <w:spacing w:line="240" w:lineRule="auto"/>
        <w:contextualSpacing/>
        <w:jc w:val="both"/>
        <w:rPr>
          <w:rFonts w:ascii="Univers" w:hAnsi="Univers" w:cs="Calibri"/>
          <w:lang w:eastAsia="ja-JP"/>
        </w:rPr>
      </w:pPr>
      <w:r>
        <w:rPr>
          <w:rFonts w:ascii="Univers" w:hAnsi="Univers"/>
          <w:lang w:eastAsia="ja-JP"/>
        </w:rPr>
        <w:t>Umfang: 3.233 Zeichen inkl. Leerzeichen</w:t>
      </w:r>
    </w:p>
    <w:p w14:paraId="3C7C7AEE" w14:textId="77777777" w:rsidR="00EA68B1" w:rsidRDefault="00EA68B1" w:rsidP="00EA68B1">
      <w:pPr>
        <w:spacing w:line="240" w:lineRule="auto"/>
        <w:contextualSpacing/>
        <w:jc w:val="both"/>
        <w:rPr>
          <w:rFonts w:ascii="Univers" w:hAnsi="Univers"/>
          <w:b/>
          <w:color w:val="000000"/>
        </w:rPr>
      </w:pPr>
    </w:p>
    <w:p w14:paraId="0E84D867" w14:textId="77777777" w:rsidR="00EA68B1" w:rsidRDefault="00EA68B1" w:rsidP="00EA68B1">
      <w:pPr>
        <w:spacing w:line="240" w:lineRule="auto"/>
        <w:contextualSpacing/>
        <w:jc w:val="both"/>
        <w:rPr>
          <w:rFonts w:ascii="Univers" w:hAnsi="Univers"/>
          <w:b/>
          <w:color w:val="000000"/>
        </w:rPr>
      </w:pPr>
      <w:r>
        <w:rPr>
          <w:rFonts w:ascii="Univers" w:hAnsi="Univers"/>
          <w:b/>
          <w:color w:val="000000"/>
        </w:rPr>
        <w:t>Pressekontakt:</w:t>
      </w:r>
    </w:p>
    <w:p w14:paraId="196E9607" w14:textId="77777777" w:rsidR="00EA68B1" w:rsidRDefault="00EA68B1" w:rsidP="00EA68B1">
      <w:pPr>
        <w:pStyle w:val="StandardWeb"/>
        <w:spacing w:before="0" w:beforeAutospacing="0" w:after="0" w:afterAutospacing="0"/>
        <w:ind w:right="567"/>
        <w:contextualSpacing/>
        <w:jc w:val="both"/>
        <w:rPr>
          <w:rFonts w:ascii="Univers" w:hAnsi="Univers" w:cs="Arial"/>
          <w:color w:val="000000"/>
          <w:sz w:val="22"/>
          <w:szCs w:val="22"/>
          <w:lang w:val="en-US"/>
        </w:rPr>
      </w:pPr>
      <w:r>
        <w:rPr>
          <w:rFonts w:ascii="Univers" w:hAnsi="Univers" w:cs="Arial"/>
          <w:color w:val="000000"/>
          <w:sz w:val="22"/>
          <w:szCs w:val="22"/>
          <w:lang w:val="en-US"/>
        </w:rPr>
        <w:t>TSC Auto ID Technology EMEA GmbH</w:t>
      </w:r>
    </w:p>
    <w:p w14:paraId="427E3D45" w14:textId="77777777" w:rsidR="00EA68B1" w:rsidRDefault="00EA68B1" w:rsidP="00EA68B1">
      <w:pPr>
        <w:spacing w:line="240" w:lineRule="auto"/>
        <w:ind w:right="567"/>
        <w:contextualSpacing/>
        <w:jc w:val="both"/>
        <w:rPr>
          <w:rFonts w:ascii="Univers" w:hAnsi="Univers" w:cs="Arial"/>
          <w:color w:val="000000"/>
          <w:lang w:val="en-US"/>
        </w:rPr>
      </w:pPr>
      <w:r>
        <w:rPr>
          <w:rFonts w:ascii="Univers" w:hAnsi="Univers" w:cs="Arial"/>
          <w:color w:val="000000"/>
          <w:lang w:val="en-US"/>
        </w:rPr>
        <w:t>Richard-</w:t>
      </w:r>
      <w:proofErr w:type="spellStart"/>
      <w:r>
        <w:rPr>
          <w:rFonts w:ascii="Univers" w:hAnsi="Univers" w:cs="Arial"/>
          <w:color w:val="000000"/>
          <w:lang w:val="en-US"/>
        </w:rPr>
        <w:t>Reitzner</w:t>
      </w:r>
      <w:proofErr w:type="spellEnd"/>
      <w:r>
        <w:rPr>
          <w:rFonts w:ascii="Univers" w:hAnsi="Univers" w:cs="Arial"/>
          <w:color w:val="000000"/>
          <w:lang w:val="en-US"/>
        </w:rPr>
        <w:t>-Allee 1</w:t>
      </w:r>
    </w:p>
    <w:p w14:paraId="000158C9" w14:textId="77777777" w:rsidR="00EA68B1" w:rsidRDefault="00EA68B1" w:rsidP="00EA68B1">
      <w:pPr>
        <w:spacing w:line="240" w:lineRule="auto"/>
        <w:contextualSpacing/>
        <w:jc w:val="both"/>
        <w:rPr>
          <w:rFonts w:ascii="Univers" w:hAnsi="Univers" w:cs="Arial"/>
          <w:color w:val="000000"/>
          <w:lang w:val="en-US"/>
        </w:rPr>
      </w:pPr>
      <w:r>
        <w:rPr>
          <w:rFonts w:ascii="Univers" w:hAnsi="Univers" w:cs="Arial"/>
          <w:color w:val="000000"/>
          <w:lang w:val="en-US"/>
        </w:rPr>
        <w:t xml:space="preserve">85540 </w:t>
      </w:r>
      <w:proofErr w:type="spellStart"/>
      <w:r>
        <w:rPr>
          <w:rFonts w:ascii="Univers" w:hAnsi="Univers" w:cs="Arial"/>
          <w:color w:val="000000"/>
          <w:lang w:val="en-US"/>
        </w:rPr>
        <w:t>Haar</w:t>
      </w:r>
      <w:proofErr w:type="spellEnd"/>
    </w:p>
    <w:p w14:paraId="4EB7CCE4" w14:textId="77777777" w:rsidR="00EA68B1" w:rsidRDefault="00EA68B1" w:rsidP="00EA68B1">
      <w:pPr>
        <w:spacing w:line="240" w:lineRule="auto"/>
        <w:contextualSpacing/>
        <w:jc w:val="both"/>
        <w:rPr>
          <w:rFonts w:ascii="Univers" w:hAnsi="Univers" w:cs="Arial"/>
          <w:lang w:val="fr-FR"/>
        </w:rPr>
      </w:pPr>
      <w:proofErr w:type="gramStart"/>
      <w:r>
        <w:rPr>
          <w:rFonts w:ascii="Univers" w:hAnsi="Univers" w:cs="Arial"/>
          <w:lang w:val="fr-FR"/>
        </w:rPr>
        <w:t>Mail:</w:t>
      </w:r>
      <w:proofErr w:type="gramEnd"/>
      <w:r>
        <w:rPr>
          <w:rFonts w:ascii="Univers" w:hAnsi="Univers" w:cs="Arial"/>
          <w:lang w:val="fr-FR"/>
        </w:rPr>
        <w:t xml:space="preserve"> </w:t>
      </w:r>
      <w:hyperlink r:id="rId43" w:history="1">
        <w:r>
          <w:rPr>
            <w:rStyle w:val="Hyperlink"/>
            <w:rFonts w:ascii="Univers" w:hAnsi="Univers" w:cs="Arial"/>
            <w:lang w:val="fr-FR"/>
          </w:rPr>
          <w:t>marketing@tscprinters.eu</w:t>
        </w:r>
      </w:hyperlink>
    </w:p>
    <w:p w14:paraId="7C3C37AB" w14:textId="77777777" w:rsidR="00EA68B1" w:rsidRPr="00EA68B1" w:rsidRDefault="00EA68B1" w:rsidP="00EA68B1">
      <w:pPr>
        <w:spacing w:line="240" w:lineRule="auto"/>
        <w:ind w:right="567"/>
        <w:contextualSpacing/>
        <w:jc w:val="both"/>
        <w:rPr>
          <w:rStyle w:val="Hyperlink"/>
          <w:lang w:val="fr-FR"/>
        </w:rPr>
      </w:pPr>
      <w:proofErr w:type="gramStart"/>
      <w:r>
        <w:rPr>
          <w:rFonts w:ascii="Univers" w:hAnsi="Univers" w:cs="Arial"/>
          <w:lang w:val="fr-FR"/>
        </w:rPr>
        <w:t>Web:</w:t>
      </w:r>
      <w:proofErr w:type="gramEnd"/>
      <w:r>
        <w:rPr>
          <w:rFonts w:ascii="Univers" w:hAnsi="Univers" w:cs="Arial"/>
          <w:lang w:val="fr-FR"/>
        </w:rPr>
        <w:t xml:space="preserve"> </w:t>
      </w:r>
      <w:hyperlink r:id="rId44" w:history="1">
        <w:r>
          <w:rPr>
            <w:rStyle w:val="Hyperlink"/>
            <w:rFonts w:ascii="Univers" w:hAnsi="Univers" w:cs="Arial"/>
            <w:lang w:val="fr-FR"/>
          </w:rPr>
          <w:t>www.tscprinters.com</w:t>
        </w:r>
      </w:hyperlink>
    </w:p>
    <w:p w14:paraId="2D3097F4" w14:textId="77777777" w:rsidR="00EA68B1" w:rsidRPr="00EA68B1" w:rsidRDefault="00EA68B1" w:rsidP="00EA68B1">
      <w:pPr>
        <w:spacing w:line="240" w:lineRule="auto"/>
        <w:contextualSpacing/>
        <w:jc w:val="both"/>
        <w:rPr>
          <w:b/>
          <w:color w:val="000000"/>
          <w:lang w:val="fr-FR"/>
        </w:rPr>
      </w:pPr>
    </w:p>
    <w:p w14:paraId="3C4236CB" w14:textId="77777777" w:rsidR="00EA68B1" w:rsidRDefault="00EA68B1" w:rsidP="00EA68B1">
      <w:pPr>
        <w:spacing w:line="240" w:lineRule="auto"/>
        <w:ind w:right="567"/>
        <w:contextualSpacing/>
        <w:jc w:val="both"/>
        <w:rPr>
          <w:rFonts w:ascii="Univers" w:hAnsi="Univers" w:cs="Arial"/>
          <w:color w:val="000000"/>
        </w:rPr>
      </w:pPr>
      <w:r>
        <w:rPr>
          <w:rFonts w:ascii="Univers" w:hAnsi="Univers" w:cs="Arial"/>
          <w:color w:val="000000"/>
        </w:rPr>
        <w:t>AzetPR International Public Relations GmbH</w:t>
      </w:r>
    </w:p>
    <w:p w14:paraId="533CEAB4" w14:textId="77777777" w:rsidR="00EA68B1" w:rsidRDefault="00EA68B1" w:rsidP="00EA68B1">
      <w:pPr>
        <w:spacing w:line="240" w:lineRule="auto"/>
        <w:ind w:right="567"/>
        <w:contextualSpacing/>
        <w:jc w:val="both"/>
        <w:rPr>
          <w:rFonts w:ascii="Univers" w:hAnsi="Univers" w:cs="Arial"/>
          <w:color w:val="000000"/>
        </w:rPr>
      </w:pPr>
      <w:r>
        <w:rPr>
          <w:rFonts w:ascii="Univers" w:hAnsi="Univers" w:cs="Arial"/>
          <w:color w:val="000000"/>
        </w:rPr>
        <w:t>Thomas Spengler</w:t>
      </w:r>
    </w:p>
    <w:p w14:paraId="6304D6E0" w14:textId="77777777" w:rsidR="00EA68B1" w:rsidRDefault="00EA68B1" w:rsidP="00EA68B1">
      <w:pPr>
        <w:spacing w:line="240" w:lineRule="auto"/>
        <w:ind w:right="567"/>
        <w:contextualSpacing/>
        <w:jc w:val="both"/>
        <w:rPr>
          <w:rFonts w:ascii="Univers" w:hAnsi="Univers" w:cs="Arial"/>
          <w:color w:val="000000"/>
        </w:rPr>
      </w:pPr>
      <w:proofErr w:type="spellStart"/>
      <w:r>
        <w:rPr>
          <w:rFonts w:ascii="Univers" w:hAnsi="Univers" w:cs="Arial"/>
          <w:color w:val="000000"/>
        </w:rPr>
        <w:t>Wrangelstraße</w:t>
      </w:r>
      <w:proofErr w:type="spellEnd"/>
      <w:r>
        <w:rPr>
          <w:rFonts w:ascii="Univers" w:hAnsi="Univers" w:cs="Arial"/>
          <w:color w:val="000000"/>
        </w:rPr>
        <w:t xml:space="preserve"> 111</w:t>
      </w:r>
    </w:p>
    <w:p w14:paraId="4BB44743" w14:textId="77777777" w:rsidR="00EA68B1" w:rsidRDefault="00EA68B1" w:rsidP="00EA68B1">
      <w:pPr>
        <w:spacing w:line="240" w:lineRule="auto"/>
        <w:ind w:right="567"/>
        <w:contextualSpacing/>
        <w:jc w:val="both"/>
        <w:rPr>
          <w:rFonts w:ascii="Univers" w:hAnsi="Univers" w:cs="Arial"/>
          <w:color w:val="000000"/>
        </w:rPr>
      </w:pPr>
      <w:r>
        <w:rPr>
          <w:rFonts w:ascii="Univers" w:hAnsi="Univers" w:cs="Arial"/>
          <w:color w:val="000000"/>
        </w:rPr>
        <w:t>20253 Hamburg</w:t>
      </w:r>
    </w:p>
    <w:p w14:paraId="5E1EA0CB" w14:textId="77777777" w:rsidR="00EA68B1" w:rsidRDefault="00EA68B1" w:rsidP="00EA68B1">
      <w:pPr>
        <w:spacing w:line="240" w:lineRule="auto"/>
        <w:contextualSpacing/>
        <w:jc w:val="both"/>
        <w:rPr>
          <w:rFonts w:ascii="Univers" w:hAnsi="Univers" w:cs="Arial"/>
        </w:rPr>
      </w:pPr>
      <w:r>
        <w:rPr>
          <w:rFonts w:ascii="Univers" w:hAnsi="Univers" w:cs="Arial"/>
        </w:rPr>
        <w:t>Tel.: +49 40 / 41 32 70 21</w:t>
      </w:r>
    </w:p>
    <w:p w14:paraId="580B6236" w14:textId="77777777" w:rsidR="00EA68B1" w:rsidRDefault="00EA68B1" w:rsidP="00EA68B1">
      <w:pPr>
        <w:spacing w:line="240" w:lineRule="auto"/>
        <w:contextualSpacing/>
        <w:jc w:val="both"/>
        <w:rPr>
          <w:rStyle w:val="Hyperlink"/>
        </w:rPr>
      </w:pPr>
      <w:r>
        <w:rPr>
          <w:rFonts w:ascii="Univers" w:hAnsi="Univers" w:cs="Arial"/>
        </w:rPr>
        <w:t>Mail:</w:t>
      </w:r>
      <w:r>
        <w:rPr>
          <w:rFonts w:ascii="Univers" w:hAnsi="Univers"/>
        </w:rPr>
        <w:t xml:space="preserve"> </w:t>
      </w:r>
      <w:hyperlink r:id="rId45" w:history="1">
        <w:r>
          <w:rPr>
            <w:rStyle w:val="Hyperlink"/>
            <w:rFonts w:ascii="Univers" w:hAnsi="Univers" w:cs="Arial"/>
          </w:rPr>
          <w:t>spengler@azetpr.com</w:t>
        </w:r>
      </w:hyperlink>
    </w:p>
    <w:p w14:paraId="47C3A2FC" w14:textId="77777777" w:rsidR="00EA68B1" w:rsidRDefault="00EA68B1" w:rsidP="00EA68B1">
      <w:pPr>
        <w:spacing w:line="240" w:lineRule="auto"/>
        <w:contextualSpacing/>
        <w:jc w:val="both"/>
        <w:rPr>
          <w:rStyle w:val="Hyperlink"/>
          <w:rFonts w:ascii="Univers" w:hAnsi="Univers" w:cs="Arial"/>
        </w:rPr>
      </w:pPr>
      <w:r>
        <w:rPr>
          <w:rFonts w:ascii="Univers" w:hAnsi="Univers" w:cs="Arial"/>
        </w:rPr>
        <w:t xml:space="preserve">Web: </w:t>
      </w:r>
      <w:hyperlink r:id="rId46" w:history="1">
        <w:r>
          <w:rPr>
            <w:rStyle w:val="Hyperlink"/>
            <w:rFonts w:ascii="Univers" w:hAnsi="Univers" w:cs="Arial"/>
          </w:rPr>
          <w:t>www.azetpr.com</w:t>
        </w:r>
      </w:hyperlink>
    </w:p>
    <w:p w14:paraId="37507091" w14:textId="77777777" w:rsidR="00EA68B1" w:rsidRDefault="00EA68B1" w:rsidP="00EA68B1">
      <w:pPr>
        <w:spacing w:line="240" w:lineRule="auto"/>
        <w:contextualSpacing/>
        <w:jc w:val="both"/>
        <w:rPr>
          <w:rStyle w:val="Hyperlink"/>
          <w:rFonts w:ascii="Univers" w:hAnsi="Univers" w:cs="Arial"/>
        </w:rPr>
      </w:pPr>
    </w:p>
    <w:p w14:paraId="23FB4E68" w14:textId="77777777" w:rsidR="00EA68B1" w:rsidRDefault="00EA68B1" w:rsidP="00EA68B1">
      <w:pPr>
        <w:pStyle w:val="11ImagesSubheading"/>
        <w:spacing w:line="240" w:lineRule="auto"/>
        <w:contextualSpacing/>
        <w:rPr>
          <w:lang w:val="de-DE"/>
        </w:rPr>
      </w:pPr>
      <w:r>
        <w:rPr>
          <w:rFonts w:ascii="Univers" w:hAnsi="Univers" w:cs="Arial"/>
          <w:bCs/>
          <w:szCs w:val="22"/>
          <w:lang w:val="de-DE"/>
        </w:rPr>
        <w:t xml:space="preserve">Folgendes </w:t>
      </w:r>
      <w:r>
        <w:rPr>
          <w:rFonts w:ascii="Univers" w:hAnsi="Univers" w:cs="Arial"/>
          <w:szCs w:val="22"/>
          <w:lang w:val="de-DE"/>
        </w:rPr>
        <w:t>Bildmaterial ist der Presseinformation beigefügt:</w:t>
      </w:r>
    </w:p>
    <w:p w14:paraId="7AFBBC8D" w14:textId="77777777" w:rsidR="00EA68B1" w:rsidRDefault="00EA68B1" w:rsidP="00EA68B1">
      <w:pPr>
        <w:spacing w:line="240" w:lineRule="auto"/>
        <w:contextualSpacing/>
        <w:rPr>
          <w:rFonts w:ascii="Univers" w:hAnsi="Univers" w:cs="Calibri"/>
          <w:szCs w:val="24"/>
          <w:lang w:eastAsia="ja-JP"/>
        </w:rPr>
      </w:pPr>
    </w:p>
    <w:p w14:paraId="267D6615" w14:textId="389388C1" w:rsidR="00EA68B1" w:rsidRPr="00B26F78" w:rsidRDefault="00EA68B1" w:rsidP="00B26F78">
      <w:pPr>
        <w:pStyle w:val="Listenabsatz"/>
        <w:numPr>
          <w:ilvl w:val="0"/>
          <w:numId w:val="9"/>
        </w:numPr>
        <w:spacing w:after="0" w:line="240" w:lineRule="auto"/>
        <w:rPr>
          <w:rFonts w:ascii="Univers" w:hAnsi="Univers" w:cs="Arial"/>
        </w:rPr>
      </w:pPr>
      <w:r w:rsidRPr="00B26F78">
        <w:rPr>
          <w:rFonts w:ascii="Univers" w:hAnsi="Univers" w:cs="Arial"/>
        </w:rPr>
        <w:t>TSC Auto ID hat den Barcode-Drucker RE310 speziell für die mobile Verarbeitung von Belegen und Etiketten entwickelt. © TSC Auto ID</w:t>
      </w:r>
    </w:p>
    <w:p w14:paraId="33C20D05" w14:textId="77777777" w:rsidR="00EA68B1" w:rsidRDefault="00EA68B1" w:rsidP="00EA68B1">
      <w:pPr>
        <w:autoSpaceDE w:val="0"/>
        <w:autoSpaceDN w:val="0"/>
        <w:adjustRightInd w:val="0"/>
        <w:spacing w:line="240" w:lineRule="auto"/>
        <w:ind w:firstLine="360"/>
        <w:contextualSpacing/>
        <w:rPr>
          <w:rFonts w:ascii="Univers" w:hAnsi="Univers" w:cs="Calibri"/>
        </w:rPr>
      </w:pPr>
      <w:hyperlink r:id="rId47" w:history="1">
        <w:r>
          <w:rPr>
            <w:rStyle w:val="Hyperlink"/>
            <w:rFonts w:ascii="Univers" w:hAnsi="Univers"/>
          </w:rPr>
          <w:t>Download</w:t>
        </w:r>
      </w:hyperlink>
    </w:p>
    <w:p w14:paraId="40EDC5CB" w14:textId="3955435A" w:rsidR="00EA68B1" w:rsidRDefault="00EA68B1" w:rsidP="00EA68B1">
      <w:pPr>
        <w:autoSpaceDE w:val="0"/>
        <w:autoSpaceDN w:val="0"/>
        <w:adjustRightInd w:val="0"/>
        <w:spacing w:line="240" w:lineRule="auto"/>
        <w:ind w:firstLine="360"/>
        <w:contextualSpacing/>
        <w:rPr>
          <w:rFonts w:ascii="Univers" w:hAnsi="Univers"/>
        </w:rPr>
      </w:pPr>
      <w:r>
        <w:rPr>
          <w:rFonts w:ascii="Univers" w:hAnsi="Univers"/>
          <w:noProof/>
          <w:color w:val="000000" w:themeColor="text1"/>
        </w:rPr>
        <w:drawing>
          <wp:inline distT="0" distB="0" distL="0" distR="0" wp14:anchorId="5FD8759B" wp14:editId="3710FBA9">
            <wp:extent cx="2162175" cy="1666875"/>
            <wp:effectExtent l="0" t="0" r="9525"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62175" cy="1666875"/>
                    </a:xfrm>
                    <a:prstGeom prst="rect">
                      <a:avLst/>
                    </a:prstGeom>
                    <a:noFill/>
                    <a:ln>
                      <a:noFill/>
                    </a:ln>
                  </pic:spPr>
                </pic:pic>
              </a:graphicData>
            </a:graphic>
          </wp:inline>
        </w:drawing>
      </w:r>
      <w:r>
        <w:rPr>
          <w:rFonts w:ascii="Univers" w:hAnsi="Univers"/>
        </w:rPr>
        <w:br w:type="page"/>
      </w:r>
    </w:p>
    <w:p w14:paraId="5C01EB7E" w14:textId="77777777" w:rsidR="00EA68B1" w:rsidRPr="0041207C" w:rsidRDefault="00EA68B1" w:rsidP="00EA68B1">
      <w:pPr>
        <w:spacing w:line="240" w:lineRule="auto"/>
        <w:contextualSpacing/>
        <w:jc w:val="both"/>
        <w:rPr>
          <w:rFonts w:ascii="Univers" w:hAnsi="Univers" w:cs="Arial"/>
          <w:b/>
          <w:sz w:val="28"/>
          <w:szCs w:val="28"/>
        </w:rPr>
      </w:pPr>
      <w:r>
        <w:rPr>
          <w:rFonts w:ascii="Univers" w:hAnsi="Univers" w:cs="Arial"/>
          <w:b/>
          <w:sz w:val="28"/>
          <w:szCs w:val="28"/>
        </w:rPr>
        <w:lastRenderedPageBreak/>
        <w:t xml:space="preserve">Handhelds von </w:t>
      </w:r>
      <w:proofErr w:type="spellStart"/>
      <w:r>
        <w:rPr>
          <w:rFonts w:ascii="Univers" w:hAnsi="Univers" w:cs="Arial"/>
          <w:b/>
          <w:sz w:val="28"/>
          <w:szCs w:val="28"/>
        </w:rPr>
        <w:t>Bluebird</w:t>
      </w:r>
      <w:proofErr w:type="spellEnd"/>
    </w:p>
    <w:p w14:paraId="50B41EE2" w14:textId="77777777" w:rsidR="00EA68B1" w:rsidRPr="003C23A6" w:rsidRDefault="00EA68B1" w:rsidP="00EA68B1">
      <w:pPr>
        <w:spacing w:line="240" w:lineRule="auto"/>
        <w:contextualSpacing/>
        <w:rPr>
          <w:rFonts w:ascii="Univers" w:hAnsi="Univers" w:cs="Arial"/>
          <w:b/>
          <w:color w:val="222222"/>
          <w:sz w:val="44"/>
          <w:szCs w:val="44"/>
        </w:rPr>
      </w:pPr>
      <w:r>
        <w:rPr>
          <w:rFonts w:ascii="Univers" w:hAnsi="Univers" w:cs="Arial"/>
          <w:b/>
          <w:sz w:val="44"/>
          <w:szCs w:val="44"/>
        </w:rPr>
        <w:t xml:space="preserve">RFID-Echtzeitdaten über lange Distanzen und in </w:t>
      </w:r>
      <w:r w:rsidRPr="003C23A6">
        <w:rPr>
          <w:rFonts w:ascii="Univers" w:hAnsi="Univers" w:cs="Arial"/>
          <w:b/>
          <w:sz w:val="44"/>
          <w:szCs w:val="44"/>
        </w:rPr>
        <w:t>Sekundenschnelle</w:t>
      </w:r>
    </w:p>
    <w:p w14:paraId="2911A356" w14:textId="77777777" w:rsidR="00EA68B1" w:rsidRPr="003C23A6" w:rsidRDefault="00EA68B1" w:rsidP="00EA68B1">
      <w:pPr>
        <w:spacing w:line="240" w:lineRule="auto"/>
        <w:contextualSpacing/>
        <w:jc w:val="both"/>
        <w:rPr>
          <w:rFonts w:ascii="Univers" w:hAnsi="Univers" w:cs="Arial"/>
          <w:color w:val="222222"/>
        </w:rPr>
      </w:pPr>
    </w:p>
    <w:p w14:paraId="24B3EEEA" w14:textId="23AE00C4" w:rsidR="00EA68B1" w:rsidRPr="003C23A6" w:rsidRDefault="00EA68B1" w:rsidP="00EA68B1">
      <w:pPr>
        <w:spacing w:line="240" w:lineRule="auto"/>
        <w:contextualSpacing/>
        <w:jc w:val="both"/>
        <w:rPr>
          <w:rFonts w:ascii="Univers" w:hAnsi="Univers" w:cs="Arial"/>
          <w:color w:val="000000" w:themeColor="text1"/>
        </w:rPr>
      </w:pPr>
      <w:r w:rsidRPr="003C23A6">
        <w:rPr>
          <w:rFonts w:ascii="Univers" w:hAnsi="Univers" w:cs="Arial"/>
          <w:b/>
          <w:i/>
          <w:color w:val="222222"/>
        </w:rPr>
        <w:t xml:space="preserve">Haar, Deutschland, </w:t>
      </w:r>
      <w:r w:rsidR="00FD057F">
        <w:rPr>
          <w:rFonts w:ascii="Univers" w:hAnsi="Univers" w:cs="Arial"/>
          <w:b/>
          <w:i/>
          <w:color w:val="222222"/>
        </w:rPr>
        <w:t>30.03</w:t>
      </w:r>
      <w:r w:rsidRPr="003C23A6">
        <w:rPr>
          <w:rFonts w:ascii="Univers" w:hAnsi="Univers" w:cs="Arial"/>
          <w:b/>
          <w:i/>
          <w:color w:val="222222"/>
        </w:rPr>
        <w:t>.2026</w:t>
      </w:r>
      <w:r w:rsidRPr="003C23A6">
        <w:rPr>
          <w:rFonts w:ascii="Univers" w:hAnsi="Univers" w:cs="Arial"/>
          <w:b/>
          <w:color w:val="000000" w:themeColor="text1"/>
        </w:rPr>
        <w:t xml:space="preserve"> – TSC Auto ID präsentiert den S10 RFID. Der Mobile Computer mit integriertem UHF-RFID-Reader von </w:t>
      </w:r>
      <w:proofErr w:type="spellStart"/>
      <w:r w:rsidRPr="003C23A6">
        <w:rPr>
          <w:rFonts w:ascii="Univers" w:hAnsi="Univers" w:cs="Arial"/>
          <w:b/>
          <w:color w:val="000000" w:themeColor="text1"/>
        </w:rPr>
        <w:t>Bluebird</w:t>
      </w:r>
      <w:proofErr w:type="spellEnd"/>
      <w:r w:rsidRPr="003C23A6">
        <w:rPr>
          <w:rFonts w:ascii="Univers" w:hAnsi="Univers" w:cs="Arial"/>
          <w:b/>
          <w:color w:val="000000" w:themeColor="text1"/>
        </w:rPr>
        <w:t xml:space="preserve"> liefert zuverlässige Echtzeiteinblicke in die eigenen Bestände und maximiert die Betriebseffizienz. Die robusten Mobile Computer der S Serie bieten Unternehmen hohe Leistung und moderne 5G- sowie WiFi-6E-Funktionalität für zahlreiche Aufgaben in der Bestands- und Lagerverwaltung, im Außendienst sowie in Transport und Logistik.</w:t>
      </w:r>
    </w:p>
    <w:p w14:paraId="25E1443A" w14:textId="77777777" w:rsidR="00EA68B1" w:rsidRPr="003C23A6" w:rsidRDefault="00EA68B1" w:rsidP="00EA68B1">
      <w:pPr>
        <w:spacing w:line="240" w:lineRule="auto"/>
        <w:contextualSpacing/>
        <w:jc w:val="both"/>
        <w:rPr>
          <w:rFonts w:ascii="Univers" w:hAnsi="Univers" w:cs="Arial"/>
          <w:color w:val="000000" w:themeColor="text1"/>
        </w:rPr>
      </w:pPr>
    </w:p>
    <w:p w14:paraId="4E0327E8" w14:textId="77777777" w:rsidR="00EA68B1" w:rsidRDefault="00EA68B1" w:rsidP="00EA68B1">
      <w:pPr>
        <w:spacing w:line="240" w:lineRule="auto"/>
        <w:contextualSpacing/>
        <w:jc w:val="both"/>
        <w:rPr>
          <w:rFonts w:ascii="Univers" w:hAnsi="Univers" w:cs="Arial"/>
          <w:color w:val="000000" w:themeColor="text1"/>
        </w:rPr>
      </w:pPr>
      <w:r w:rsidRPr="003C23A6">
        <w:rPr>
          <w:rFonts w:ascii="Univers" w:hAnsi="Univers" w:cs="Arial"/>
          <w:color w:val="000000" w:themeColor="text1"/>
        </w:rPr>
        <w:t xml:space="preserve">Der Mobile Computer S10 RFID mit integriertem UHF-RFID-Reader von </w:t>
      </w:r>
      <w:proofErr w:type="spellStart"/>
      <w:r w:rsidRPr="003C23A6">
        <w:rPr>
          <w:rFonts w:ascii="Univers" w:hAnsi="Univers" w:cs="Arial"/>
          <w:color w:val="000000" w:themeColor="text1"/>
        </w:rPr>
        <w:t>Bluebird</w:t>
      </w:r>
      <w:proofErr w:type="spellEnd"/>
      <w:r w:rsidRPr="003C23A6">
        <w:rPr>
          <w:rFonts w:ascii="Univers" w:hAnsi="Univers" w:cs="Arial"/>
          <w:color w:val="000000" w:themeColor="text1"/>
        </w:rPr>
        <w:t>, einem Unternehmen von TSC Auto ID, wurde speziell entwickelt, um die Datenerfassung und Echtzeittransparenz in Bereichen wie Logistik, Bestandsverwaltung und Asset-Tracking zu optimieren. Sein leistungsstarker E710 RFID-Chip ermöglicht</w:t>
      </w:r>
      <w:r>
        <w:rPr>
          <w:rFonts w:ascii="Univers" w:hAnsi="Univers" w:cs="Arial"/>
          <w:color w:val="000000" w:themeColor="text1"/>
        </w:rPr>
        <w:t>, über 1300 RFID-Tags pro Sekunde aus Entfernungen bis zu 13 Metern auszulesen. So können Anwender bisherige</w:t>
      </w:r>
      <w:r w:rsidRPr="004338DE">
        <w:rPr>
          <w:rFonts w:ascii="Univers" w:hAnsi="Univers" w:cs="Arial"/>
          <w:color w:val="000000" w:themeColor="text1"/>
        </w:rPr>
        <w:t xml:space="preserve"> manuelle Prozesse durch eine Einzelscan-Lösung ersetz</w:t>
      </w:r>
      <w:r>
        <w:rPr>
          <w:rFonts w:ascii="Univers" w:hAnsi="Univers" w:cs="Arial"/>
          <w:color w:val="000000" w:themeColor="text1"/>
        </w:rPr>
        <w:t>en und Betriebsabläufe im Warenlager noch effizienter gestalten. Das Gerät verfügt über einen Qualcomm-</w:t>
      </w:r>
      <w:proofErr w:type="spellStart"/>
      <w:r>
        <w:rPr>
          <w:rFonts w:ascii="Univers" w:hAnsi="Univers" w:cs="Arial"/>
          <w:color w:val="000000" w:themeColor="text1"/>
        </w:rPr>
        <w:t>Octa</w:t>
      </w:r>
      <w:proofErr w:type="spellEnd"/>
      <w:r>
        <w:rPr>
          <w:rFonts w:ascii="Univers" w:hAnsi="Univers" w:cs="Arial"/>
          <w:color w:val="000000" w:themeColor="text1"/>
        </w:rPr>
        <w:t>-Core-Prozessor mit bis zu 2,4 GHz und ein 5,5-Zoll-HD-Display für eine Auflösung von 1440 x 720 Pixeln. S10 RFID ist WiFi-6-ready (</w:t>
      </w:r>
      <w:r w:rsidRPr="005C5046">
        <w:rPr>
          <w:rFonts w:ascii="Univers" w:hAnsi="Univers" w:cs="Arial"/>
          <w:color w:val="000000" w:themeColor="text1"/>
        </w:rPr>
        <w:t>802.11 a/b/g/n/</w:t>
      </w:r>
      <w:proofErr w:type="spellStart"/>
      <w:r w:rsidRPr="005C5046">
        <w:rPr>
          <w:rFonts w:ascii="Univers" w:hAnsi="Univers" w:cs="Arial"/>
          <w:color w:val="000000" w:themeColor="text1"/>
        </w:rPr>
        <w:t>ac</w:t>
      </w:r>
      <w:proofErr w:type="spellEnd"/>
      <w:r w:rsidRPr="005C5046">
        <w:rPr>
          <w:rFonts w:ascii="Univers" w:hAnsi="Univers" w:cs="Arial"/>
          <w:color w:val="000000" w:themeColor="text1"/>
        </w:rPr>
        <w:t>/d/h/i/r/k/v1/w/</w:t>
      </w:r>
      <w:proofErr w:type="spellStart"/>
      <w:r w:rsidRPr="005C5046">
        <w:rPr>
          <w:rFonts w:ascii="Univers" w:hAnsi="Univers" w:cs="Arial"/>
          <w:color w:val="000000" w:themeColor="text1"/>
        </w:rPr>
        <w:t>ax</w:t>
      </w:r>
      <w:proofErr w:type="spellEnd"/>
      <w:r>
        <w:rPr>
          <w:rFonts w:ascii="Univers" w:hAnsi="Univers" w:cs="Arial"/>
          <w:color w:val="000000" w:themeColor="text1"/>
        </w:rPr>
        <w:t>) sowie besonders leicht, ergonomisch und rutschfest designt.</w:t>
      </w:r>
    </w:p>
    <w:p w14:paraId="6A1ECA04" w14:textId="77777777" w:rsidR="00EA68B1" w:rsidRDefault="00EA68B1" w:rsidP="00EA68B1">
      <w:pPr>
        <w:spacing w:line="240" w:lineRule="auto"/>
        <w:contextualSpacing/>
        <w:jc w:val="both"/>
        <w:rPr>
          <w:rFonts w:ascii="Univers" w:hAnsi="Univers" w:cs="Arial"/>
          <w:color w:val="000000" w:themeColor="text1"/>
        </w:rPr>
      </w:pPr>
    </w:p>
    <w:p w14:paraId="3A38FA62" w14:textId="77777777" w:rsidR="00EA68B1" w:rsidRPr="00B57DA9" w:rsidRDefault="00EA68B1" w:rsidP="00EA68B1">
      <w:pPr>
        <w:spacing w:line="240" w:lineRule="auto"/>
        <w:contextualSpacing/>
        <w:jc w:val="both"/>
        <w:rPr>
          <w:rFonts w:ascii="Univers" w:hAnsi="Univers" w:cs="Arial"/>
          <w:color w:val="000000" w:themeColor="text1"/>
        </w:rPr>
      </w:pPr>
      <w:r>
        <w:rPr>
          <w:rFonts w:ascii="Univers" w:hAnsi="Univers" w:cs="Arial"/>
          <w:b/>
          <w:color w:val="000000" w:themeColor="text1"/>
        </w:rPr>
        <w:t>Vielseitige Mobile Computer</w:t>
      </w:r>
    </w:p>
    <w:p w14:paraId="36EA4FE7" w14:textId="77777777" w:rsidR="00EA68B1" w:rsidRPr="00B57DA9" w:rsidRDefault="00EA68B1" w:rsidP="00EA68B1">
      <w:pPr>
        <w:spacing w:line="240" w:lineRule="auto"/>
        <w:contextualSpacing/>
        <w:jc w:val="both"/>
        <w:rPr>
          <w:rFonts w:ascii="Univers" w:hAnsi="Univers" w:cs="Arial"/>
          <w:color w:val="000000" w:themeColor="text1"/>
        </w:rPr>
      </w:pPr>
      <w:r w:rsidRPr="00B57DA9">
        <w:rPr>
          <w:rFonts w:ascii="Univers" w:hAnsi="Univers" w:cs="Arial"/>
          <w:color w:val="000000" w:themeColor="text1"/>
        </w:rPr>
        <w:t>Die leistungsstarken Mobile Computer S20, S50</w:t>
      </w:r>
      <w:r>
        <w:rPr>
          <w:rFonts w:ascii="Univers" w:hAnsi="Univers" w:cs="Arial"/>
          <w:color w:val="000000" w:themeColor="text1"/>
        </w:rPr>
        <w:t xml:space="preserve"> und</w:t>
      </w:r>
      <w:r w:rsidRPr="00B57DA9">
        <w:rPr>
          <w:rFonts w:ascii="Univers" w:hAnsi="Univers" w:cs="Arial"/>
          <w:color w:val="000000" w:themeColor="text1"/>
        </w:rPr>
        <w:t xml:space="preserve"> S70 </w:t>
      </w:r>
      <w:r>
        <w:rPr>
          <w:rFonts w:ascii="Univers" w:hAnsi="Univers" w:cs="Arial"/>
          <w:color w:val="000000" w:themeColor="text1"/>
        </w:rPr>
        <w:t xml:space="preserve">von </w:t>
      </w:r>
      <w:proofErr w:type="spellStart"/>
      <w:r>
        <w:rPr>
          <w:rFonts w:ascii="Univers" w:hAnsi="Univers" w:cs="Arial"/>
          <w:color w:val="000000" w:themeColor="text1"/>
        </w:rPr>
        <w:t>Bluebird</w:t>
      </w:r>
      <w:proofErr w:type="spellEnd"/>
      <w:r>
        <w:rPr>
          <w:rFonts w:ascii="Univers" w:hAnsi="Univers" w:cs="Arial"/>
          <w:color w:val="000000" w:themeColor="text1"/>
        </w:rPr>
        <w:t xml:space="preserve"> </w:t>
      </w:r>
      <w:r w:rsidRPr="00B57DA9">
        <w:rPr>
          <w:rFonts w:ascii="Univers" w:hAnsi="Univers" w:cs="Arial"/>
          <w:color w:val="000000" w:themeColor="text1"/>
        </w:rPr>
        <w:t>sind speziell für den Einsatz in anspruchsvollen Arbeitsumgebungen ausgelegt</w:t>
      </w:r>
      <w:r>
        <w:rPr>
          <w:rFonts w:ascii="Univers" w:hAnsi="Univers" w:cs="Arial"/>
          <w:color w:val="000000" w:themeColor="text1"/>
        </w:rPr>
        <w:t>.</w:t>
      </w:r>
      <w:r w:rsidRPr="00B57DA9">
        <w:rPr>
          <w:rFonts w:ascii="Univers" w:hAnsi="Univers" w:cs="Arial"/>
          <w:color w:val="000000" w:themeColor="text1"/>
        </w:rPr>
        <w:t xml:space="preserve"> </w:t>
      </w:r>
      <w:r>
        <w:rPr>
          <w:rFonts w:ascii="Univers" w:hAnsi="Univers" w:cs="Arial"/>
          <w:color w:val="000000" w:themeColor="text1"/>
        </w:rPr>
        <w:t>Sie</w:t>
      </w:r>
      <w:r w:rsidRPr="00B57DA9">
        <w:rPr>
          <w:rFonts w:ascii="Univers" w:hAnsi="Univers" w:cs="Arial"/>
          <w:color w:val="000000" w:themeColor="text1"/>
        </w:rPr>
        <w:t xml:space="preserve"> ermöglichen, jederzeit exakt den Warenbestand zu erfassen</w:t>
      </w:r>
      <w:r>
        <w:rPr>
          <w:rFonts w:ascii="Univers" w:hAnsi="Univers" w:cs="Arial"/>
          <w:color w:val="000000" w:themeColor="text1"/>
        </w:rPr>
        <w:t>, und</w:t>
      </w:r>
      <w:r w:rsidRPr="00B57DA9">
        <w:rPr>
          <w:rFonts w:ascii="Univers" w:hAnsi="Univers" w:cs="Arial"/>
          <w:color w:val="000000" w:themeColor="text1"/>
        </w:rPr>
        <w:t xml:space="preserve"> erleichtern die Navigation </w:t>
      </w:r>
      <w:r>
        <w:rPr>
          <w:rFonts w:ascii="Univers" w:hAnsi="Univers" w:cs="Arial"/>
          <w:color w:val="000000" w:themeColor="text1"/>
        </w:rPr>
        <w:t>sowie</w:t>
      </w:r>
      <w:r w:rsidRPr="00B57DA9">
        <w:rPr>
          <w:rFonts w:ascii="Univers" w:hAnsi="Univers" w:cs="Arial"/>
          <w:color w:val="000000" w:themeColor="text1"/>
        </w:rPr>
        <w:t xml:space="preserve"> teaminterne Kommunikation von unterwegs.</w:t>
      </w:r>
      <w:r>
        <w:rPr>
          <w:rFonts w:ascii="Univers" w:hAnsi="Univers" w:cs="Arial"/>
          <w:color w:val="000000" w:themeColor="text1"/>
        </w:rPr>
        <w:t xml:space="preserve"> Die Geräte</w:t>
      </w:r>
      <w:r w:rsidRPr="00B57DA9">
        <w:rPr>
          <w:rFonts w:ascii="Univers" w:hAnsi="Univers" w:cs="Arial"/>
          <w:color w:val="000000" w:themeColor="text1"/>
        </w:rPr>
        <w:t xml:space="preserve"> unterstützen 5G </w:t>
      </w:r>
      <w:r>
        <w:rPr>
          <w:rFonts w:ascii="Univers" w:hAnsi="Univers" w:cs="Arial"/>
          <w:color w:val="000000" w:themeColor="text1"/>
        </w:rPr>
        <w:t>und</w:t>
      </w:r>
      <w:r w:rsidRPr="00B57DA9">
        <w:rPr>
          <w:rFonts w:ascii="Univers" w:hAnsi="Univers" w:cs="Arial"/>
          <w:color w:val="000000" w:themeColor="text1"/>
        </w:rPr>
        <w:t xml:space="preserve"> WiFi 6E, sodass Anwender auch in großen Lagern </w:t>
      </w:r>
      <w:r>
        <w:rPr>
          <w:rFonts w:ascii="Univers" w:hAnsi="Univers" w:cs="Arial"/>
          <w:color w:val="000000" w:themeColor="text1"/>
        </w:rPr>
        <w:t xml:space="preserve">stets </w:t>
      </w:r>
      <w:r w:rsidRPr="00B57DA9">
        <w:rPr>
          <w:rFonts w:ascii="Univers" w:hAnsi="Univers" w:cs="Arial"/>
          <w:color w:val="000000" w:themeColor="text1"/>
        </w:rPr>
        <w:t>eine schnelle, stabile Verbindung haben. Ihr hochauflösendes, helles 6-Zoll-Display ist sogar bei direkter Sonneneinstrahlung ohne Weiteres zu erkennen. Leistungsstarke Prozessoren sorgen für eine besonders flüssige Bedienung, minimieren Leerlaufzeiten und steigern die Effizienz. Der Standardscanner liest selbst beschädige, schmutzige oder unsauber gedruckte Barcodes, Dokumente und Etiketten. Die kompakten Geräte sind staub- und druckwasserdicht und überstehen wiederholte Stürze aus 1,5 m (S20 und S50) beziehungsweise 3,05 m (S70) Höhe auf Beton. Die Multi-Touch-Technologie unterstützt die Bedienung mit Handschuhen und Stylus.</w:t>
      </w:r>
    </w:p>
    <w:p w14:paraId="560823A3" w14:textId="77777777" w:rsidR="00EA68B1" w:rsidRPr="00B57DA9" w:rsidRDefault="00EA68B1" w:rsidP="00EA68B1">
      <w:pPr>
        <w:spacing w:line="240" w:lineRule="auto"/>
        <w:contextualSpacing/>
        <w:jc w:val="both"/>
        <w:rPr>
          <w:rFonts w:ascii="Univers" w:hAnsi="Univers" w:cs="Arial"/>
          <w:color w:val="000000" w:themeColor="text1"/>
        </w:rPr>
      </w:pPr>
    </w:p>
    <w:p w14:paraId="114C1270" w14:textId="77777777" w:rsidR="00EA68B1" w:rsidRDefault="00EA68B1" w:rsidP="00EA68B1">
      <w:pPr>
        <w:spacing w:line="240" w:lineRule="auto"/>
        <w:contextualSpacing/>
        <w:jc w:val="both"/>
        <w:rPr>
          <w:rFonts w:ascii="Univers" w:hAnsi="Univers" w:cs="Arial"/>
          <w:bCs/>
        </w:rPr>
      </w:pPr>
      <w:r w:rsidRPr="00B57DA9">
        <w:rPr>
          <w:rFonts w:ascii="Univers" w:hAnsi="Univers" w:cs="Arial"/>
          <w:color w:val="000000" w:themeColor="text1"/>
        </w:rPr>
        <w:t xml:space="preserve">Um mehr über die </w:t>
      </w:r>
      <w:hyperlink r:id="rId49" w:history="1">
        <w:proofErr w:type="spellStart"/>
        <w:r w:rsidRPr="00D431F0">
          <w:rPr>
            <w:rStyle w:val="Hyperlink"/>
            <w:rFonts w:ascii="Univers" w:hAnsi="Univers" w:cs="Arial"/>
          </w:rPr>
          <w:t>Mobile</w:t>
        </w:r>
        <w:proofErr w:type="spellEnd"/>
        <w:r w:rsidRPr="00D431F0">
          <w:rPr>
            <w:rStyle w:val="Hyperlink"/>
            <w:rFonts w:ascii="Univers" w:hAnsi="Univers" w:cs="Arial"/>
          </w:rPr>
          <w:t xml:space="preserve"> Computer der S Serie</w:t>
        </w:r>
      </w:hyperlink>
      <w:r>
        <w:rPr>
          <w:rFonts w:ascii="Univers" w:hAnsi="Univers" w:cs="Arial"/>
          <w:color w:val="000000" w:themeColor="text1"/>
        </w:rPr>
        <w:t xml:space="preserve"> </w:t>
      </w:r>
      <w:r w:rsidRPr="00B57DA9">
        <w:rPr>
          <w:rFonts w:ascii="Univers" w:hAnsi="Univers" w:cs="Arial"/>
          <w:color w:val="000000" w:themeColor="text1"/>
        </w:rPr>
        <w:t xml:space="preserve">von </w:t>
      </w:r>
      <w:proofErr w:type="spellStart"/>
      <w:r w:rsidRPr="00B57DA9">
        <w:rPr>
          <w:rFonts w:ascii="Univers" w:hAnsi="Univers" w:cs="Arial"/>
          <w:color w:val="000000" w:themeColor="text1"/>
        </w:rPr>
        <w:t>Bluebird</w:t>
      </w:r>
      <w:proofErr w:type="spellEnd"/>
      <w:r w:rsidRPr="00B57DA9">
        <w:rPr>
          <w:rFonts w:ascii="Univers" w:hAnsi="Univers" w:cs="Arial"/>
          <w:color w:val="000000" w:themeColor="text1"/>
        </w:rPr>
        <w:t xml:space="preserve"> zu erfahren, besuchen Sie die </w:t>
      </w:r>
      <w:r>
        <w:rPr>
          <w:rFonts w:ascii="Univers" w:hAnsi="Univers" w:cs="Arial"/>
          <w:color w:val="000000" w:themeColor="text1"/>
        </w:rPr>
        <w:t xml:space="preserve">TSC Auto ID </w:t>
      </w:r>
      <w:r w:rsidRPr="00B57DA9">
        <w:rPr>
          <w:rFonts w:ascii="Univers" w:hAnsi="Univers" w:cs="Arial"/>
          <w:color w:val="000000" w:themeColor="text1"/>
        </w:rPr>
        <w:t>Website</w:t>
      </w:r>
      <w:r>
        <w:rPr>
          <w:rFonts w:ascii="Univers" w:hAnsi="Univers" w:cs="Arial"/>
          <w:bCs/>
        </w:rPr>
        <w:t>.</w:t>
      </w:r>
    </w:p>
    <w:p w14:paraId="2E6C0D95" w14:textId="77777777" w:rsidR="00EA68B1" w:rsidRDefault="00EA68B1" w:rsidP="00EA68B1">
      <w:pPr>
        <w:spacing w:line="240" w:lineRule="auto"/>
        <w:contextualSpacing/>
        <w:jc w:val="both"/>
        <w:rPr>
          <w:rFonts w:ascii="Univers" w:hAnsi="Univers" w:cs="Arial"/>
          <w:bCs/>
        </w:rPr>
      </w:pPr>
    </w:p>
    <w:p w14:paraId="0251DE21" w14:textId="77777777" w:rsidR="00EA68B1" w:rsidRPr="0027269B" w:rsidRDefault="00EA68B1" w:rsidP="00EA68B1">
      <w:pPr>
        <w:pBdr>
          <w:top w:val="nil"/>
          <w:left w:val="nil"/>
          <w:bottom w:val="nil"/>
          <w:right w:val="nil"/>
          <w:between w:val="nil"/>
        </w:pBdr>
        <w:spacing w:line="240" w:lineRule="auto"/>
        <w:contextualSpacing/>
        <w:jc w:val="both"/>
        <w:rPr>
          <w:rFonts w:ascii="Univers" w:hAnsi="Univers" w:cs="Arial"/>
          <w:color w:val="000000"/>
        </w:rPr>
      </w:pPr>
      <w:r w:rsidRPr="0027269B">
        <w:rPr>
          <w:rFonts w:ascii="Univers" w:hAnsi="Univers" w:cs="Arial"/>
          <w:b/>
          <w:color w:val="000000"/>
        </w:rPr>
        <w:t>Über TSC Auto ID</w:t>
      </w:r>
      <w:r w:rsidRPr="0027269B">
        <w:rPr>
          <w:rFonts w:ascii="Univers" w:hAnsi="Univers" w:cs="Arial"/>
          <w:color w:val="000000"/>
        </w:rPr>
        <w:t>:</w:t>
      </w:r>
    </w:p>
    <w:p w14:paraId="19C35907" w14:textId="77777777" w:rsidR="00EA68B1" w:rsidRDefault="00EA68B1" w:rsidP="00EA68B1">
      <w:pPr>
        <w:spacing w:line="240" w:lineRule="auto"/>
        <w:contextualSpacing/>
        <w:jc w:val="both"/>
        <w:rPr>
          <w:rFonts w:ascii="Univers" w:hAnsi="Univers" w:cs="Arial"/>
          <w:color w:val="000000"/>
        </w:rPr>
      </w:pPr>
      <w:r w:rsidRPr="005C7271">
        <w:rPr>
          <w:rFonts w:ascii="Univers" w:hAnsi="Univers" w:cs="Arial"/>
          <w:color w:val="000000"/>
        </w:rPr>
        <w:t>TSC Auto ID ist ein weltweit führender Anbieter von Technologien für die automatische Identifikation und Datenerfassung (AIDC) sowie den Thermoetikettendruck mit Kunden in über 100 Ländern.</w:t>
      </w:r>
    </w:p>
    <w:p w14:paraId="763B2E7E" w14:textId="77777777" w:rsidR="00EA68B1" w:rsidRDefault="00EA68B1" w:rsidP="00EA68B1">
      <w:pPr>
        <w:spacing w:line="240" w:lineRule="auto"/>
        <w:contextualSpacing/>
        <w:jc w:val="both"/>
        <w:rPr>
          <w:rFonts w:ascii="Univers" w:hAnsi="Univers" w:cs="Arial"/>
          <w:color w:val="000000"/>
        </w:rPr>
      </w:pPr>
    </w:p>
    <w:p w14:paraId="57739D85" w14:textId="77777777" w:rsidR="00EA68B1" w:rsidRDefault="00EA68B1" w:rsidP="00EA68B1">
      <w:pPr>
        <w:spacing w:line="240" w:lineRule="auto"/>
        <w:contextualSpacing/>
        <w:jc w:val="both"/>
        <w:rPr>
          <w:rFonts w:ascii="Univers" w:hAnsi="Univers" w:cs="Arial"/>
          <w:color w:val="000000"/>
        </w:rPr>
      </w:pPr>
      <w:r w:rsidRPr="005C7271">
        <w:rPr>
          <w:rFonts w:ascii="Univers" w:hAnsi="Univers" w:cs="Arial"/>
          <w:color w:val="000000"/>
        </w:rPr>
        <w:t xml:space="preserve">Das Unternehmen strebt stets nach Innovation und hat sein Portfolio durch strategische Übernahmen erweitert. Die Akquisition von </w:t>
      </w:r>
      <w:proofErr w:type="spellStart"/>
      <w:r w:rsidRPr="005C7271">
        <w:rPr>
          <w:rFonts w:ascii="Univers" w:hAnsi="Univers" w:cs="Arial"/>
          <w:color w:val="000000"/>
        </w:rPr>
        <w:t>Bluebird</w:t>
      </w:r>
      <w:proofErr w:type="spellEnd"/>
      <w:r w:rsidRPr="005C7271">
        <w:rPr>
          <w:rFonts w:ascii="Univers" w:hAnsi="Univers" w:cs="Arial"/>
          <w:color w:val="000000"/>
        </w:rPr>
        <w:t xml:space="preserve"> Inc. im Jahr 2024, einem weltweit führenden Anbieter von Enterprise-Mobility-Lösungen, stärkt das Auto-ID-Ökosystem </w:t>
      </w:r>
      <w:r w:rsidRPr="005C7271">
        <w:rPr>
          <w:rFonts w:ascii="Univers" w:hAnsi="Univers" w:cs="Arial"/>
          <w:color w:val="000000"/>
        </w:rPr>
        <w:lastRenderedPageBreak/>
        <w:t>durch die Verbindung von mobiler Datenverarbeitung und -erfassung mit Etikettendrucktechnologien und Verbrauchsmaterialien. Dadurch kann TSC Auto ID noch bessere End-</w:t>
      </w:r>
      <w:proofErr w:type="spellStart"/>
      <w:r w:rsidRPr="005C7271">
        <w:rPr>
          <w:rFonts w:ascii="Univers" w:hAnsi="Univers" w:cs="Arial"/>
          <w:color w:val="000000"/>
        </w:rPr>
        <w:t>to</w:t>
      </w:r>
      <w:proofErr w:type="spellEnd"/>
      <w:r w:rsidRPr="005C7271">
        <w:rPr>
          <w:rFonts w:ascii="Univers" w:hAnsi="Univers" w:cs="Arial"/>
          <w:color w:val="000000"/>
        </w:rPr>
        <w:t>-End-Automatisierungslösungen für den Einzelhandel, die Logistik, die Fertigung und das Gesundheitswesen anbieten.</w:t>
      </w:r>
    </w:p>
    <w:p w14:paraId="096EDA00" w14:textId="77777777" w:rsidR="00EA68B1" w:rsidRDefault="00EA68B1" w:rsidP="00EA68B1">
      <w:pPr>
        <w:spacing w:line="240" w:lineRule="auto"/>
        <w:contextualSpacing/>
        <w:jc w:val="both"/>
        <w:rPr>
          <w:rFonts w:ascii="Univers" w:hAnsi="Univers" w:cs="Arial"/>
          <w:color w:val="000000"/>
        </w:rPr>
      </w:pPr>
    </w:p>
    <w:p w14:paraId="7CADEDF0" w14:textId="77777777" w:rsidR="00EA68B1" w:rsidRDefault="00EA68B1" w:rsidP="00EA68B1">
      <w:pPr>
        <w:spacing w:line="240" w:lineRule="auto"/>
        <w:contextualSpacing/>
        <w:jc w:val="both"/>
        <w:rPr>
          <w:rFonts w:ascii="Univers" w:hAnsi="Univers" w:cs="Arial"/>
          <w:color w:val="000000"/>
        </w:rPr>
      </w:pPr>
      <w:r w:rsidRPr="005C7271">
        <w:rPr>
          <w:rFonts w:ascii="Univers" w:hAnsi="Univers" w:cs="Arial"/>
          <w:color w:val="000000"/>
        </w:rPr>
        <w:t>TSC Auto ID ist weltweit im Einsatz für technische Spitzenleistung und skalierbare Innovationen.</w:t>
      </w:r>
    </w:p>
    <w:p w14:paraId="378E1C61" w14:textId="77777777" w:rsidR="00EA68B1" w:rsidRDefault="00EA68B1" w:rsidP="00EA68B1">
      <w:pPr>
        <w:spacing w:line="240" w:lineRule="auto"/>
        <w:contextualSpacing/>
        <w:jc w:val="both"/>
        <w:rPr>
          <w:rFonts w:ascii="Univers" w:hAnsi="Univers" w:cs="Arial"/>
          <w:color w:val="000000"/>
        </w:rPr>
      </w:pPr>
    </w:p>
    <w:p w14:paraId="61E38962" w14:textId="77777777" w:rsidR="00EA68B1" w:rsidRDefault="00EA68B1" w:rsidP="00EA68B1">
      <w:pPr>
        <w:spacing w:line="240" w:lineRule="auto"/>
        <w:contextualSpacing/>
        <w:jc w:val="both"/>
        <w:rPr>
          <w:rFonts w:ascii="Univers" w:hAnsi="Univers" w:cs="Arial"/>
          <w:color w:val="000000"/>
        </w:rPr>
      </w:pPr>
      <w:r w:rsidRPr="005C7271">
        <w:rPr>
          <w:rFonts w:ascii="Univers" w:hAnsi="Univers" w:cs="Arial"/>
          <w:color w:val="000000"/>
        </w:rPr>
        <w:t xml:space="preserve">Weitere Informationen finden Sie unter </w:t>
      </w:r>
      <w:hyperlink r:id="rId50" w:history="1">
        <w:r w:rsidRPr="00CA26E4">
          <w:rPr>
            <w:rStyle w:val="Hyperlink"/>
            <w:rFonts w:ascii="Univers" w:hAnsi="Univers" w:cs="Arial"/>
          </w:rPr>
          <w:t>www.tscprinters.com</w:t>
        </w:r>
      </w:hyperlink>
      <w:r w:rsidRPr="005C7271">
        <w:rPr>
          <w:rFonts w:ascii="Univers" w:hAnsi="Univers" w:cs="Arial"/>
          <w:color w:val="000000"/>
        </w:rPr>
        <w:t>.</w:t>
      </w:r>
    </w:p>
    <w:p w14:paraId="711A4DC3" w14:textId="77777777" w:rsidR="00EA68B1" w:rsidRDefault="00EA68B1" w:rsidP="00EA68B1">
      <w:pPr>
        <w:spacing w:line="240" w:lineRule="auto"/>
        <w:contextualSpacing/>
        <w:jc w:val="both"/>
        <w:rPr>
          <w:rFonts w:ascii="Univers" w:hAnsi="Univers" w:cs="Arial"/>
          <w:color w:val="000000"/>
        </w:rPr>
      </w:pPr>
    </w:p>
    <w:p w14:paraId="192637E4" w14:textId="77777777" w:rsidR="00EA68B1" w:rsidRDefault="00EA68B1" w:rsidP="00EA68B1">
      <w:pPr>
        <w:spacing w:line="240" w:lineRule="auto"/>
        <w:contextualSpacing/>
        <w:jc w:val="both"/>
        <w:rPr>
          <w:rFonts w:ascii="Univers" w:hAnsi="Univers" w:cs="Arial"/>
          <w:color w:val="000000"/>
        </w:rPr>
      </w:pPr>
      <w:r w:rsidRPr="002F2323">
        <w:rPr>
          <w:rFonts w:ascii="Univers" w:hAnsi="Univers" w:cs="Arial"/>
          <w:color w:val="000000"/>
        </w:rPr>
        <w:t xml:space="preserve">LinkedIn: </w:t>
      </w:r>
      <w:hyperlink r:id="rId51" w:history="1">
        <w:r w:rsidRPr="00854AB8">
          <w:rPr>
            <w:rStyle w:val="Hyperlink"/>
            <w:rFonts w:ascii="Univers" w:hAnsi="Univers" w:cs="Arial"/>
          </w:rPr>
          <w:t>https://www.linkedin.com/showcase/tsc-auto-id-emea</w:t>
        </w:r>
      </w:hyperlink>
    </w:p>
    <w:p w14:paraId="6A3AD7A7" w14:textId="77777777" w:rsidR="00EA68B1" w:rsidRDefault="00EA68B1" w:rsidP="00EA68B1">
      <w:pPr>
        <w:spacing w:line="240" w:lineRule="auto"/>
        <w:contextualSpacing/>
        <w:jc w:val="both"/>
        <w:rPr>
          <w:rFonts w:ascii="Univers" w:hAnsi="Univers" w:cs="Arial"/>
          <w:color w:val="000000"/>
        </w:rPr>
      </w:pPr>
    </w:p>
    <w:p w14:paraId="6E7019DA" w14:textId="77777777" w:rsidR="00EA68B1" w:rsidRPr="00A062E8" w:rsidRDefault="00EA68B1" w:rsidP="00EA68B1">
      <w:pPr>
        <w:spacing w:line="240" w:lineRule="auto"/>
        <w:contextualSpacing/>
        <w:jc w:val="both"/>
        <w:rPr>
          <w:rFonts w:ascii="Univers" w:hAnsi="Univers"/>
          <w:lang w:eastAsia="ja-JP"/>
        </w:rPr>
      </w:pPr>
      <w:r w:rsidRPr="00835BDB">
        <w:rPr>
          <w:rFonts w:ascii="Univers" w:hAnsi="Univers"/>
          <w:lang w:eastAsia="ja-JP"/>
        </w:rPr>
        <w:t xml:space="preserve">Umfang: </w:t>
      </w:r>
      <w:r>
        <w:rPr>
          <w:rFonts w:ascii="Univers" w:hAnsi="Univers"/>
          <w:lang w:eastAsia="ja-JP"/>
        </w:rPr>
        <w:t>3</w:t>
      </w:r>
      <w:r w:rsidRPr="00835BDB">
        <w:rPr>
          <w:rFonts w:ascii="Univers" w:hAnsi="Univers"/>
          <w:lang w:eastAsia="ja-JP"/>
        </w:rPr>
        <w:t>.</w:t>
      </w:r>
      <w:r>
        <w:rPr>
          <w:rFonts w:ascii="Univers" w:hAnsi="Univers"/>
          <w:lang w:eastAsia="ja-JP"/>
        </w:rPr>
        <w:t>453</w:t>
      </w:r>
      <w:r w:rsidRPr="00835BDB">
        <w:rPr>
          <w:rFonts w:ascii="Univers" w:hAnsi="Univers"/>
          <w:lang w:eastAsia="ja-JP"/>
        </w:rPr>
        <w:t xml:space="preserve"> Zeichen</w:t>
      </w:r>
      <w:r w:rsidRPr="00A062E8">
        <w:rPr>
          <w:rFonts w:ascii="Univers" w:hAnsi="Univers"/>
          <w:lang w:eastAsia="ja-JP"/>
        </w:rPr>
        <w:t xml:space="preserve"> inkl. Leerzeichen</w:t>
      </w:r>
    </w:p>
    <w:p w14:paraId="5D9CA785" w14:textId="77777777" w:rsidR="00EA68B1" w:rsidRPr="00AB4B04" w:rsidRDefault="00EA68B1" w:rsidP="00EA68B1">
      <w:pPr>
        <w:spacing w:line="240" w:lineRule="auto"/>
        <w:contextualSpacing/>
        <w:jc w:val="both"/>
        <w:rPr>
          <w:rFonts w:ascii="Univers" w:hAnsi="Univers"/>
          <w:b/>
          <w:color w:val="000000"/>
        </w:rPr>
      </w:pPr>
    </w:p>
    <w:p w14:paraId="5DD385BC" w14:textId="77777777" w:rsidR="00EA68B1" w:rsidRPr="00AB4B04" w:rsidRDefault="00EA68B1" w:rsidP="00EA68B1">
      <w:pPr>
        <w:spacing w:line="240" w:lineRule="auto"/>
        <w:contextualSpacing/>
        <w:jc w:val="both"/>
        <w:rPr>
          <w:rFonts w:ascii="Univers" w:hAnsi="Univers"/>
          <w:b/>
          <w:color w:val="000000"/>
        </w:rPr>
      </w:pPr>
      <w:r w:rsidRPr="00AB4B04">
        <w:rPr>
          <w:rFonts w:ascii="Univers" w:hAnsi="Univers"/>
          <w:b/>
          <w:color w:val="000000"/>
        </w:rPr>
        <w:t>Pressekontakt:</w:t>
      </w:r>
    </w:p>
    <w:p w14:paraId="16BE7722" w14:textId="77777777" w:rsidR="00EA68B1" w:rsidRPr="00631AED" w:rsidRDefault="00EA68B1" w:rsidP="00EA68B1">
      <w:pPr>
        <w:pStyle w:val="StandardWeb"/>
        <w:spacing w:before="0" w:beforeAutospacing="0" w:after="0" w:afterAutospacing="0"/>
        <w:ind w:right="567"/>
        <w:contextualSpacing/>
        <w:jc w:val="both"/>
        <w:rPr>
          <w:rFonts w:ascii="Univers" w:hAnsi="Univers" w:cs="Arial"/>
          <w:color w:val="000000"/>
          <w:sz w:val="22"/>
          <w:szCs w:val="22"/>
          <w:lang w:val="en-US"/>
        </w:rPr>
      </w:pPr>
      <w:r w:rsidRPr="00631AED">
        <w:rPr>
          <w:rFonts w:ascii="Univers" w:hAnsi="Univers" w:cs="Arial"/>
          <w:color w:val="000000"/>
          <w:sz w:val="22"/>
          <w:szCs w:val="22"/>
          <w:lang w:val="en-US"/>
        </w:rPr>
        <w:t>TSC Auto ID Technology EMEA GmbH</w:t>
      </w:r>
    </w:p>
    <w:p w14:paraId="23ED142B" w14:textId="77777777" w:rsidR="00EA68B1" w:rsidRPr="00631AED" w:rsidRDefault="00EA68B1" w:rsidP="00EA68B1">
      <w:pPr>
        <w:spacing w:line="240" w:lineRule="auto"/>
        <w:ind w:right="567"/>
        <w:contextualSpacing/>
        <w:jc w:val="both"/>
        <w:rPr>
          <w:rFonts w:ascii="Univers" w:hAnsi="Univers" w:cs="Arial"/>
          <w:color w:val="000000"/>
          <w:lang w:val="en-US"/>
        </w:rPr>
      </w:pPr>
      <w:r>
        <w:rPr>
          <w:rFonts w:ascii="Univers" w:hAnsi="Univers" w:cs="Arial"/>
          <w:color w:val="000000"/>
          <w:lang w:val="en-US"/>
        </w:rPr>
        <w:t>Richard-</w:t>
      </w:r>
      <w:proofErr w:type="spellStart"/>
      <w:r>
        <w:rPr>
          <w:rFonts w:ascii="Univers" w:hAnsi="Univers" w:cs="Arial"/>
          <w:color w:val="000000"/>
          <w:lang w:val="en-US"/>
        </w:rPr>
        <w:t>Reitzner</w:t>
      </w:r>
      <w:proofErr w:type="spellEnd"/>
      <w:r>
        <w:rPr>
          <w:rFonts w:ascii="Univers" w:hAnsi="Univers" w:cs="Arial"/>
          <w:color w:val="000000"/>
          <w:lang w:val="en-US"/>
        </w:rPr>
        <w:t>-Allee 1</w:t>
      </w:r>
    </w:p>
    <w:p w14:paraId="592B6DAB" w14:textId="77777777" w:rsidR="00EA68B1" w:rsidRPr="00631AED" w:rsidRDefault="00EA68B1" w:rsidP="00EA68B1">
      <w:pPr>
        <w:spacing w:line="240" w:lineRule="auto"/>
        <w:contextualSpacing/>
        <w:jc w:val="both"/>
        <w:rPr>
          <w:rFonts w:ascii="Univers" w:hAnsi="Univers" w:cs="Arial"/>
          <w:color w:val="000000"/>
          <w:lang w:val="en-US"/>
        </w:rPr>
      </w:pPr>
      <w:r w:rsidRPr="00631AED">
        <w:rPr>
          <w:rFonts w:ascii="Univers" w:hAnsi="Univers" w:cs="Arial"/>
          <w:color w:val="000000"/>
          <w:lang w:val="en-US"/>
        </w:rPr>
        <w:t>85</w:t>
      </w:r>
      <w:r>
        <w:rPr>
          <w:rFonts w:ascii="Univers" w:hAnsi="Univers" w:cs="Arial"/>
          <w:color w:val="000000"/>
          <w:lang w:val="en-US"/>
        </w:rPr>
        <w:t>540</w:t>
      </w:r>
      <w:r w:rsidRPr="00631AED">
        <w:rPr>
          <w:rFonts w:ascii="Univers" w:hAnsi="Univers" w:cs="Arial"/>
          <w:color w:val="000000"/>
          <w:lang w:val="en-US"/>
        </w:rPr>
        <w:t xml:space="preserve"> </w:t>
      </w:r>
      <w:proofErr w:type="spellStart"/>
      <w:r>
        <w:rPr>
          <w:rFonts w:ascii="Univers" w:hAnsi="Univers" w:cs="Arial"/>
          <w:color w:val="000000"/>
          <w:lang w:val="en-US"/>
        </w:rPr>
        <w:t>Haar</w:t>
      </w:r>
      <w:proofErr w:type="spellEnd"/>
    </w:p>
    <w:p w14:paraId="721B0DDD" w14:textId="77777777" w:rsidR="00EA68B1" w:rsidRPr="00EA68B1" w:rsidRDefault="00EA68B1" w:rsidP="00EA68B1">
      <w:pPr>
        <w:spacing w:line="240" w:lineRule="auto"/>
        <w:contextualSpacing/>
        <w:jc w:val="both"/>
        <w:rPr>
          <w:rFonts w:ascii="Univers" w:hAnsi="Univers" w:cs="Arial"/>
          <w:lang w:val="en-US"/>
        </w:rPr>
      </w:pPr>
      <w:r w:rsidRPr="00EA68B1">
        <w:rPr>
          <w:rFonts w:ascii="Univers" w:hAnsi="Univers" w:cs="Arial"/>
          <w:lang w:val="en-US"/>
        </w:rPr>
        <w:t xml:space="preserve">Mail: </w:t>
      </w:r>
      <w:hyperlink r:id="rId52" w:history="1">
        <w:r w:rsidRPr="00EA68B1">
          <w:rPr>
            <w:rStyle w:val="Hyperlink"/>
            <w:rFonts w:ascii="Univers" w:hAnsi="Univers" w:cs="Arial"/>
            <w:lang w:val="en-US"/>
          </w:rPr>
          <w:t>marketing@tscprinters.eu</w:t>
        </w:r>
      </w:hyperlink>
    </w:p>
    <w:p w14:paraId="12EFC1D6" w14:textId="77777777" w:rsidR="00EA68B1" w:rsidRPr="00EA68B1" w:rsidRDefault="00EA68B1" w:rsidP="00EA68B1">
      <w:pPr>
        <w:spacing w:line="240" w:lineRule="auto"/>
        <w:ind w:right="567"/>
        <w:contextualSpacing/>
        <w:jc w:val="both"/>
        <w:rPr>
          <w:rStyle w:val="Hyperlink"/>
          <w:rFonts w:ascii="Univers" w:hAnsi="Univers" w:cs="Arial"/>
          <w:lang w:val="en-US"/>
        </w:rPr>
      </w:pPr>
      <w:r w:rsidRPr="00EA68B1">
        <w:rPr>
          <w:rFonts w:ascii="Univers" w:hAnsi="Univers" w:cs="Arial"/>
          <w:lang w:val="en-US"/>
        </w:rPr>
        <w:t xml:space="preserve">Web: </w:t>
      </w:r>
      <w:hyperlink r:id="rId53" w:history="1">
        <w:r w:rsidRPr="00EA68B1">
          <w:rPr>
            <w:rStyle w:val="Hyperlink"/>
            <w:rFonts w:ascii="Univers" w:hAnsi="Univers" w:cs="Arial"/>
            <w:lang w:val="en-US"/>
          </w:rPr>
          <w:t>www.tscprinters.com</w:t>
        </w:r>
      </w:hyperlink>
    </w:p>
    <w:p w14:paraId="12EBED9C" w14:textId="77777777" w:rsidR="00EA68B1" w:rsidRPr="00EA68B1" w:rsidRDefault="00EA68B1" w:rsidP="00EA68B1">
      <w:pPr>
        <w:spacing w:line="240" w:lineRule="auto"/>
        <w:contextualSpacing/>
        <w:jc w:val="both"/>
        <w:rPr>
          <w:rFonts w:ascii="Univers" w:hAnsi="Univers" w:cs="Arial"/>
          <w:b/>
          <w:color w:val="000000"/>
          <w:lang w:val="en-US"/>
        </w:rPr>
      </w:pPr>
    </w:p>
    <w:p w14:paraId="00073C5D"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AzetPR International Public Relations GmbH</w:t>
      </w:r>
    </w:p>
    <w:p w14:paraId="30A3623A"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Thomas Spengler</w:t>
      </w:r>
    </w:p>
    <w:p w14:paraId="06FC0585" w14:textId="77777777" w:rsidR="00EA68B1" w:rsidRPr="00EA68B1" w:rsidRDefault="00EA68B1" w:rsidP="00EA68B1">
      <w:pPr>
        <w:spacing w:line="240" w:lineRule="auto"/>
        <w:ind w:right="567"/>
        <w:contextualSpacing/>
        <w:jc w:val="both"/>
        <w:rPr>
          <w:rFonts w:ascii="Univers" w:hAnsi="Univers" w:cs="Arial"/>
          <w:color w:val="000000"/>
          <w:lang w:val="en-US"/>
        </w:rPr>
      </w:pPr>
      <w:proofErr w:type="spellStart"/>
      <w:r w:rsidRPr="00EA68B1">
        <w:rPr>
          <w:rFonts w:ascii="Univers" w:hAnsi="Univers" w:cs="Arial"/>
          <w:color w:val="000000"/>
          <w:lang w:val="en-US"/>
        </w:rPr>
        <w:t>Wrangelstraße</w:t>
      </w:r>
      <w:proofErr w:type="spellEnd"/>
      <w:r w:rsidRPr="00EA68B1">
        <w:rPr>
          <w:rFonts w:ascii="Univers" w:hAnsi="Univers" w:cs="Arial"/>
          <w:color w:val="000000"/>
          <w:lang w:val="en-US"/>
        </w:rPr>
        <w:t xml:space="preserve"> 111</w:t>
      </w:r>
    </w:p>
    <w:p w14:paraId="0D6C7425"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20253 Hamburg</w:t>
      </w:r>
    </w:p>
    <w:p w14:paraId="14B06518" w14:textId="77777777" w:rsidR="00EA68B1" w:rsidRPr="00EA68B1" w:rsidRDefault="00EA68B1" w:rsidP="00EA68B1">
      <w:pPr>
        <w:spacing w:line="240" w:lineRule="auto"/>
        <w:contextualSpacing/>
        <w:jc w:val="both"/>
        <w:rPr>
          <w:rFonts w:ascii="Univers" w:hAnsi="Univers" w:cs="Arial"/>
          <w:lang w:val="en-US"/>
        </w:rPr>
      </w:pPr>
      <w:r w:rsidRPr="00EA68B1">
        <w:rPr>
          <w:rFonts w:ascii="Univers" w:hAnsi="Univers" w:cs="Arial"/>
          <w:lang w:val="en-US"/>
        </w:rPr>
        <w:t>Tel.: +49 40 / 41 32 70 21</w:t>
      </w:r>
    </w:p>
    <w:p w14:paraId="4E22FF4B" w14:textId="77777777" w:rsidR="00EA68B1" w:rsidRPr="00EA68B1" w:rsidRDefault="00EA68B1" w:rsidP="00EA68B1">
      <w:pPr>
        <w:spacing w:line="240" w:lineRule="auto"/>
        <w:contextualSpacing/>
        <w:jc w:val="both"/>
        <w:rPr>
          <w:rStyle w:val="Hyperlink"/>
          <w:rFonts w:ascii="Univers" w:hAnsi="Univers" w:cs="Arial"/>
          <w:lang w:val="en-US"/>
        </w:rPr>
      </w:pPr>
      <w:r w:rsidRPr="00EA68B1">
        <w:rPr>
          <w:rFonts w:ascii="Univers" w:hAnsi="Univers" w:cs="Arial"/>
          <w:lang w:val="en-US"/>
        </w:rPr>
        <w:t>Mail:</w:t>
      </w:r>
      <w:r w:rsidRPr="00EA68B1">
        <w:rPr>
          <w:rFonts w:ascii="Univers" w:hAnsi="Univers"/>
          <w:lang w:val="en-US"/>
        </w:rPr>
        <w:t xml:space="preserve"> </w:t>
      </w:r>
      <w:hyperlink r:id="rId54" w:history="1">
        <w:r w:rsidRPr="00EA68B1">
          <w:rPr>
            <w:rStyle w:val="Hyperlink"/>
            <w:rFonts w:ascii="Univers" w:hAnsi="Univers" w:cs="Arial"/>
            <w:lang w:val="en-US"/>
          </w:rPr>
          <w:t>spengler@azetpr.com</w:t>
        </w:r>
      </w:hyperlink>
    </w:p>
    <w:p w14:paraId="2FA8B537" w14:textId="77777777" w:rsidR="00EA68B1" w:rsidRPr="00E354A4" w:rsidRDefault="00EA68B1" w:rsidP="00EA68B1">
      <w:pPr>
        <w:pBdr>
          <w:top w:val="nil"/>
          <w:left w:val="nil"/>
          <w:bottom w:val="nil"/>
          <w:right w:val="nil"/>
          <w:between w:val="nil"/>
        </w:pBdr>
        <w:spacing w:line="240" w:lineRule="auto"/>
        <w:contextualSpacing/>
        <w:jc w:val="both"/>
        <w:rPr>
          <w:rStyle w:val="Hyperlink"/>
          <w:rFonts w:ascii="Univers" w:hAnsi="Univers" w:cs="Arial"/>
        </w:rPr>
      </w:pPr>
      <w:r w:rsidRPr="00E354A4">
        <w:rPr>
          <w:rFonts w:ascii="Univers" w:hAnsi="Univers" w:cs="Arial"/>
        </w:rPr>
        <w:t xml:space="preserve">Web: </w:t>
      </w:r>
      <w:hyperlink r:id="rId55" w:history="1">
        <w:r w:rsidRPr="00E354A4">
          <w:rPr>
            <w:rStyle w:val="Hyperlink"/>
            <w:rFonts w:ascii="Univers" w:hAnsi="Univers" w:cs="Arial"/>
          </w:rPr>
          <w:t>www.azetpr.com</w:t>
        </w:r>
      </w:hyperlink>
    </w:p>
    <w:p w14:paraId="763CD811" w14:textId="77777777" w:rsidR="00EA68B1" w:rsidRPr="00E354A4" w:rsidRDefault="00EA68B1" w:rsidP="00EA68B1">
      <w:pPr>
        <w:spacing w:line="240" w:lineRule="auto"/>
        <w:contextualSpacing/>
        <w:jc w:val="both"/>
        <w:rPr>
          <w:rStyle w:val="Hyperlink"/>
          <w:rFonts w:ascii="Univers" w:hAnsi="Univers" w:cs="Arial"/>
        </w:rPr>
      </w:pPr>
    </w:p>
    <w:p w14:paraId="173A0342" w14:textId="77777777" w:rsidR="00EA68B1" w:rsidRPr="003C23A6" w:rsidRDefault="00EA68B1" w:rsidP="00EA68B1">
      <w:pPr>
        <w:pStyle w:val="11ImagesSubheading"/>
        <w:spacing w:line="240" w:lineRule="auto"/>
        <w:contextualSpacing/>
        <w:rPr>
          <w:rFonts w:ascii="Univers" w:hAnsi="Univers" w:cs="Arial"/>
          <w:szCs w:val="22"/>
          <w:lang w:val="de-DE"/>
        </w:rPr>
      </w:pPr>
      <w:r w:rsidRPr="003C23A6">
        <w:rPr>
          <w:rFonts w:ascii="Univers" w:hAnsi="Univers" w:cs="Arial"/>
          <w:bCs/>
          <w:szCs w:val="22"/>
          <w:lang w:val="de-DE"/>
        </w:rPr>
        <w:t xml:space="preserve">Folgendes </w:t>
      </w:r>
      <w:r w:rsidRPr="003C23A6">
        <w:rPr>
          <w:rFonts w:ascii="Univers" w:hAnsi="Univers" w:cs="Arial"/>
          <w:szCs w:val="22"/>
          <w:lang w:val="de-DE"/>
        </w:rPr>
        <w:t>Bildmaterial ist der Presseinformation beigefügt:</w:t>
      </w:r>
    </w:p>
    <w:p w14:paraId="279BB0DA" w14:textId="77777777" w:rsidR="00EA68B1" w:rsidRPr="003C23A6" w:rsidRDefault="00EA68B1" w:rsidP="00EA68B1">
      <w:pPr>
        <w:spacing w:line="240" w:lineRule="auto"/>
        <w:contextualSpacing/>
        <w:rPr>
          <w:rFonts w:ascii="Univers" w:hAnsi="Univers"/>
          <w:lang w:eastAsia="ja-JP"/>
        </w:rPr>
      </w:pPr>
    </w:p>
    <w:p w14:paraId="1ADC65AD" w14:textId="5FFC1A64" w:rsidR="00EA68B1" w:rsidRPr="00B26F78" w:rsidRDefault="00EA68B1" w:rsidP="00B26F78">
      <w:pPr>
        <w:pStyle w:val="Listenabsatz"/>
        <w:numPr>
          <w:ilvl w:val="0"/>
          <w:numId w:val="10"/>
        </w:numPr>
        <w:spacing w:after="0" w:line="240" w:lineRule="auto"/>
        <w:rPr>
          <w:rFonts w:ascii="Univers" w:hAnsi="Univers" w:cs="Arial"/>
        </w:rPr>
      </w:pPr>
      <w:r w:rsidRPr="00B26F78">
        <w:rPr>
          <w:rFonts w:ascii="Univers" w:hAnsi="Univers" w:cs="Arial"/>
        </w:rPr>
        <w:t xml:space="preserve">Der Mobile Computer S10 RFID mit integriertem UHF-RFID-Reader von </w:t>
      </w:r>
      <w:proofErr w:type="spellStart"/>
      <w:r w:rsidRPr="00B26F78">
        <w:rPr>
          <w:rFonts w:ascii="Univers" w:hAnsi="Univers" w:cs="Arial"/>
        </w:rPr>
        <w:t>Bluebird</w:t>
      </w:r>
      <w:proofErr w:type="spellEnd"/>
      <w:r w:rsidRPr="00B26F78">
        <w:rPr>
          <w:rFonts w:ascii="Univers" w:hAnsi="Univers" w:cs="Arial"/>
        </w:rPr>
        <w:t xml:space="preserve"> liefert zuverlässige Echtzeiteinblicke in die eigenen Bestände und maximiert die Betriebseffizienz. © TSC Auto ID</w:t>
      </w:r>
    </w:p>
    <w:p w14:paraId="14356675" w14:textId="77777777" w:rsidR="00EA68B1" w:rsidRPr="00E501CC" w:rsidRDefault="00EA68B1" w:rsidP="00EA68B1">
      <w:pPr>
        <w:autoSpaceDE w:val="0"/>
        <w:autoSpaceDN w:val="0"/>
        <w:adjustRightInd w:val="0"/>
        <w:spacing w:line="240" w:lineRule="auto"/>
        <w:ind w:firstLine="360"/>
        <w:contextualSpacing/>
        <w:rPr>
          <w:rFonts w:ascii="Univers" w:hAnsi="Univers"/>
        </w:rPr>
      </w:pPr>
      <w:hyperlink r:id="rId56" w:history="1">
        <w:r w:rsidRPr="00E501CC">
          <w:rPr>
            <w:rStyle w:val="Hyperlink"/>
            <w:rFonts w:ascii="Univers" w:hAnsi="Univers"/>
          </w:rPr>
          <w:t>Download</w:t>
        </w:r>
      </w:hyperlink>
    </w:p>
    <w:p w14:paraId="5FA84A5A" w14:textId="77777777" w:rsidR="00EA68B1" w:rsidRPr="00E501CC" w:rsidRDefault="00EA68B1" w:rsidP="00EA68B1">
      <w:pPr>
        <w:autoSpaceDE w:val="0"/>
        <w:autoSpaceDN w:val="0"/>
        <w:adjustRightInd w:val="0"/>
        <w:spacing w:line="240" w:lineRule="auto"/>
        <w:ind w:firstLine="360"/>
        <w:contextualSpacing/>
        <w:rPr>
          <w:rFonts w:ascii="Univers" w:hAnsi="Univers"/>
        </w:rPr>
      </w:pPr>
      <w:r w:rsidRPr="00E501CC">
        <w:rPr>
          <w:rFonts w:ascii="Univers" w:hAnsi="Univers"/>
          <w:noProof/>
          <w:color w:val="000000" w:themeColor="text1"/>
        </w:rPr>
        <w:drawing>
          <wp:inline distT="0" distB="0" distL="0" distR="0" wp14:anchorId="5287EB62" wp14:editId="435DDD20">
            <wp:extent cx="1018800" cy="2160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018800" cy="2160000"/>
                    </a:xfrm>
                    <a:prstGeom prst="rect">
                      <a:avLst/>
                    </a:prstGeom>
                    <a:noFill/>
                    <a:ln>
                      <a:noFill/>
                    </a:ln>
                  </pic:spPr>
                </pic:pic>
              </a:graphicData>
            </a:graphic>
          </wp:inline>
        </w:drawing>
      </w:r>
    </w:p>
    <w:p w14:paraId="703A0366" w14:textId="77777777" w:rsidR="00EA68B1" w:rsidRPr="00E501CC" w:rsidRDefault="00EA68B1" w:rsidP="00EA68B1">
      <w:pPr>
        <w:pStyle w:val="Listenabsatz"/>
        <w:numPr>
          <w:ilvl w:val="0"/>
          <w:numId w:val="6"/>
        </w:numPr>
        <w:spacing w:after="0" w:line="240" w:lineRule="auto"/>
        <w:ind w:left="360"/>
        <w:rPr>
          <w:rFonts w:ascii="Univers" w:hAnsi="Univers" w:cs="Arial"/>
        </w:rPr>
      </w:pPr>
      <w:r w:rsidRPr="00E501CC">
        <w:rPr>
          <w:rFonts w:ascii="Univers" w:hAnsi="Univers" w:cs="Arial"/>
        </w:rPr>
        <w:lastRenderedPageBreak/>
        <w:t xml:space="preserve">Der robuste Handheld S20 von </w:t>
      </w:r>
      <w:proofErr w:type="spellStart"/>
      <w:r w:rsidRPr="00E501CC">
        <w:rPr>
          <w:rFonts w:ascii="Univers" w:hAnsi="Univers" w:cs="Arial"/>
        </w:rPr>
        <w:t>Bluebird</w:t>
      </w:r>
      <w:proofErr w:type="spellEnd"/>
      <w:r w:rsidRPr="00E501CC">
        <w:rPr>
          <w:rFonts w:ascii="Univers" w:hAnsi="Univers" w:cs="Arial"/>
        </w:rPr>
        <w:t xml:space="preserve"> vereint hohe Rechenleistung, optimale Bildqualität und 5G-Konnektivität. © TSC Auto ID</w:t>
      </w:r>
    </w:p>
    <w:p w14:paraId="7CA15683" w14:textId="77777777" w:rsidR="00EA68B1" w:rsidRPr="00E501CC" w:rsidRDefault="00EA68B1" w:rsidP="00EA68B1">
      <w:pPr>
        <w:autoSpaceDE w:val="0"/>
        <w:autoSpaceDN w:val="0"/>
        <w:adjustRightInd w:val="0"/>
        <w:spacing w:line="240" w:lineRule="auto"/>
        <w:ind w:firstLine="360"/>
        <w:contextualSpacing/>
        <w:rPr>
          <w:rFonts w:ascii="Univers" w:hAnsi="Univers"/>
        </w:rPr>
      </w:pPr>
      <w:hyperlink r:id="rId58" w:history="1">
        <w:r w:rsidRPr="00E501CC">
          <w:rPr>
            <w:rStyle w:val="Hyperlink"/>
            <w:rFonts w:ascii="Univers" w:hAnsi="Univers"/>
          </w:rPr>
          <w:t>Download</w:t>
        </w:r>
      </w:hyperlink>
    </w:p>
    <w:p w14:paraId="5480E689" w14:textId="77777777" w:rsidR="00EA68B1" w:rsidRPr="00E501CC" w:rsidRDefault="00EA68B1" w:rsidP="00EA68B1">
      <w:pPr>
        <w:autoSpaceDE w:val="0"/>
        <w:autoSpaceDN w:val="0"/>
        <w:adjustRightInd w:val="0"/>
        <w:spacing w:line="240" w:lineRule="auto"/>
        <w:ind w:firstLine="360"/>
        <w:contextualSpacing/>
        <w:rPr>
          <w:rFonts w:ascii="Univers" w:hAnsi="Univers"/>
        </w:rPr>
      </w:pPr>
      <w:r w:rsidRPr="00E501CC">
        <w:rPr>
          <w:rFonts w:ascii="Univers" w:hAnsi="Univers"/>
          <w:noProof/>
          <w:color w:val="000000" w:themeColor="text1"/>
        </w:rPr>
        <w:drawing>
          <wp:inline distT="0" distB="0" distL="0" distR="0" wp14:anchorId="02F8FC41" wp14:editId="24F2051C">
            <wp:extent cx="1020000" cy="2160000"/>
            <wp:effectExtent l="0" t="0" r="889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020000" cy="2160000"/>
                    </a:xfrm>
                    <a:prstGeom prst="rect">
                      <a:avLst/>
                    </a:prstGeom>
                    <a:noFill/>
                    <a:ln>
                      <a:noFill/>
                    </a:ln>
                  </pic:spPr>
                </pic:pic>
              </a:graphicData>
            </a:graphic>
          </wp:inline>
        </w:drawing>
      </w:r>
    </w:p>
    <w:p w14:paraId="7018F4DA" w14:textId="77777777" w:rsidR="00EA68B1" w:rsidRPr="00E501CC" w:rsidRDefault="00EA68B1" w:rsidP="00EA68B1">
      <w:pPr>
        <w:autoSpaceDE w:val="0"/>
        <w:autoSpaceDN w:val="0"/>
        <w:adjustRightInd w:val="0"/>
        <w:spacing w:line="240" w:lineRule="auto"/>
        <w:ind w:firstLine="360"/>
        <w:contextualSpacing/>
        <w:rPr>
          <w:rFonts w:ascii="Univers" w:hAnsi="Univers"/>
        </w:rPr>
      </w:pPr>
    </w:p>
    <w:p w14:paraId="08763C4B" w14:textId="77777777" w:rsidR="00EA68B1" w:rsidRPr="00E501CC" w:rsidRDefault="00EA68B1" w:rsidP="00EA68B1">
      <w:pPr>
        <w:pStyle w:val="Listenabsatz"/>
        <w:numPr>
          <w:ilvl w:val="0"/>
          <w:numId w:val="6"/>
        </w:numPr>
        <w:spacing w:after="0" w:line="240" w:lineRule="auto"/>
        <w:ind w:left="360"/>
        <w:rPr>
          <w:rFonts w:ascii="Univers" w:hAnsi="Univers" w:cs="Arial"/>
        </w:rPr>
      </w:pPr>
      <w:r w:rsidRPr="00E501CC">
        <w:rPr>
          <w:rFonts w:ascii="Univers" w:hAnsi="Univers" w:cs="Arial"/>
        </w:rPr>
        <w:t xml:space="preserve">Der robuste Handheld S50 von </w:t>
      </w:r>
      <w:proofErr w:type="spellStart"/>
      <w:r w:rsidRPr="00E501CC">
        <w:rPr>
          <w:rFonts w:ascii="Univers" w:hAnsi="Univers" w:cs="Arial"/>
        </w:rPr>
        <w:t>Bluebird</w:t>
      </w:r>
      <w:proofErr w:type="spellEnd"/>
      <w:r w:rsidRPr="00E501CC">
        <w:rPr>
          <w:rFonts w:ascii="Univers" w:hAnsi="Univers" w:cs="Arial"/>
        </w:rPr>
        <w:t xml:space="preserve"> vereint hohe Rechenleistung, optimale Bildqualität und 5G-Konnektivität. © TSC Auto ID</w:t>
      </w:r>
    </w:p>
    <w:p w14:paraId="3AF3CEB5" w14:textId="77777777" w:rsidR="00EA68B1" w:rsidRPr="00E501CC" w:rsidRDefault="00EA68B1" w:rsidP="00EA68B1">
      <w:pPr>
        <w:autoSpaceDE w:val="0"/>
        <w:autoSpaceDN w:val="0"/>
        <w:adjustRightInd w:val="0"/>
        <w:spacing w:line="240" w:lineRule="auto"/>
        <w:ind w:firstLine="360"/>
        <w:contextualSpacing/>
        <w:rPr>
          <w:rFonts w:ascii="Univers" w:hAnsi="Univers"/>
        </w:rPr>
      </w:pPr>
      <w:hyperlink r:id="rId60" w:history="1">
        <w:r w:rsidRPr="00E501CC">
          <w:rPr>
            <w:rStyle w:val="Hyperlink"/>
            <w:rFonts w:ascii="Univers" w:hAnsi="Univers"/>
          </w:rPr>
          <w:t>Download</w:t>
        </w:r>
      </w:hyperlink>
    </w:p>
    <w:p w14:paraId="364DB7D7" w14:textId="77777777" w:rsidR="00EA68B1" w:rsidRPr="00E501CC" w:rsidRDefault="00EA68B1" w:rsidP="00EA68B1">
      <w:pPr>
        <w:autoSpaceDE w:val="0"/>
        <w:autoSpaceDN w:val="0"/>
        <w:adjustRightInd w:val="0"/>
        <w:spacing w:line="240" w:lineRule="auto"/>
        <w:ind w:firstLine="360"/>
        <w:contextualSpacing/>
        <w:rPr>
          <w:rFonts w:ascii="Univers" w:hAnsi="Univers"/>
        </w:rPr>
      </w:pPr>
      <w:r w:rsidRPr="00E501CC">
        <w:rPr>
          <w:rFonts w:ascii="Univers" w:hAnsi="Univers"/>
          <w:noProof/>
          <w:color w:val="000000" w:themeColor="text1"/>
        </w:rPr>
        <w:drawing>
          <wp:inline distT="0" distB="0" distL="0" distR="0" wp14:anchorId="73BABF30" wp14:editId="5E45983C">
            <wp:extent cx="1018800" cy="2160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018800" cy="2160000"/>
                    </a:xfrm>
                    <a:prstGeom prst="rect">
                      <a:avLst/>
                    </a:prstGeom>
                    <a:noFill/>
                    <a:ln>
                      <a:noFill/>
                    </a:ln>
                  </pic:spPr>
                </pic:pic>
              </a:graphicData>
            </a:graphic>
          </wp:inline>
        </w:drawing>
      </w:r>
    </w:p>
    <w:p w14:paraId="5E9294E3" w14:textId="77777777" w:rsidR="00EA68B1" w:rsidRPr="00E501CC" w:rsidRDefault="00EA68B1" w:rsidP="00EA68B1">
      <w:pPr>
        <w:pStyle w:val="Listenabsatz"/>
        <w:spacing w:line="240" w:lineRule="auto"/>
        <w:ind w:left="360"/>
        <w:rPr>
          <w:rFonts w:ascii="Univers" w:hAnsi="Univers" w:cs="Arial"/>
        </w:rPr>
      </w:pPr>
    </w:p>
    <w:p w14:paraId="3866A3E1" w14:textId="77777777" w:rsidR="00EA68B1" w:rsidRPr="00E501CC" w:rsidRDefault="00EA68B1" w:rsidP="00EA68B1">
      <w:pPr>
        <w:pStyle w:val="Listenabsatz"/>
        <w:numPr>
          <w:ilvl w:val="0"/>
          <w:numId w:val="6"/>
        </w:numPr>
        <w:spacing w:after="0" w:line="240" w:lineRule="auto"/>
        <w:ind w:left="360"/>
        <w:rPr>
          <w:rFonts w:ascii="Univers" w:hAnsi="Univers" w:cs="Arial"/>
        </w:rPr>
      </w:pPr>
      <w:r w:rsidRPr="00E501CC">
        <w:rPr>
          <w:rFonts w:ascii="Univers" w:hAnsi="Univers" w:cs="Arial"/>
        </w:rPr>
        <w:t xml:space="preserve">Der äußerst robuste Handheld S70 von </w:t>
      </w:r>
      <w:proofErr w:type="spellStart"/>
      <w:r w:rsidRPr="00E501CC">
        <w:rPr>
          <w:rFonts w:ascii="Univers" w:hAnsi="Univers" w:cs="Arial"/>
        </w:rPr>
        <w:t>Bluebird</w:t>
      </w:r>
      <w:proofErr w:type="spellEnd"/>
      <w:r w:rsidRPr="00E501CC">
        <w:rPr>
          <w:rFonts w:ascii="Univers" w:hAnsi="Univers" w:cs="Arial"/>
        </w:rPr>
        <w:t xml:space="preserve"> vereint hohe Rechenleistung, optimale Bildqualität und 5G-Konnektivität. © TSC Auto ID</w:t>
      </w:r>
    </w:p>
    <w:p w14:paraId="54A9B94A" w14:textId="77777777" w:rsidR="00EA68B1" w:rsidRPr="00E501CC" w:rsidRDefault="00EA68B1" w:rsidP="00EA68B1">
      <w:pPr>
        <w:autoSpaceDE w:val="0"/>
        <w:autoSpaceDN w:val="0"/>
        <w:adjustRightInd w:val="0"/>
        <w:spacing w:line="240" w:lineRule="auto"/>
        <w:ind w:firstLine="360"/>
        <w:contextualSpacing/>
        <w:rPr>
          <w:rFonts w:ascii="Univers" w:hAnsi="Univers"/>
        </w:rPr>
      </w:pPr>
      <w:hyperlink r:id="rId62" w:history="1">
        <w:r w:rsidRPr="00E501CC">
          <w:rPr>
            <w:rStyle w:val="Hyperlink"/>
            <w:rFonts w:ascii="Univers" w:hAnsi="Univers"/>
          </w:rPr>
          <w:t>Download</w:t>
        </w:r>
      </w:hyperlink>
    </w:p>
    <w:p w14:paraId="1A9E7099" w14:textId="36F8D92C" w:rsidR="00EA68B1" w:rsidRDefault="00EA68B1" w:rsidP="00EA68B1">
      <w:pPr>
        <w:autoSpaceDE w:val="0"/>
        <w:autoSpaceDN w:val="0"/>
        <w:adjustRightInd w:val="0"/>
        <w:spacing w:line="240" w:lineRule="auto"/>
        <w:ind w:firstLine="360"/>
        <w:contextualSpacing/>
        <w:rPr>
          <w:rFonts w:ascii="Univers" w:hAnsi="Univers"/>
        </w:rPr>
      </w:pPr>
      <w:r w:rsidRPr="00E501CC">
        <w:rPr>
          <w:rFonts w:ascii="Univers" w:hAnsi="Univers"/>
          <w:noProof/>
          <w:color w:val="000000" w:themeColor="text1"/>
        </w:rPr>
        <w:drawing>
          <wp:inline distT="0" distB="0" distL="0" distR="0" wp14:anchorId="2EEE231E" wp14:editId="00C61044">
            <wp:extent cx="1018800" cy="2160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018800" cy="2160000"/>
                    </a:xfrm>
                    <a:prstGeom prst="rect">
                      <a:avLst/>
                    </a:prstGeom>
                    <a:noFill/>
                    <a:ln>
                      <a:noFill/>
                    </a:ln>
                  </pic:spPr>
                </pic:pic>
              </a:graphicData>
            </a:graphic>
          </wp:inline>
        </w:drawing>
      </w:r>
      <w:r>
        <w:rPr>
          <w:rFonts w:ascii="Univers" w:hAnsi="Univers"/>
        </w:rPr>
        <w:br w:type="page"/>
      </w:r>
    </w:p>
    <w:p w14:paraId="31FE97FE" w14:textId="77777777" w:rsidR="00EA68B1" w:rsidRDefault="00EA68B1" w:rsidP="00EA68B1">
      <w:pPr>
        <w:spacing w:line="240" w:lineRule="auto"/>
        <w:contextualSpacing/>
        <w:jc w:val="both"/>
        <w:rPr>
          <w:rFonts w:ascii="Univers" w:hAnsi="Univers" w:cs="Arial"/>
          <w:b/>
          <w:sz w:val="28"/>
          <w:szCs w:val="28"/>
        </w:rPr>
      </w:pPr>
      <w:r>
        <w:rPr>
          <w:rFonts w:ascii="Univers" w:hAnsi="Univers" w:cs="Arial"/>
          <w:b/>
          <w:sz w:val="28"/>
          <w:szCs w:val="28"/>
        </w:rPr>
        <w:lastRenderedPageBreak/>
        <w:t>Kompakt und leistungsstark</w:t>
      </w:r>
    </w:p>
    <w:p w14:paraId="0F19C531" w14:textId="77777777" w:rsidR="00EA68B1" w:rsidRDefault="00EA68B1" w:rsidP="00EA68B1">
      <w:pPr>
        <w:spacing w:line="240" w:lineRule="auto"/>
        <w:contextualSpacing/>
        <w:rPr>
          <w:rFonts w:ascii="Univers" w:hAnsi="Univers" w:cs="Arial"/>
          <w:b/>
          <w:color w:val="222222"/>
          <w:sz w:val="44"/>
          <w:szCs w:val="44"/>
        </w:rPr>
      </w:pPr>
      <w:proofErr w:type="spellStart"/>
      <w:r>
        <w:rPr>
          <w:rFonts w:ascii="Univers" w:hAnsi="Univers" w:cs="Arial"/>
          <w:b/>
          <w:sz w:val="44"/>
          <w:szCs w:val="44"/>
        </w:rPr>
        <w:t>Linerless</w:t>
      </w:r>
      <w:proofErr w:type="spellEnd"/>
      <w:r>
        <w:rPr>
          <w:rFonts w:ascii="Univers" w:hAnsi="Univers" w:cs="Arial"/>
          <w:b/>
          <w:sz w:val="44"/>
          <w:szCs w:val="44"/>
        </w:rPr>
        <w:t>-Industriedrucker MB241T steigert die Produktivität auf engstem Raum</w:t>
      </w:r>
    </w:p>
    <w:p w14:paraId="6AAE9B13" w14:textId="77777777" w:rsidR="00EA68B1" w:rsidRDefault="00EA68B1" w:rsidP="00EA68B1">
      <w:pPr>
        <w:spacing w:line="240" w:lineRule="auto"/>
        <w:contextualSpacing/>
        <w:jc w:val="both"/>
        <w:rPr>
          <w:rFonts w:ascii="Univers" w:hAnsi="Univers" w:cs="Arial"/>
          <w:color w:val="222222"/>
        </w:rPr>
      </w:pPr>
    </w:p>
    <w:p w14:paraId="47802389" w14:textId="31FB8BE9" w:rsidR="00EA68B1" w:rsidRDefault="00EA68B1" w:rsidP="00EA68B1">
      <w:pPr>
        <w:spacing w:line="240" w:lineRule="auto"/>
        <w:contextualSpacing/>
        <w:jc w:val="both"/>
        <w:rPr>
          <w:rFonts w:ascii="Univers" w:hAnsi="Univers" w:cs="Arial"/>
          <w:color w:val="000000" w:themeColor="text1"/>
        </w:rPr>
      </w:pPr>
      <w:r>
        <w:rPr>
          <w:rFonts w:ascii="Univers" w:hAnsi="Univers" w:cs="Arial"/>
          <w:b/>
          <w:i/>
          <w:color w:val="222222"/>
        </w:rPr>
        <w:t xml:space="preserve">Haar, Deutschland, </w:t>
      </w:r>
      <w:r w:rsidR="00FD057F">
        <w:rPr>
          <w:rFonts w:ascii="Univers" w:hAnsi="Univers" w:cs="Arial"/>
          <w:b/>
          <w:i/>
          <w:color w:val="222222"/>
        </w:rPr>
        <w:t>30.03</w:t>
      </w:r>
      <w:r>
        <w:rPr>
          <w:rFonts w:ascii="Univers" w:hAnsi="Univers" w:cs="Arial"/>
          <w:b/>
          <w:i/>
          <w:color w:val="222222"/>
        </w:rPr>
        <w:t>.2026</w:t>
      </w:r>
      <w:r>
        <w:rPr>
          <w:rFonts w:ascii="Univers" w:hAnsi="Univers" w:cs="Arial"/>
          <w:b/>
          <w:color w:val="000000" w:themeColor="text1"/>
        </w:rPr>
        <w:t xml:space="preserve"> – Mit dem MB241T von TSC Auto ID minimieren Anwender den Platzbedarf in der Produktion. Der leistungsstarke </w:t>
      </w:r>
      <w:proofErr w:type="spellStart"/>
      <w:r>
        <w:rPr>
          <w:rFonts w:ascii="Univers" w:hAnsi="Univers" w:cs="Arial"/>
          <w:b/>
          <w:color w:val="000000" w:themeColor="text1"/>
        </w:rPr>
        <w:t>Linerless</w:t>
      </w:r>
      <w:proofErr w:type="spellEnd"/>
      <w:r>
        <w:rPr>
          <w:rFonts w:ascii="Univers" w:hAnsi="Univers" w:cs="Arial"/>
          <w:b/>
          <w:color w:val="000000" w:themeColor="text1"/>
        </w:rPr>
        <w:t>-Industriedrucker ermöglicht den Wechsel von Farbbändern und Etiketten sowie eine Wartung auf kleinem Raum. Der Farb-LCD-Touchscreen sorgt für eine einfache Bedienung bei nahezu jeder Druckanwendung.</w:t>
      </w:r>
    </w:p>
    <w:p w14:paraId="19E00D5F" w14:textId="77777777" w:rsidR="00EA68B1" w:rsidRDefault="00EA68B1" w:rsidP="00EA68B1">
      <w:pPr>
        <w:spacing w:line="240" w:lineRule="auto"/>
        <w:contextualSpacing/>
        <w:jc w:val="both"/>
        <w:rPr>
          <w:rFonts w:ascii="Univers" w:hAnsi="Univers" w:cs="Arial"/>
          <w:color w:val="000000" w:themeColor="text1"/>
        </w:rPr>
      </w:pPr>
    </w:p>
    <w:p w14:paraId="436DBDBE"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 xml:space="preserve">Branchen wie Fertigung, Logistik, Gesundheitswesen und Einzelhandel müssen den verfügbaren Platz optimal auszunutzen. TSC Auto ID hat den MB241T daher mit einer zweifach gefalteten Medientür ausgestattet, die den Platzbedarf um 24 Prozent reduziert. MB241T druckt mit einer Geschwindigkeit bis zu 304,8 mm/s (12 </w:t>
      </w:r>
      <w:proofErr w:type="spellStart"/>
      <w:r>
        <w:rPr>
          <w:rFonts w:ascii="Univers" w:hAnsi="Univers" w:cs="Arial"/>
          <w:color w:val="000000" w:themeColor="text1"/>
        </w:rPr>
        <w:t>ips</w:t>
      </w:r>
      <w:proofErr w:type="spellEnd"/>
      <w:r>
        <w:rPr>
          <w:rFonts w:ascii="Univers" w:hAnsi="Univers" w:cs="Arial"/>
          <w:color w:val="000000" w:themeColor="text1"/>
        </w:rPr>
        <w:t xml:space="preserve">) bei 203 dpi und eignet sich gut für spezielle Anwendungen wie härtere oder dickere Etiketten, zum Beispiel </w:t>
      </w:r>
      <w:proofErr w:type="spellStart"/>
      <w:r>
        <w:rPr>
          <w:rFonts w:ascii="Univers" w:hAnsi="Univers" w:cs="Arial"/>
          <w:color w:val="000000" w:themeColor="text1"/>
        </w:rPr>
        <w:t>Hangtags</w:t>
      </w:r>
      <w:proofErr w:type="spellEnd"/>
      <w:r>
        <w:rPr>
          <w:rFonts w:ascii="Univers" w:hAnsi="Univers" w:cs="Arial"/>
          <w:color w:val="000000" w:themeColor="text1"/>
        </w:rPr>
        <w:t>. Die Funktion zum Anpassen des Multi-Point-Andrucks des Druckkopfs und die besondere Bad-</w:t>
      </w:r>
      <w:proofErr w:type="spellStart"/>
      <w:r>
        <w:rPr>
          <w:rFonts w:ascii="Univers" w:hAnsi="Univers" w:cs="Arial"/>
          <w:color w:val="000000" w:themeColor="text1"/>
        </w:rPr>
        <w:t>Dot</w:t>
      </w:r>
      <w:proofErr w:type="spellEnd"/>
      <w:r>
        <w:rPr>
          <w:rFonts w:ascii="Univers" w:hAnsi="Univers" w:cs="Arial"/>
          <w:color w:val="000000" w:themeColor="text1"/>
        </w:rPr>
        <w:t>-Erkennung sorgen für eine durchgehend hohe Druckqualität auf zahlreichen Medientypen.</w:t>
      </w:r>
    </w:p>
    <w:p w14:paraId="6414FFC2" w14:textId="77777777" w:rsidR="00EA68B1" w:rsidRDefault="00EA68B1" w:rsidP="00EA68B1">
      <w:pPr>
        <w:spacing w:line="240" w:lineRule="auto"/>
        <w:contextualSpacing/>
        <w:jc w:val="both"/>
        <w:rPr>
          <w:rFonts w:ascii="Univers" w:hAnsi="Univers" w:cs="Arial"/>
          <w:color w:val="000000" w:themeColor="text1"/>
        </w:rPr>
      </w:pPr>
    </w:p>
    <w:p w14:paraId="14A4983C" w14:textId="77777777" w:rsidR="00EA68B1" w:rsidRDefault="00EA68B1" w:rsidP="00EA68B1">
      <w:pPr>
        <w:spacing w:line="240" w:lineRule="auto"/>
        <w:contextualSpacing/>
        <w:jc w:val="both"/>
        <w:rPr>
          <w:rFonts w:ascii="Univers" w:hAnsi="Univers" w:cs="Arial"/>
          <w:b/>
          <w:color w:val="000000" w:themeColor="text1"/>
        </w:rPr>
      </w:pPr>
      <w:proofErr w:type="spellStart"/>
      <w:r>
        <w:rPr>
          <w:rFonts w:ascii="Univers" w:hAnsi="Univers" w:cs="Arial"/>
          <w:b/>
          <w:color w:val="000000" w:themeColor="text1"/>
        </w:rPr>
        <w:t>Linerless</w:t>
      </w:r>
      <w:proofErr w:type="spellEnd"/>
      <w:r>
        <w:rPr>
          <w:rFonts w:ascii="Univers" w:hAnsi="Univers" w:cs="Arial"/>
          <w:b/>
          <w:color w:val="000000" w:themeColor="text1"/>
        </w:rPr>
        <w:t>-Druck verbessert die Nachhaltigkeit</w:t>
      </w:r>
    </w:p>
    <w:p w14:paraId="0970F8B6"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 xml:space="preserve">MB241T unterstützt den Einsatz großer 8-Zoll-Etikettenrollen. Dies ermöglicht hohe Druckvolumina und steigert die Effizienz durch seltenere Wechsel der Druckmedien. Anwender können die Geräte mit vielfältigem Zubehör ausstatten und somit an ihre individuellen Anforderungen anpassen. Das optionale </w:t>
      </w:r>
      <w:proofErr w:type="spellStart"/>
      <w:r>
        <w:rPr>
          <w:rFonts w:ascii="Univers" w:hAnsi="Univers" w:cs="Arial"/>
          <w:color w:val="000000" w:themeColor="text1"/>
        </w:rPr>
        <w:t>Linerless</w:t>
      </w:r>
      <w:proofErr w:type="spellEnd"/>
      <w:r>
        <w:rPr>
          <w:rFonts w:ascii="Univers" w:hAnsi="Univers" w:cs="Arial"/>
          <w:color w:val="000000" w:themeColor="text1"/>
        </w:rPr>
        <w:t>-Kit ermöglicht, trägerlose Etiketten zu drucken und so den Rohstoffverbrauch sowie Kosten und Ausfallzeiten durch Rollenwechsel zu reduzieren.</w:t>
      </w:r>
    </w:p>
    <w:p w14:paraId="4E021976" w14:textId="77777777" w:rsidR="00EA68B1" w:rsidRDefault="00EA68B1" w:rsidP="00EA68B1">
      <w:pPr>
        <w:spacing w:line="240" w:lineRule="auto"/>
        <w:contextualSpacing/>
        <w:jc w:val="both"/>
        <w:rPr>
          <w:rFonts w:ascii="Univers" w:hAnsi="Univers" w:cs="Arial"/>
          <w:color w:val="000000" w:themeColor="text1"/>
        </w:rPr>
      </w:pPr>
    </w:p>
    <w:p w14:paraId="41979850" w14:textId="77777777" w:rsidR="00EA68B1" w:rsidRDefault="00EA68B1" w:rsidP="00EA68B1">
      <w:pPr>
        <w:spacing w:line="240" w:lineRule="auto"/>
        <w:contextualSpacing/>
        <w:jc w:val="both"/>
        <w:rPr>
          <w:rFonts w:ascii="Univers" w:hAnsi="Univers" w:cs="Arial"/>
          <w:b/>
          <w:color w:val="000000" w:themeColor="text1"/>
        </w:rPr>
      </w:pPr>
      <w:r>
        <w:rPr>
          <w:rFonts w:ascii="Univers" w:hAnsi="Univers" w:cs="Arial"/>
          <w:b/>
          <w:color w:val="000000" w:themeColor="text1"/>
        </w:rPr>
        <w:t>Umfangreiche Zusatzsoftware</w:t>
      </w:r>
    </w:p>
    <w:p w14:paraId="6FBB03BC"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 xml:space="preserve">MB241T verfügt über eine automatisch umschaltende Emulation, die eine nahtlose Inbetriebnahme ermöglicht. Mit der Software TSC </w:t>
      </w:r>
      <w:proofErr w:type="spellStart"/>
      <w:r>
        <w:rPr>
          <w:rFonts w:ascii="Univers" w:hAnsi="Univers" w:cs="Arial"/>
          <w:color w:val="000000" w:themeColor="text1"/>
        </w:rPr>
        <w:t>Standalone</w:t>
      </w:r>
      <w:proofErr w:type="spellEnd"/>
      <w:r>
        <w:rPr>
          <w:rFonts w:ascii="Univers" w:hAnsi="Univers" w:cs="Arial"/>
          <w:color w:val="000000" w:themeColor="text1"/>
        </w:rPr>
        <w:t xml:space="preserve"> Creator können Anwender Benutzeroberflächen für die LCD-Anzeige des Druckers erstellen, die einen schnellen Zugriff auf Vorlagen bieten. Die App </w:t>
      </w:r>
      <w:proofErr w:type="spellStart"/>
      <w:r>
        <w:rPr>
          <w:rFonts w:ascii="Univers" w:hAnsi="Univers" w:cs="Arial"/>
          <w:color w:val="000000" w:themeColor="text1"/>
        </w:rPr>
        <w:t>TSCPRTGo</w:t>
      </w:r>
      <w:proofErr w:type="spellEnd"/>
      <w:r>
        <w:rPr>
          <w:rFonts w:ascii="Univers" w:hAnsi="Univers" w:cs="Arial"/>
          <w:color w:val="000000" w:themeColor="text1"/>
        </w:rPr>
        <w:t xml:space="preserve"> fungiert als Erweiterung des Druckerdisplays, um auch mobil zu drucken. SOTI Connect, TSC </w:t>
      </w:r>
      <w:proofErr w:type="spellStart"/>
      <w:r>
        <w:rPr>
          <w:rFonts w:ascii="Univers" w:hAnsi="Univers" w:cs="Arial"/>
          <w:color w:val="000000" w:themeColor="text1"/>
        </w:rPr>
        <w:t>Console</w:t>
      </w:r>
      <w:proofErr w:type="spellEnd"/>
      <w:r>
        <w:rPr>
          <w:rFonts w:ascii="Univers" w:hAnsi="Univers" w:cs="Arial"/>
          <w:color w:val="000000" w:themeColor="text1"/>
        </w:rPr>
        <w:t xml:space="preserve"> und Internal Embedded Webpage erlauben die Remoteverwaltung der Druckerflotte. Benoit </w:t>
      </w:r>
      <w:proofErr w:type="spellStart"/>
      <w:r>
        <w:rPr>
          <w:rFonts w:ascii="Univers" w:hAnsi="Univers" w:cs="Arial"/>
          <w:color w:val="000000" w:themeColor="text1"/>
        </w:rPr>
        <w:t>Charnallet</w:t>
      </w:r>
      <w:proofErr w:type="spellEnd"/>
      <w:r>
        <w:rPr>
          <w:rFonts w:ascii="Univers" w:hAnsi="Univers" w:cs="Arial"/>
          <w:color w:val="000000" w:themeColor="text1"/>
        </w:rPr>
        <w:t>, Produktmanager EMEA bei TSC Auto ID, fasst zusammen: „Wir haben eine der Hauptherausforderungen gelöst, vor denen Drucker in beengten industriellen Produktionsumgebungen stehen: den Platzbedarf für regelmäßige Aufgaben wie Medienwechsel und Wartung.“</w:t>
      </w:r>
    </w:p>
    <w:p w14:paraId="748B38DB" w14:textId="77777777" w:rsidR="00EA68B1" w:rsidRDefault="00EA68B1" w:rsidP="00EA68B1">
      <w:pPr>
        <w:spacing w:line="240" w:lineRule="auto"/>
        <w:contextualSpacing/>
        <w:jc w:val="both"/>
        <w:rPr>
          <w:rFonts w:ascii="Univers" w:hAnsi="Univers" w:cs="Arial"/>
          <w:color w:val="000000" w:themeColor="text1"/>
        </w:rPr>
      </w:pPr>
    </w:p>
    <w:p w14:paraId="1C11299D" w14:textId="77777777" w:rsidR="00EA68B1" w:rsidRDefault="00EA68B1" w:rsidP="00EA68B1">
      <w:pPr>
        <w:spacing w:line="240" w:lineRule="auto"/>
        <w:contextualSpacing/>
        <w:jc w:val="both"/>
        <w:rPr>
          <w:rFonts w:ascii="Univers" w:hAnsi="Univers" w:cs="Arial"/>
          <w:bCs/>
        </w:rPr>
      </w:pPr>
      <w:r>
        <w:rPr>
          <w:rFonts w:ascii="Univers" w:hAnsi="Univers" w:cs="Arial"/>
          <w:color w:val="000000" w:themeColor="text1"/>
        </w:rPr>
        <w:t xml:space="preserve">Um mehr über den </w:t>
      </w:r>
      <w:hyperlink r:id="rId64" w:history="1">
        <w:proofErr w:type="spellStart"/>
        <w:r>
          <w:rPr>
            <w:rStyle w:val="Hyperlink"/>
            <w:rFonts w:ascii="Univers" w:hAnsi="Univers" w:cs="Arial"/>
          </w:rPr>
          <w:t>Linerless</w:t>
        </w:r>
        <w:proofErr w:type="spellEnd"/>
        <w:r>
          <w:rPr>
            <w:rStyle w:val="Hyperlink"/>
            <w:rFonts w:ascii="Univers" w:hAnsi="Univers" w:cs="Arial"/>
          </w:rPr>
          <w:t>-Industriedrucker MB241T</w:t>
        </w:r>
      </w:hyperlink>
      <w:r>
        <w:rPr>
          <w:rFonts w:ascii="Univers" w:hAnsi="Univers" w:cs="Arial"/>
          <w:color w:val="000000" w:themeColor="text1"/>
        </w:rPr>
        <w:t xml:space="preserve"> von TSC Auto ID zu erfahren, besuchen Sie die Website.</w:t>
      </w:r>
    </w:p>
    <w:p w14:paraId="59762FD8" w14:textId="77777777" w:rsidR="00EA68B1" w:rsidRDefault="00EA68B1" w:rsidP="00EA68B1">
      <w:pPr>
        <w:spacing w:line="240" w:lineRule="auto"/>
        <w:contextualSpacing/>
        <w:jc w:val="both"/>
        <w:rPr>
          <w:rFonts w:ascii="Univers" w:hAnsi="Univers" w:cs="Arial"/>
          <w:bCs/>
        </w:rPr>
      </w:pPr>
    </w:p>
    <w:p w14:paraId="428A2DE5" w14:textId="77777777" w:rsidR="00EA68B1" w:rsidRDefault="00EA68B1" w:rsidP="00EA68B1">
      <w:pPr>
        <w:spacing w:line="240" w:lineRule="auto"/>
        <w:contextualSpacing/>
        <w:jc w:val="both"/>
        <w:rPr>
          <w:rFonts w:ascii="Univers" w:hAnsi="Univers" w:cs="Arial"/>
          <w:color w:val="000000"/>
        </w:rPr>
      </w:pPr>
      <w:bookmarkStart w:id="0" w:name="_GoBack"/>
      <w:bookmarkEnd w:id="0"/>
      <w:r>
        <w:rPr>
          <w:rFonts w:ascii="Univers" w:hAnsi="Univers" w:cs="Arial"/>
          <w:b/>
          <w:color w:val="000000"/>
        </w:rPr>
        <w:t>Über TSC Auto ID</w:t>
      </w:r>
      <w:r>
        <w:rPr>
          <w:rFonts w:ascii="Univers" w:hAnsi="Univers" w:cs="Arial"/>
          <w:color w:val="000000"/>
        </w:rPr>
        <w:t>:</w:t>
      </w:r>
    </w:p>
    <w:p w14:paraId="4A0F7D5D"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TSC Auto ID ist ein weltweit führender Anbieter von Technologien für die automatische Identifikation und Datenerfassung (AIDC) sowie den Thermoetikettendruck mit Kunden in über 100 Ländern.</w:t>
      </w:r>
    </w:p>
    <w:p w14:paraId="4F492416" w14:textId="77777777" w:rsidR="00EA68B1" w:rsidRDefault="00EA68B1" w:rsidP="00EA68B1">
      <w:pPr>
        <w:spacing w:line="240" w:lineRule="auto"/>
        <w:contextualSpacing/>
        <w:jc w:val="both"/>
        <w:rPr>
          <w:rFonts w:ascii="Univers" w:hAnsi="Univers" w:cs="Arial"/>
          <w:color w:val="000000"/>
        </w:rPr>
      </w:pPr>
    </w:p>
    <w:p w14:paraId="43FA4EE3"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lastRenderedPageBreak/>
        <w:t xml:space="preserve">Das Unternehmen strebt stets nach Innovation und hat sein Portfolio durch strategische Übernahmen erweitert. Die Akquisition von </w:t>
      </w:r>
      <w:proofErr w:type="spellStart"/>
      <w:r>
        <w:rPr>
          <w:rFonts w:ascii="Univers" w:hAnsi="Univers" w:cs="Arial"/>
          <w:color w:val="000000"/>
        </w:rPr>
        <w:t>Bluebird</w:t>
      </w:r>
      <w:proofErr w:type="spellEnd"/>
      <w:r>
        <w:rPr>
          <w:rFonts w:ascii="Univers" w:hAnsi="Univers" w:cs="Arial"/>
          <w:color w:val="000000"/>
        </w:rPr>
        <w:t xml:space="preserve"> Inc. im Jahr 2024, einem weltweit führenden Anbieter von Enterprise-Mobility-Lösungen, stärkt das Auto-ID-Ökosystem durch die Verbindung von mobiler Datenverarbeitung und -erfassung mit Etikettendrucktechnologien und Verbrauchsmaterialien. Dadurch kann TSC Auto ID noch bessere End-</w:t>
      </w:r>
      <w:proofErr w:type="spellStart"/>
      <w:r>
        <w:rPr>
          <w:rFonts w:ascii="Univers" w:hAnsi="Univers" w:cs="Arial"/>
          <w:color w:val="000000"/>
        </w:rPr>
        <w:t>to</w:t>
      </w:r>
      <w:proofErr w:type="spellEnd"/>
      <w:r>
        <w:rPr>
          <w:rFonts w:ascii="Univers" w:hAnsi="Univers" w:cs="Arial"/>
          <w:color w:val="000000"/>
        </w:rPr>
        <w:t>-End-Automatisierungslösungen für den Einzelhandel, die Logistik, die Fertigung und das Gesundheitswesen anbieten.</w:t>
      </w:r>
    </w:p>
    <w:p w14:paraId="74B12DB5" w14:textId="77777777" w:rsidR="00EA68B1" w:rsidRDefault="00EA68B1" w:rsidP="00EA68B1">
      <w:pPr>
        <w:spacing w:line="240" w:lineRule="auto"/>
        <w:contextualSpacing/>
        <w:jc w:val="both"/>
        <w:rPr>
          <w:rFonts w:ascii="Univers" w:hAnsi="Univers" w:cs="Arial"/>
          <w:color w:val="000000"/>
        </w:rPr>
      </w:pPr>
    </w:p>
    <w:p w14:paraId="4C337163"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TSC Auto ID ist weltweit im Einsatz für technische Spitzenleistung und skalierbare Innovationen.</w:t>
      </w:r>
    </w:p>
    <w:p w14:paraId="6C91CDE3" w14:textId="77777777" w:rsidR="00EA68B1" w:rsidRDefault="00EA68B1" w:rsidP="00EA68B1">
      <w:pPr>
        <w:spacing w:line="240" w:lineRule="auto"/>
        <w:contextualSpacing/>
        <w:jc w:val="both"/>
        <w:rPr>
          <w:rFonts w:ascii="Univers" w:hAnsi="Univers" w:cs="Arial"/>
          <w:color w:val="000000"/>
        </w:rPr>
      </w:pPr>
    </w:p>
    <w:p w14:paraId="30945F06"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Weitere Informationen finden Sie unter </w:t>
      </w:r>
      <w:hyperlink r:id="rId65" w:history="1">
        <w:r>
          <w:rPr>
            <w:rStyle w:val="Hyperlink"/>
            <w:rFonts w:ascii="Univers" w:hAnsi="Univers" w:cs="Arial"/>
          </w:rPr>
          <w:t>www.tscprinters.com</w:t>
        </w:r>
      </w:hyperlink>
      <w:r>
        <w:rPr>
          <w:rFonts w:ascii="Univers" w:hAnsi="Univers" w:cs="Arial"/>
          <w:color w:val="000000"/>
        </w:rPr>
        <w:t>.</w:t>
      </w:r>
    </w:p>
    <w:p w14:paraId="470E2FD6" w14:textId="77777777" w:rsidR="00EA68B1" w:rsidRDefault="00EA68B1" w:rsidP="00EA68B1">
      <w:pPr>
        <w:spacing w:line="240" w:lineRule="auto"/>
        <w:contextualSpacing/>
        <w:jc w:val="both"/>
        <w:rPr>
          <w:rFonts w:ascii="Univers" w:hAnsi="Univers" w:cs="Arial"/>
          <w:color w:val="000000"/>
        </w:rPr>
      </w:pPr>
    </w:p>
    <w:p w14:paraId="064E0999"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LinkedIn: </w:t>
      </w:r>
      <w:hyperlink r:id="rId66" w:history="1">
        <w:r>
          <w:rPr>
            <w:rStyle w:val="Hyperlink"/>
            <w:rFonts w:ascii="Univers" w:hAnsi="Univers" w:cs="Arial"/>
          </w:rPr>
          <w:t>https://www.linkedin.com/showcase/tsc-auto-id-emea</w:t>
        </w:r>
      </w:hyperlink>
    </w:p>
    <w:p w14:paraId="7AD2F8C9" w14:textId="77777777" w:rsidR="00EA68B1" w:rsidRDefault="00EA68B1" w:rsidP="00EA68B1">
      <w:pPr>
        <w:spacing w:line="240" w:lineRule="auto"/>
        <w:contextualSpacing/>
        <w:jc w:val="both"/>
        <w:rPr>
          <w:rFonts w:ascii="Univers" w:hAnsi="Univers" w:cs="Arial"/>
          <w:color w:val="000000"/>
        </w:rPr>
      </w:pPr>
    </w:p>
    <w:p w14:paraId="0A9F3ECB" w14:textId="77777777" w:rsidR="00EA68B1" w:rsidRDefault="00EA68B1" w:rsidP="00EA68B1">
      <w:pPr>
        <w:spacing w:line="240" w:lineRule="auto"/>
        <w:contextualSpacing/>
        <w:jc w:val="both"/>
        <w:rPr>
          <w:rFonts w:ascii="Univers" w:hAnsi="Univers" w:cs="Calibri"/>
          <w:lang w:eastAsia="ja-JP"/>
        </w:rPr>
      </w:pPr>
      <w:r>
        <w:rPr>
          <w:rFonts w:ascii="Univers" w:hAnsi="Univers"/>
          <w:lang w:eastAsia="ja-JP"/>
        </w:rPr>
        <w:t>Umfang: 3.382 Zeichen inkl. Leerzeichen</w:t>
      </w:r>
    </w:p>
    <w:p w14:paraId="1A38AA52" w14:textId="77777777" w:rsidR="00EA68B1" w:rsidRDefault="00EA68B1" w:rsidP="00EA68B1">
      <w:pPr>
        <w:spacing w:line="240" w:lineRule="auto"/>
        <w:contextualSpacing/>
        <w:jc w:val="both"/>
        <w:rPr>
          <w:rFonts w:ascii="Univers" w:hAnsi="Univers"/>
          <w:b/>
          <w:color w:val="000000"/>
        </w:rPr>
      </w:pPr>
    </w:p>
    <w:p w14:paraId="0AEAC497" w14:textId="77777777" w:rsidR="00EA68B1" w:rsidRDefault="00EA68B1" w:rsidP="00EA68B1">
      <w:pPr>
        <w:spacing w:line="240" w:lineRule="auto"/>
        <w:contextualSpacing/>
        <w:jc w:val="both"/>
        <w:rPr>
          <w:rFonts w:ascii="Univers" w:hAnsi="Univers"/>
          <w:b/>
          <w:color w:val="000000"/>
        </w:rPr>
      </w:pPr>
      <w:r>
        <w:rPr>
          <w:rFonts w:ascii="Univers" w:hAnsi="Univers"/>
          <w:b/>
          <w:color w:val="000000"/>
        </w:rPr>
        <w:t>Pressekontakt:</w:t>
      </w:r>
    </w:p>
    <w:p w14:paraId="6B847C31" w14:textId="77777777" w:rsidR="00EA68B1" w:rsidRDefault="00EA68B1" w:rsidP="00EA68B1">
      <w:pPr>
        <w:pStyle w:val="StandardWeb"/>
        <w:spacing w:before="0" w:beforeAutospacing="0" w:after="0" w:afterAutospacing="0"/>
        <w:ind w:right="567"/>
        <w:contextualSpacing/>
        <w:jc w:val="both"/>
        <w:rPr>
          <w:rFonts w:ascii="Univers" w:hAnsi="Univers" w:cs="Arial"/>
          <w:color w:val="000000"/>
          <w:sz w:val="22"/>
          <w:szCs w:val="22"/>
          <w:lang w:val="en-US"/>
        </w:rPr>
      </w:pPr>
      <w:r>
        <w:rPr>
          <w:rFonts w:ascii="Univers" w:hAnsi="Univers" w:cs="Arial"/>
          <w:color w:val="000000"/>
          <w:sz w:val="22"/>
          <w:szCs w:val="22"/>
          <w:lang w:val="en-US"/>
        </w:rPr>
        <w:t>TSC Auto ID Technology EMEA GmbH</w:t>
      </w:r>
    </w:p>
    <w:p w14:paraId="549D4B80" w14:textId="77777777" w:rsidR="00EA68B1" w:rsidRDefault="00EA68B1" w:rsidP="00EA68B1">
      <w:pPr>
        <w:spacing w:line="240" w:lineRule="auto"/>
        <w:ind w:right="567"/>
        <w:contextualSpacing/>
        <w:jc w:val="both"/>
        <w:rPr>
          <w:rFonts w:ascii="Univers" w:hAnsi="Univers" w:cs="Arial"/>
          <w:color w:val="000000"/>
          <w:lang w:val="en-US"/>
        </w:rPr>
      </w:pPr>
      <w:r>
        <w:rPr>
          <w:rFonts w:ascii="Univers" w:hAnsi="Univers" w:cs="Arial"/>
          <w:color w:val="000000"/>
          <w:lang w:val="en-US"/>
        </w:rPr>
        <w:t>Richard-</w:t>
      </w:r>
      <w:proofErr w:type="spellStart"/>
      <w:r>
        <w:rPr>
          <w:rFonts w:ascii="Univers" w:hAnsi="Univers" w:cs="Arial"/>
          <w:color w:val="000000"/>
          <w:lang w:val="en-US"/>
        </w:rPr>
        <w:t>Reitzner</w:t>
      </w:r>
      <w:proofErr w:type="spellEnd"/>
      <w:r>
        <w:rPr>
          <w:rFonts w:ascii="Univers" w:hAnsi="Univers" w:cs="Arial"/>
          <w:color w:val="000000"/>
          <w:lang w:val="en-US"/>
        </w:rPr>
        <w:t>-Allee 1</w:t>
      </w:r>
    </w:p>
    <w:p w14:paraId="31665653" w14:textId="77777777" w:rsidR="00EA68B1" w:rsidRDefault="00EA68B1" w:rsidP="00EA68B1">
      <w:pPr>
        <w:spacing w:line="240" w:lineRule="auto"/>
        <w:contextualSpacing/>
        <w:jc w:val="both"/>
        <w:rPr>
          <w:rFonts w:ascii="Univers" w:hAnsi="Univers" w:cs="Arial"/>
          <w:color w:val="000000"/>
          <w:lang w:val="en-US"/>
        </w:rPr>
      </w:pPr>
      <w:r>
        <w:rPr>
          <w:rFonts w:ascii="Univers" w:hAnsi="Univers" w:cs="Arial"/>
          <w:color w:val="000000"/>
          <w:lang w:val="en-US"/>
        </w:rPr>
        <w:t xml:space="preserve">85540 </w:t>
      </w:r>
      <w:proofErr w:type="spellStart"/>
      <w:r>
        <w:rPr>
          <w:rFonts w:ascii="Univers" w:hAnsi="Univers" w:cs="Arial"/>
          <w:color w:val="000000"/>
          <w:lang w:val="en-US"/>
        </w:rPr>
        <w:t>Haar</w:t>
      </w:r>
      <w:proofErr w:type="spellEnd"/>
    </w:p>
    <w:p w14:paraId="3E0A8C6A" w14:textId="77777777" w:rsidR="00EA68B1" w:rsidRPr="00EA68B1" w:rsidRDefault="00EA68B1" w:rsidP="00EA68B1">
      <w:pPr>
        <w:spacing w:line="240" w:lineRule="auto"/>
        <w:contextualSpacing/>
        <w:jc w:val="both"/>
        <w:rPr>
          <w:rFonts w:ascii="Univers" w:hAnsi="Univers" w:cs="Arial"/>
          <w:lang w:val="en-US"/>
        </w:rPr>
      </w:pPr>
      <w:r w:rsidRPr="00EA68B1">
        <w:rPr>
          <w:rFonts w:ascii="Univers" w:hAnsi="Univers" w:cs="Arial"/>
          <w:lang w:val="en-US"/>
        </w:rPr>
        <w:t xml:space="preserve">Mail: </w:t>
      </w:r>
      <w:hyperlink r:id="rId67" w:history="1">
        <w:r w:rsidRPr="00EA68B1">
          <w:rPr>
            <w:rStyle w:val="Hyperlink"/>
            <w:rFonts w:ascii="Univers" w:hAnsi="Univers" w:cs="Arial"/>
            <w:lang w:val="en-US"/>
          </w:rPr>
          <w:t>marketing@tscprinters.eu</w:t>
        </w:r>
      </w:hyperlink>
    </w:p>
    <w:p w14:paraId="35B98551" w14:textId="77777777" w:rsidR="00EA68B1" w:rsidRPr="00EA68B1" w:rsidRDefault="00EA68B1" w:rsidP="00EA68B1">
      <w:pPr>
        <w:spacing w:line="240" w:lineRule="auto"/>
        <w:ind w:right="567"/>
        <w:contextualSpacing/>
        <w:jc w:val="both"/>
        <w:rPr>
          <w:rStyle w:val="Hyperlink"/>
          <w:lang w:val="en-US"/>
        </w:rPr>
      </w:pPr>
      <w:r w:rsidRPr="00EA68B1">
        <w:rPr>
          <w:rFonts w:ascii="Univers" w:hAnsi="Univers" w:cs="Arial"/>
          <w:lang w:val="en-US"/>
        </w:rPr>
        <w:t xml:space="preserve">Web: </w:t>
      </w:r>
      <w:hyperlink r:id="rId68" w:history="1">
        <w:r w:rsidRPr="00EA68B1">
          <w:rPr>
            <w:rStyle w:val="Hyperlink"/>
            <w:rFonts w:ascii="Univers" w:hAnsi="Univers" w:cs="Arial"/>
            <w:lang w:val="en-US"/>
          </w:rPr>
          <w:t>www.tscprinters.com</w:t>
        </w:r>
      </w:hyperlink>
    </w:p>
    <w:p w14:paraId="293C40DB" w14:textId="77777777" w:rsidR="00EA68B1" w:rsidRPr="00EA68B1" w:rsidRDefault="00EA68B1" w:rsidP="00EA68B1">
      <w:pPr>
        <w:spacing w:line="240" w:lineRule="auto"/>
        <w:contextualSpacing/>
        <w:jc w:val="both"/>
        <w:rPr>
          <w:b/>
          <w:color w:val="000000"/>
          <w:lang w:val="en-US"/>
        </w:rPr>
      </w:pPr>
    </w:p>
    <w:p w14:paraId="0790CF87"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AzetPR International Public Relations GmbH</w:t>
      </w:r>
    </w:p>
    <w:p w14:paraId="597629D6"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Thomas Spengler</w:t>
      </w:r>
    </w:p>
    <w:p w14:paraId="252FCEA3" w14:textId="77777777" w:rsidR="00EA68B1" w:rsidRPr="00EA68B1" w:rsidRDefault="00EA68B1" w:rsidP="00EA68B1">
      <w:pPr>
        <w:spacing w:line="240" w:lineRule="auto"/>
        <w:ind w:right="567"/>
        <w:contextualSpacing/>
        <w:jc w:val="both"/>
        <w:rPr>
          <w:rFonts w:ascii="Univers" w:hAnsi="Univers" w:cs="Arial"/>
          <w:color w:val="000000"/>
          <w:lang w:val="en-US"/>
        </w:rPr>
      </w:pPr>
      <w:proofErr w:type="spellStart"/>
      <w:r w:rsidRPr="00EA68B1">
        <w:rPr>
          <w:rFonts w:ascii="Univers" w:hAnsi="Univers" w:cs="Arial"/>
          <w:color w:val="000000"/>
          <w:lang w:val="en-US"/>
        </w:rPr>
        <w:t>Wrangelstraße</w:t>
      </w:r>
      <w:proofErr w:type="spellEnd"/>
      <w:r w:rsidRPr="00EA68B1">
        <w:rPr>
          <w:rFonts w:ascii="Univers" w:hAnsi="Univers" w:cs="Arial"/>
          <w:color w:val="000000"/>
          <w:lang w:val="en-US"/>
        </w:rPr>
        <w:t xml:space="preserve"> 111</w:t>
      </w:r>
    </w:p>
    <w:p w14:paraId="3616F92A"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20253 Hamburg</w:t>
      </w:r>
    </w:p>
    <w:p w14:paraId="2A6191B5" w14:textId="77777777" w:rsidR="00EA68B1" w:rsidRPr="00EA68B1" w:rsidRDefault="00EA68B1" w:rsidP="00EA68B1">
      <w:pPr>
        <w:spacing w:line="240" w:lineRule="auto"/>
        <w:contextualSpacing/>
        <w:jc w:val="both"/>
        <w:rPr>
          <w:rFonts w:ascii="Univers" w:hAnsi="Univers" w:cs="Arial"/>
          <w:lang w:val="en-US"/>
        </w:rPr>
      </w:pPr>
      <w:r w:rsidRPr="00EA68B1">
        <w:rPr>
          <w:rFonts w:ascii="Univers" w:hAnsi="Univers" w:cs="Arial"/>
          <w:lang w:val="en-US"/>
        </w:rPr>
        <w:t>Tel.: +49 40 / 41 32 70 21</w:t>
      </w:r>
    </w:p>
    <w:p w14:paraId="7C1F913C" w14:textId="77777777" w:rsidR="00EA68B1" w:rsidRPr="00EA68B1" w:rsidRDefault="00EA68B1" w:rsidP="00EA68B1">
      <w:pPr>
        <w:spacing w:line="240" w:lineRule="auto"/>
        <w:contextualSpacing/>
        <w:jc w:val="both"/>
        <w:rPr>
          <w:rStyle w:val="Hyperlink"/>
          <w:lang w:val="en-US"/>
        </w:rPr>
      </w:pPr>
      <w:r w:rsidRPr="00EA68B1">
        <w:rPr>
          <w:rFonts w:ascii="Univers" w:hAnsi="Univers" w:cs="Arial"/>
          <w:lang w:val="en-US"/>
        </w:rPr>
        <w:t>Mail:</w:t>
      </w:r>
      <w:r w:rsidRPr="00EA68B1">
        <w:rPr>
          <w:rFonts w:ascii="Univers" w:hAnsi="Univers"/>
          <w:lang w:val="en-US"/>
        </w:rPr>
        <w:t xml:space="preserve"> </w:t>
      </w:r>
      <w:hyperlink r:id="rId69" w:history="1">
        <w:r w:rsidRPr="00EA68B1">
          <w:rPr>
            <w:rStyle w:val="Hyperlink"/>
            <w:rFonts w:ascii="Univers" w:hAnsi="Univers" w:cs="Arial"/>
            <w:lang w:val="en-US"/>
          </w:rPr>
          <w:t>spengler@azetpr.com</w:t>
        </w:r>
      </w:hyperlink>
    </w:p>
    <w:p w14:paraId="6213ABBF" w14:textId="77777777" w:rsidR="00EA68B1" w:rsidRDefault="00EA68B1" w:rsidP="00EA68B1">
      <w:pPr>
        <w:spacing w:line="240" w:lineRule="auto"/>
        <w:contextualSpacing/>
        <w:jc w:val="both"/>
        <w:rPr>
          <w:rStyle w:val="Hyperlink"/>
          <w:rFonts w:ascii="Univers" w:hAnsi="Univers" w:cs="Arial"/>
        </w:rPr>
      </w:pPr>
      <w:r>
        <w:rPr>
          <w:rFonts w:ascii="Univers" w:hAnsi="Univers" w:cs="Arial"/>
        </w:rPr>
        <w:t xml:space="preserve">Web: </w:t>
      </w:r>
      <w:hyperlink r:id="rId70" w:history="1">
        <w:r>
          <w:rPr>
            <w:rStyle w:val="Hyperlink"/>
            <w:rFonts w:ascii="Univers" w:hAnsi="Univers" w:cs="Arial"/>
          </w:rPr>
          <w:t>www.azetpr.com</w:t>
        </w:r>
      </w:hyperlink>
    </w:p>
    <w:p w14:paraId="27B0AF75" w14:textId="77777777" w:rsidR="00EA68B1" w:rsidRDefault="00EA68B1" w:rsidP="00EA68B1">
      <w:pPr>
        <w:spacing w:line="240" w:lineRule="auto"/>
        <w:contextualSpacing/>
        <w:jc w:val="both"/>
        <w:rPr>
          <w:rStyle w:val="Hyperlink"/>
          <w:rFonts w:ascii="Univers" w:hAnsi="Univers" w:cs="Arial"/>
        </w:rPr>
      </w:pPr>
    </w:p>
    <w:p w14:paraId="4047D2A7" w14:textId="77777777" w:rsidR="00EA68B1" w:rsidRDefault="00EA68B1" w:rsidP="00EA68B1">
      <w:pPr>
        <w:pStyle w:val="11ImagesSubheading"/>
        <w:spacing w:line="240" w:lineRule="auto"/>
        <w:contextualSpacing/>
        <w:rPr>
          <w:lang w:val="de-DE"/>
        </w:rPr>
      </w:pPr>
      <w:r>
        <w:rPr>
          <w:rFonts w:ascii="Univers" w:hAnsi="Univers" w:cs="Arial"/>
          <w:bCs/>
          <w:szCs w:val="22"/>
          <w:lang w:val="de-DE"/>
        </w:rPr>
        <w:t xml:space="preserve">Folgendes </w:t>
      </w:r>
      <w:r>
        <w:rPr>
          <w:rFonts w:ascii="Univers" w:hAnsi="Univers" w:cs="Arial"/>
          <w:szCs w:val="22"/>
          <w:lang w:val="de-DE"/>
        </w:rPr>
        <w:t>Bildmaterial ist der Presseinformation beigefügt:</w:t>
      </w:r>
    </w:p>
    <w:p w14:paraId="1E691E85" w14:textId="77777777" w:rsidR="00EA68B1" w:rsidRDefault="00EA68B1" w:rsidP="00EA68B1">
      <w:pPr>
        <w:spacing w:line="240" w:lineRule="auto"/>
        <w:contextualSpacing/>
        <w:rPr>
          <w:rFonts w:ascii="Univers" w:hAnsi="Univers" w:cs="Calibri"/>
          <w:szCs w:val="24"/>
          <w:lang w:eastAsia="ja-JP"/>
        </w:rPr>
      </w:pPr>
    </w:p>
    <w:p w14:paraId="41C4A397" w14:textId="6DA7C30B" w:rsidR="00EA68B1" w:rsidRPr="00B26F78" w:rsidRDefault="00EA68B1" w:rsidP="00B26F78">
      <w:pPr>
        <w:pStyle w:val="Listenabsatz"/>
        <w:numPr>
          <w:ilvl w:val="0"/>
          <w:numId w:val="11"/>
        </w:numPr>
        <w:spacing w:after="0" w:line="240" w:lineRule="auto"/>
        <w:rPr>
          <w:rFonts w:ascii="Univers" w:hAnsi="Univers" w:cs="Arial"/>
        </w:rPr>
      </w:pPr>
      <w:r w:rsidRPr="00B26F78">
        <w:rPr>
          <w:rFonts w:ascii="Univers" w:hAnsi="Univers" w:cs="Arial"/>
        </w:rPr>
        <w:t xml:space="preserve">Der </w:t>
      </w:r>
      <w:proofErr w:type="spellStart"/>
      <w:r w:rsidRPr="00B26F78">
        <w:rPr>
          <w:rFonts w:ascii="Univers" w:hAnsi="Univers" w:cs="Arial"/>
        </w:rPr>
        <w:t>Linerless</w:t>
      </w:r>
      <w:proofErr w:type="spellEnd"/>
      <w:r w:rsidRPr="00B26F78">
        <w:rPr>
          <w:rFonts w:ascii="Univers" w:hAnsi="Univers" w:cs="Arial"/>
        </w:rPr>
        <w:t>-Industriedrucker MB241T von TSC Auto ID ermöglicht Medienwechsel und Wartung auf engem Raum. © TSC Auto ID</w:t>
      </w:r>
    </w:p>
    <w:p w14:paraId="2FC4B870" w14:textId="77777777" w:rsidR="00EA68B1" w:rsidRDefault="00EA68B1" w:rsidP="00EA68B1">
      <w:pPr>
        <w:autoSpaceDE w:val="0"/>
        <w:autoSpaceDN w:val="0"/>
        <w:adjustRightInd w:val="0"/>
        <w:spacing w:line="240" w:lineRule="auto"/>
        <w:ind w:firstLine="360"/>
        <w:contextualSpacing/>
        <w:rPr>
          <w:rFonts w:ascii="Univers" w:hAnsi="Univers" w:cs="Calibri"/>
        </w:rPr>
      </w:pPr>
      <w:hyperlink r:id="rId71" w:history="1">
        <w:r>
          <w:rPr>
            <w:rStyle w:val="Hyperlink"/>
            <w:rFonts w:ascii="Univers" w:hAnsi="Univers"/>
          </w:rPr>
          <w:t>Download</w:t>
        </w:r>
      </w:hyperlink>
    </w:p>
    <w:p w14:paraId="28E47FB3" w14:textId="3C54D524" w:rsidR="00EA68B1" w:rsidRDefault="00EA68B1" w:rsidP="00EA68B1">
      <w:pPr>
        <w:autoSpaceDE w:val="0"/>
        <w:autoSpaceDN w:val="0"/>
        <w:adjustRightInd w:val="0"/>
        <w:spacing w:line="240" w:lineRule="auto"/>
        <w:ind w:firstLine="360"/>
        <w:contextualSpacing/>
        <w:rPr>
          <w:rFonts w:ascii="Univers" w:hAnsi="Univers"/>
        </w:rPr>
      </w:pPr>
      <w:r>
        <w:rPr>
          <w:rFonts w:ascii="Univers" w:hAnsi="Univers"/>
          <w:noProof/>
          <w:color w:val="000000" w:themeColor="text1"/>
        </w:rPr>
        <w:lastRenderedPageBreak/>
        <w:drawing>
          <wp:inline distT="0" distB="0" distL="0" distR="0" wp14:anchorId="7EAB2C4B" wp14:editId="5D45081B">
            <wp:extent cx="1438275" cy="2162175"/>
            <wp:effectExtent l="0" t="0" r="9525"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inline>
        </w:drawing>
      </w:r>
    </w:p>
    <w:p w14:paraId="6103B5CA" w14:textId="77777777" w:rsidR="00EA68B1" w:rsidRDefault="00EA68B1" w:rsidP="00EA68B1">
      <w:pPr>
        <w:autoSpaceDE w:val="0"/>
        <w:autoSpaceDN w:val="0"/>
        <w:adjustRightInd w:val="0"/>
        <w:spacing w:line="240" w:lineRule="auto"/>
        <w:ind w:firstLine="360"/>
        <w:contextualSpacing/>
        <w:rPr>
          <w:rFonts w:ascii="Univers" w:hAnsi="Univers"/>
        </w:rPr>
      </w:pPr>
    </w:p>
    <w:p w14:paraId="6661F653" w14:textId="77777777" w:rsidR="00EA68B1" w:rsidRDefault="00EA68B1" w:rsidP="00B26F78">
      <w:pPr>
        <w:pStyle w:val="Listenabsatz"/>
        <w:numPr>
          <w:ilvl w:val="0"/>
          <w:numId w:val="10"/>
        </w:numPr>
        <w:spacing w:after="0" w:line="240" w:lineRule="auto"/>
        <w:rPr>
          <w:rFonts w:ascii="Univers" w:hAnsi="Univers" w:cs="Arial"/>
        </w:rPr>
      </w:pPr>
      <w:r>
        <w:rPr>
          <w:rFonts w:ascii="Univers" w:hAnsi="Univers" w:cs="Arial"/>
        </w:rPr>
        <w:t xml:space="preserve">Der </w:t>
      </w:r>
      <w:proofErr w:type="spellStart"/>
      <w:r>
        <w:rPr>
          <w:rFonts w:ascii="Univers" w:hAnsi="Univers" w:cs="Arial"/>
        </w:rPr>
        <w:t>Linerless</w:t>
      </w:r>
      <w:proofErr w:type="spellEnd"/>
      <w:r>
        <w:rPr>
          <w:rFonts w:ascii="Univers" w:hAnsi="Univers" w:cs="Arial"/>
        </w:rPr>
        <w:t>-Industriedrucker MB241T von TSC Auto ID ermöglicht Medienwechsel und Wartung auf engem Raum. © TSC Auto ID</w:t>
      </w:r>
    </w:p>
    <w:p w14:paraId="5733B63A" w14:textId="77777777" w:rsidR="00EA68B1" w:rsidRDefault="00EA68B1" w:rsidP="00EA68B1">
      <w:pPr>
        <w:autoSpaceDE w:val="0"/>
        <w:autoSpaceDN w:val="0"/>
        <w:adjustRightInd w:val="0"/>
        <w:spacing w:line="240" w:lineRule="auto"/>
        <w:ind w:firstLine="360"/>
        <w:contextualSpacing/>
        <w:rPr>
          <w:rFonts w:ascii="Univers" w:hAnsi="Univers" w:cs="Calibri"/>
        </w:rPr>
      </w:pPr>
      <w:hyperlink r:id="rId73" w:history="1">
        <w:r>
          <w:rPr>
            <w:rStyle w:val="Hyperlink"/>
            <w:rFonts w:ascii="Univers" w:hAnsi="Univers"/>
          </w:rPr>
          <w:t>Download</w:t>
        </w:r>
      </w:hyperlink>
    </w:p>
    <w:p w14:paraId="33AA6254" w14:textId="081F2E46" w:rsidR="00EA68B1" w:rsidRDefault="00EA68B1" w:rsidP="00EA68B1">
      <w:pPr>
        <w:autoSpaceDE w:val="0"/>
        <w:autoSpaceDN w:val="0"/>
        <w:adjustRightInd w:val="0"/>
        <w:spacing w:line="240" w:lineRule="auto"/>
        <w:ind w:firstLine="360"/>
        <w:contextualSpacing/>
        <w:rPr>
          <w:rFonts w:ascii="Univers" w:hAnsi="Univers"/>
        </w:rPr>
      </w:pPr>
      <w:r>
        <w:rPr>
          <w:rFonts w:ascii="Univers" w:hAnsi="Univers"/>
          <w:noProof/>
          <w:color w:val="000000" w:themeColor="text1"/>
        </w:rPr>
        <w:drawing>
          <wp:inline distT="0" distB="0" distL="0" distR="0" wp14:anchorId="07CF2D04" wp14:editId="5E5D1544">
            <wp:extent cx="1438275" cy="2162175"/>
            <wp:effectExtent l="0" t="0" r="9525"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inline>
        </w:drawing>
      </w:r>
      <w:r>
        <w:rPr>
          <w:rFonts w:ascii="Univers" w:hAnsi="Univers"/>
        </w:rPr>
        <w:br w:type="page"/>
      </w:r>
    </w:p>
    <w:p w14:paraId="0CD4908F" w14:textId="77777777" w:rsidR="00EA68B1" w:rsidRDefault="00EA68B1" w:rsidP="00EA68B1">
      <w:pPr>
        <w:spacing w:line="240" w:lineRule="auto"/>
        <w:contextualSpacing/>
        <w:jc w:val="both"/>
        <w:rPr>
          <w:rFonts w:ascii="Univers" w:hAnsi="Univers" w:cs="Arial"/>
          <w:b/>
          <w:sz w:val="28"/>
          <w:szCs w:val="28"/>
        </w:rPr>
      </w:pPr>
      <w:r>
        <w:rPr>
          <w:rFonts w:ascii="Univers" w:hAnsi="Univers" w:cs="Arial"/>
          <w:b/>
          <w:sz w:val="28"/>
          <w:szCs w:val="28"/>
        </w:rPr>
        <w:lastRenderedPageBreak/>
        <w:t>Flexible Print-and-</w:t>
      </w:r>
      <w:proofErr w:type="spellStart"/>
      <w:r>
        <w:rPr>
          <w:rFonts w:ascii="Univers" w:hAnsi="Univers" w:cs="Arial"/>
          <w:b/>
          <w:sz w:val="28"/>
          <w:szCs w:val="28"/>
        </w:rPr>
        <w:t>Apply</w:t>
      </w:r>
      <w:proofErr w:type="spellEnd"/>
      <w:r>
        <w:rPr>
          <w:rFonts w:ascii="Univers" w:hAnsi="Univers" w:cs="Arial"/>
          <w:b/>
          <w:sz w:val="28"/>
          <w:szCs w:val="28"/>
        </w:rPr>
        <w:t>-Lösung</w:t>
      </w:r>
    </w:p>
    <w:p w14:paraId="51BA70D3" w14:textId="77777777" w:rsidR="00EA68B1" w:rsidRDefault="00EA68B1" w:rsidP="00EA68B1">
      <w:pPr>
        <w:spacing w:line="240" w:lineRule="auto"/>
        <w:contextualSpacing/>
        <w:rPr>
          <w:rFonts w:ascii="Univers" w:hAnsi="Univers" w:cs="Arial"/>
          <w:b/>
          <w:color w:val="222222"/>
          <w:sz w:val="44"/>
          <w:szCs w:val="44"/>
        </w:rPr>
      </w:pPr>
      <w:r>
        <w:rPr>
          <w:rFonts w:ascii="Univers" w:hAnsi="Univers" w:cs="Arial"/>
          <w:b/>
          <w:sz w:val="44"/>
          <w:szCs w:val="44"/>
        </w:rPr>
        <w:t>PEX-2000 spart Kosten und ist einfach zu integrieren</w:t>
      </w:r>
    </w:p>
    <w:p w14:paraId="7887354D" w14:textId="77777777" w:rsidR="00EA68B1" w:rsidRDefault="00EA68B1" w:rsidP="00EA68B1">
      <w:pPr>
        <w:spacing w:line="240" w:lineRule="auto"/>
        <w:contextualSpacing/>
        <w:jc w:val="both"/>
        <w:rPr>
          <w:rFonts w:ascii="Univers" w:hAnsi="Univers" w:cs="Arial"/>
          <w:color w:val="222222"/>
        </w:rPr>
      </w:pPr>
    </w:p>
    <w:p w14:paraId="7614C554" w14:textId="38EABDAA" w:rsidR="00EA68B1" w:rsidRDefault="00EA68B1" w:rsidP="00EA68B1">
      <w:pPr>
        <w:spacing w:line="240" w:lineRule="auto"/>
        <w:contextualSpacing/>
        <w:jc w:val="both"/>
        <w:rPr>
          <w:rFonts w:ascii="Univers" w:hAnsi="Univers" w:cs="Arial"/>
          <w:color w:val="000000" w:themeColor="text1"/>
        </w:rPr>
      </w:pPr>
      <w:r>
        <w:rPr>
          <w:rFonts w:ascii="Univers" w:hAnsi="Univers" w:cs="Arial"/>
          <w:b/>
          <w:i/>
          <w:color w:val="222222"/>
        </w:rPr>
        <w:t xml:space="preserve">Haar, Deutschland, </w:t>
      </w:r>
      <w:r w:rsidR="00FD057F">
        <w:rPr>
          <w:rFonts w:ascii="Univers" w:hAnsi="Univers" w:cs="Arial"/>
          <w:b/>
          <w:i/>
          <w:color w:val="222222"/>
        </w:rPr>
        <w:t>30.03</w:t>
      </w:r>
      <w:r>
        <w:rPr>
          <w:rFonts w:ascii="Univers" w:hAnsi="Univers" w:cs="Arial"/>
          <w:b/>
          <w:i/>
          <w:color w:val="222222"/>
        </w:rPr>
        <w:t>.2026</w:t>
      </w:r>
      <w:r>
        <w:rPr>
          <w:rFonts w:ascii="Univers" w:hAnsi="Univers" w:cs="Arial"/>
          <w:b/>
          <w:color w:val="000000" w:themeColor="text1"/>
        </w:rPr>
        <w:t xml:space="preserve"> – TSC Auto ID präsentiert die 4-Zoll- und 6-Zoll-Druckmodule der Serie PEX-2000, die für den Langzeitbetrieb in anspruchsvollen Arbeitsumgebungen optimiert sind. Unternehmen sparen Kosten, steigern die Nachhaltigkeit und profitieren von einfacher Systemintegration. In Kombination mit dem </w:t>
      </w:r>
      <w:proofErr w:type="spellStart"/>
      <w:r>
        <w:rPr>
          <w:rFonts w:ascii="Univers" w:hAnsi="Univers" w:cs="Arial"/>
          <w:b/>
          <w:color w:val="000000" w:themeColor="text1"/>
        </w:rPr>
        <w:t>Managed</w:t>
      </w:r>
      <w:proofErr w:type="spellEnd"/>
      <w:r>
        <w:rPr>
          <w:rFonts w:ascii="Univers" w:hAnsi="Univers" w:cs="Arial"/>
          <w:b/>
          <w:color w:val="000000" w:themeColor="text1"/>
        </w:rPr>
        <w:t xml:space="preserve"> Android Kiosk Tablet T10 von </w:t>
      </w:r>
      <w:proofErr w:type="spellStart"/>
      <w:r>
        <w:rPr>
          <w:rFonts w:ascii="Univers" w:hAnsi="Univers" w:cs="Arial"/>
          <w:b/>
          <w:color w:val="000000" w:themeColor="text1"/>
        </w:rPr>
        <w:t>Bluebird</w:t>
      </w:r>
      <w:proofErr w:type="spellEnd"/>
      <w:r>
        <w:rPr>
          <w:rFonts w:ascii="Univers" w:hAnsi="Univers" w:cs="Arial"/>
          <w:b/>
          <w:color w:val="000000" w:themeColor="text1"/>
        </w:rPr>
        <w:t xml:space="preserve"> können sie Mitarbeiter-Check-in und operatives Etikettieren in einen gemeinsamen Workflow integrieren, um die Betriebseffizienz zusätzlich zu verbessern.</w:t>
      </w:r>
    </w:p>
    <w:p w14:paraId="15E3192F" w14:textId="77777777" w:rsidR="00EA68B1" w:rsidRDefault="00EA68B1" w:rsidP="00EA68B1">
      <w:pPr>
        <w:spacing w:line="240" w:lineRule="auto"/>
        <w:contextualSpacing/>
        <w:jc w:val="both"/>
        <w:rPr>
          <w:rFonts w:ascii="Univers" w:hAnsi="Univers" w:cs="Arial"/>
          <w:color w:val="000000" w:themeColor="text1"/>
        </w:rPr>
      </w:pPr>
    </w:p>
    <w:p w14:paraId="4449E8AE"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 xml:space="preserve">Ob im E-Commerce, in der Lagerlogistik oder in der industriellen Produktion: Mit seiner hohen Druckgeschwindigkeit bis zu 457 mm/s (18 </w:t>
      </w:r>
      <w:proofErr w:type="spellStart"/>
      <w:r>
        <w:rPr>
          <w:rFonts w:ascii="Univers" w:hAnsi="Univers" w:cs="Arial"/>
          <w:color w:val="000000" w:themeColor="text1"/>
        </w:rPr>
        <w:t>ips</w:t>
      </w:r>
      <w:proofErr w:type="spellEnd"/>
      <w:r>
        <w:rPr>
          <w:rFonts w:ascii="Univers" w:hAnsi="Univers" w:cs="Arial"/>
          <w:color w:val="000000" w:themeColor="text1"/>
        </w:rPr>
        <w:t xml:space="preserve">) und einer maximalen Druckauflösung von 600 dpi ist das 4-Zoll-Druckmodul PEX-2000 prädestiniert für Anwendungen, bei denen Produktivität und präzise Druckqualität gefordert sind. Die 6-Zoll-Module erreichen eine Druckgeschwindigkeit bis zu 356 mm/s (14 </w:t>
      </w:r>
      <w:proofErr w:type="spellStart"/>
      <w:r>
        <w:rPr>
          <w:rFonts w:ascii="Univers" w:hAnsi="Univers" w:cs="Arial"/>
          <w:color w:val="000000" w:themeColor="text1"/>
        </w:rPr>
        <w:t>ips</w:t>
      </w:r>
      <w:proofErr w:type="spellEnd"/>
      <w:r>
        <w:rPr>
          <w:rFonts w:ascii="Univers" w:hAnsi="Univers" w:cs="Arial"/>
          <w:color w:val="000000" w:themeColor="text1"/>
        </w:rPr>
        <w:t>) und maximal 300 dpi. Beide Versionen bieten Anwendern patentierte Weiterentwicklungen wie die optionale Farbbandeinsparung. Die Funktion minimiert im Dauerbetrieb Kosten und Belastungen für die Umwelt, indem der Abfall um bis zu 80 Prozent verringert wird. Bei vorgedruckten Etiketten, deren Farbbänder Gold oder Silber enthalten, ist das Feature besonders kostensparend. Die ebenfalls optionale RFID-</w:t>
      </w:r>
      <w:proofErr w:type="spellStart"/>
      <w:r>
        <w:rPr>
          <w:rFonts w:ascii="Univers" w:hAnsi="Univers" w:cs="Arial"/>
          <w:color w:val="000000" w:themeColor="text1"/>
        </w:rPr>
        <w:t>Codierfunktion</w:t>
      </w:r>
      <w:proofErr w:type="spellEnd"/>
      <w:r>
        <w:rPr>
          <w:rFonts w:ascii="Univers" w:hAnsi="Univers" w:cs="Arial"/>
          <w:color w:val="000000" w:themeColor="text1"/>
        </w:rPr>
        <w:t xml:space="preserve"> unterstützt die RFID-Kennzeichnung auf der Artikelebene.</w:t>
      </w:r>
    </w:p>
    <w:p w14:paraId="6270356C" w14:textId="77777777" w:rsidR="00EA68B1" w:rsidRDefault="00EA68B1" w:rsidP="00EA68B1">
      <w:pPr>
        <w:spacing w:line="240" w:lineRule="auto"/>
        <w:contextualSpacing/>
        <w:jc w:val="both"/>
        <w:rPr>
          <w:rFonts w:ascii="Univers" w:hAnsi="Univers" w:cs="Arial"/>
          <w:color w:val="000000" w:themeColor="text1"/>
        </w:rPr>
      </w:pPr>
    </w:p>
    <w:p w14:paraId="05BE64C0"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b/>
          <w:color w:val="000000" w:themeColor="text1"/>
        </w:rPr>
        <w:t>Flexible Systemintegration dank kompaktem Formfaktor</w:t>
      </w:r>
    </w:p>
    <w:p w14:paraId="742BDE88"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 xml:space="preserve">Das platzsparende Vollmetallgehäuse sorgt für hohe Flexibilität bei der Integration in neue sowie bestehende Produktionslinien. Durch wahlweise 15- oder 25-polige Sub-D-Schnittstellenstecker für GPIO-Interfaces und eine Vielzahl von Druckersprachen kann PEX-2000 in jedes Druck- und Auftragssystem integriert werden. Die justierbare Peel-Off-Bar bietet Systemintegratoren viele Möglichkeiten, weil der Winkel der </w:t>
      </w:r>
      <w:proofErr w:type="spellStart"/>
      <w:r>
        <w:rPr>
          <w:rFonts w:ascii="Univers" w:hAnsi="Univers" w:cs="Arial"/>
          <w:color w:val="000000" w:themeColor="text1"/>
        </w:rPr>
        <w:t>Spendekante</w:t>
      </w:r>
      <w:proofErr w:type="spellEnd"/>
      <w:r>
        <w:rPr>
          <w:rFonts w:ascii="Univers" w:hAnsi="Univers" w:cs="Arial"/>
          <w:color w:val="000000" w:themeColor="text1"/>
        </w:rPr>
        <w:t xml:space="preserve"> frei wählbar ist. Sensor und Druckkopf sind so robust, dass sie den Anforderungen der 24/7-Produktion dauerhaft standhalten. Das funktionale Design verringert die Standzeiten für Wartungsarbeiten, da der hintere Gehäuseteil gut zugänglich und einfach abnehmbar ist.</w:t>
      </w:r>
    </w:p>
    <w:p w14:paraId="5204FDDE" w14:textId="77777777" w:rsidR="00EA68B1" w:rsidRDefault="00EA68B1" w:rsidP="00EA68B1">
      <w:pPr>
        <w:spacing w:line="240" w:lineRule="auto"/>
        <w:contextualSpacing/>
        <w:jc w:val="both"/>
        <w:rPr>
          <w:rFonts w:ascii="Univers" w:hAnsi="Univers" w:cs="Arial"/>
          <w:color w:val="000000" w:themeColor="text1"/>
        </w:rPr>
      </w:pPr>
    </w:p>
    <w:p w14:paraId="248C0E3C"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b/>
          <w:color w:val="000000" w:themeColor="text1"/>
        </w:rPr>
        <w:t>Passende Softwaretools</w:t>
      </w:r>
    </w:p>
    <w:p w14:paraId="2C0ACC72"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 xml:space="preserve">Über integrierte Ethernet- und USB-Host-Schnittstellen sowie optionale WiFi- und Bluetooth-4.0-Module sind die Druckmodule auch für die Fernwartung geeignet. Mithilfe von Softwaretools wie TSC </w:t>
      </w:r>
      <w:proofErr w:type="spellStart"/>
      <w:r>
        <w:rPr>
          <w:rFonts w:ascii="Univers" w:hAnsi="Univers" w:cs="Arial"/>
          <w:color w:val="000000" w:themeColor="text1"/>
        </w:rPr>
        <w:t>Console</w:t>
      </w:r>
      <w:proofErr w:type="spellEnd"/>
      <w:r>
        <w:rPr>
          <w:rFonts w:ascii="Univers" w:hAnsi="Univers" w:cs="Arial"/>
          <w:color w:val="000000" w:themeColor="text1"/>
        </w:rPr>
        <w:t xml:space="preserve"> und SOTI Connect können Anwender PEX-2000 konfigurieren und im laufenden Betrieb überwachen sowie aktualisieren. Für die Instandhaltung vor Ort, Firmwareupdates und die Aktualisierung von Etikettenformaten verfügen die Geräte über ein intuitiv zu bedienendes 3,5-Zoll-Farbdisplay. Benoit </w:t>
      </w:r>
      <w:proofErr w:type="spellStart"/>
      <w:r>
        <w:rPr>
          <w:rFonts w:ascii="Univers" w:hAnsi="Univers" w:cs="Arial"/>
          <w:color w:val="000000" w:themeColor="text1"/>
        </w:rPr>
        <w:t>Charnallet</w:t>
      </w:r>
      <w:proofErr w:type="spellEnd"/>
      <w:r>
        <w:rPr>
          <w:rFonts w:ascii="Univers" w:hAnsi="Univers" w:cs="Arial"/>
          <w:color w:val="000000" w:themeColor="text1"/>
        </w:rPr>
        <w:t xml:space="preserve">, Produktmanager EMEA bei TSC Auto ID, fasst zusammen: „PEX-2000 wurde entwickelt, um der Marktentwicklung hin zu immer komplexeren Anwendungsszenarien für automatische </w:t>
      </w:r>
      <w:proofErr w:type="spellStart"/>
      <w:r>
        <w:rPr>
          <w:rFonts w:ascii="Univers" w:hAnsi="Univers" w:cs="Arial"/>
          <w:color w:val="000000" w:themeColor="text1"/>
        </w:rPr>
        <w:t>Etikettierlösungen</w:t>
      </w:r>
      <w:proofErr w:type="spellEnd"/>
      <w:r>
        <w:rPr>
          <w:rFonts w:ascii="Univers" w:hAnsi="Univers" w:cs="Arial"/>
          <w:color w:val="000000" w:themeColor="text1"/>
        </w:rPr>
        <w:t xml:space="preserve"> gerecht zu werden. Wir sehen, dass die Einzelhandelsbranche eine bessere Bestandsverwaltung und Logistikkontrolle durch RFID-Etiketten auf Artikelebene anstrebt, während die Elektronikindustrie aufgrund immer kleinerer Komponenten zu kleineren Etiketten tendiert.“</w:t>
      </w:r>
    </w:p>
    <w:p w14:paraId="239E3B4B"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b/>
          <w:color w:val="000000" w:themeColor="text1"/>
        </w:rPr>
        <w:lastRenderedPageBreak/>
        <w:t>Print-and-</w:t>
      </w:r>
      <w:proofErr w:type="spellStart"/>
      <w:r>
        <w:rPr>
          <w:rFonts w:ascii="Univers" w:hAnsi="Univers" w:cs="Arial"/>
          <w:b/>
          <w:color w:val="000000" w:themeColor="text1"/>
        </w:rPr>
        <w:t>Apply</w:t>
      </w:r>
      <w:proofErr w:type="spellEnd"/>
      <w:r>
        <w:rPr>
          <w:rFonts w:ascii="Univers" w:hAnsi="Univers" w:cs="Arial"/>
          <w:b/>
          <w:color w:val="000000" w:themeColor="text1"/>
        </w:rPr>
        <w:t>-Workflows für maximale Effizienz</w:t>
      </w:r>
    </w:p>
    <w:p w14:paraId="08556DF6"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 xml:space="preserve">Auf der </w:t>
      </w:r>
      <w:proofErr w:type="spellStart"/>
      <w:r>
        <w:rPr>
          <w:rFonts w:ascii="Univers" w:hAnsi="Univers" w:cs="Arial"/>
          <w:color w:val="000000" w:themeColor="text1"/>
        </w:rPr>
        <w:t>LogiMAT</w:t>
      </w:r>
      <w:proofErr w:type="spellEnd"/>
      <w:r>
        <w:rPr>
          <w:rFonts w:ascii="Univers" w:hAnsi="Univers" w:cs="Arial"/>
          <w:color w:val="000000" w:themeColor="text1"/>
        </w:rPr>
        <w:t xml:space="preserve"> 2026 wird auch gezeigt, wie die Druckmodule PEX-2000 in Kombination mit dem </w:t>
      </w:r>
      <w:proofErr w:type="spellStart"/>
      <w:r>
        <w:rPr>
          <w:rFonts w:ascii="Univers" w:hAnsi="Univers" w:cs="Arial"/>
          <w:color w:val="000000" w:themeColor="text1"/>
        </w:rPr>
        <w:t>Managed</w:t>
      </w:r>
      <w:proofErr w:type="spellEnd"/>
      <w:r>
        <w:rPr>
          <w:rFonts w:ascii="Univers" w:hAnsi="Univers" w:cs="Arial"/>
          <w:color w:val="000000" w:themeColor="text1"/>
        </w:rPr>
        <w:t xml:space="preserve"> Android Kiosk Tablet T10 von </w:t>
      </w:r>
      <w:proofErr w:type="spellStart"/>
      <w:r>
        <w:rPr>
          <w:rFonts w:ascii="Univers" w:hAnsi="Univers" w:cs="Arial"/>
          <w:color w:val="000000" w:themeColor="text1"/>
        </w:rPr>
        <w:t>Bluebird</w:t>
      </w:r>
      <w:proofErr w:type="spellEnd"/>
      <w:r>
        <w:rPr>
          <w:rFonts w:ascii="Univers" w:hAnsi="Univers" w:cs="Arial"/>
          <w:color w:val="000000" w:themeColor="text1"/>
        </w:rPr>
        <w:t>, einem Unternehmen von TSC Auto ID, automatisierte Print-and-</w:t>
      </w:r>
      <w:proofErr w:type="spellStart"/>
      <w:r>
        <w:rPr>
          <w:rFonts w:ascii="Univers" w:hAnsi="Univers" w:cs="Arial"/>
          <w:color w:val="000000" w:themeColor="text1"/>
        </w:rPr>
        <w:t>Apply</w:t>
      </w:r>
      <w:proofErr w:type="spellEnd"/>
      <w:r>
        <w:rPr>
          <w:rFonts w:ascii="Univers" w:hAnsi="Univers" w:cs="Arial"/>
          <w:color w:val="000000" w:themeColor="text1"/>
        </w:rPr>
        <w:t xml:space="preserve">-Workflows in Logistik und Lager ermöglichen: Mitarbeiter identifizieren sich per NFC über das Tablet T10, wodurch ihre Anwesenheit oder Aufgabenregistrierung erfasst wird. Auf Basis dieser Information kann das System automatisch </w:t>
      </w:r>
      <w:proofErr w:type="spellStart"/>
      <w:r>
        <w:rPr>
          <w:rFonts w:ascii="Univers" w:hAnsi="Univers" w:cs="Arial"/>
          <w:color w:val="000000" w:themeColor="text1"/>
        </w:rPr>
        <w:t>Etikettierprozesse</w:t>
      </w:r>
      <w:proofErr w:type="spellEnd"/>
      <w:r>
        <w:rPr>
          <w:rFonts w:ascii="Univers" w:hAnsi="Univers" w:cs="Arial"/>
          <w:color w:val="000000" w:themeColor="text1"/>
        </w:rPr>
        <w:t xml:space="preserve"> über die Druckmodule PEX-2000 auslösen. Das leistungsstarke Tablet T10 verfügt über einen Qualcomm-</w:t>
      </w:r>
      <w:proofErr w:type="spellStart"/>
      <w:r>
        <w:rPr>
          <w:rFonts w:ascii="Univers" w:hAnsi="Univers" w:cs="Arial"/>
          <w:color w:val="000000" w:themeColor="text1"/>
        </w:rPr>
        <w:t>Octa</w:t>
      </w:r>
      <w:proofErr w:type="spellEnd"/>
      <w:r>
        <w:rPr>
          <w:rFonts w:ascii="Univers" w:hAnsi="Univers" w:cs="Arial"/>
          <w:color w:val="000000" w:themeColor="text1"/>
        </w:rPr>
        <w:t>-Core-Prozessor mit bis zu 2,8 GHz und ein 10,95-Zoll-Display für eine Auflösung von 1200 x 2000 Pixeln. Es scannt 1D- und 2D-Barcodes und ermöglicht optional eine Datenerfassung über NFC sowie UHF- oder HF-RFID. 2,4G und 5G WiFi 802.11 a/b/g/n/</w:t>
      </w:r>
      <w:proofErr w:type="spellStart"/>
      <w:r>
        <w:rPr>
          <w:rFonts w:ascii="Univers" w:hAnsi="Univers" w:cs="Arial"/>
          <w:color w:val="000000" w:themeColor="text1"/>
        </w:rPr>
        <w:t>ac</w:t>
      </w:r>
      <w:proofErr w:type="spellEnd"/>
      <w:r>
        <w:rPr>
          <w:rFonts w:ascii="Univers" w:hAnsi="Univers" w:cs="Arial"/>
          <w:color w:val="000000" w:themeColor="text1"/>
        </w:rPr>
        <w:t xml:space="preserve">/d/r/h/i/v/k/w sowie Bluetooth 5.0 sorgen für umfangreiche Konnektivität. Die Softwarelösung </w:t>
      </w:r>
      <w:proofErr w:type="spellStart"/>
      <w:r>
        <w:rPr>
          <w:rFonts w:ascii="Univers" w:hAnsi="Univers" w:cs="Arial"/>
          <w:color w:val="000000" w:themeColor="text1"/>
        </w:rPr>
        <w:t>Bluebird</w:t>
      </w:r>
      <w:proofErr w:type="spellEnd"/>
      <w:r>
        <w:rPr>
          <w:rFonts w:ascii="Univers" w:hAnsi="Univers" w:cs="Arial"/>
          <w:color w:val="000000" w:themeColor="text1"/>
        </w:rPr>
        <w:t xml:space="preserve"> BOS vereinfacht Bereitstellung, Monitoring und Zugriffskontrolle.</w:t>
      </w:r>
    </w:p>
    <w:p w14:paraId="5068354E" w14:textId="77777777" w:rsidR="00EA68B1" w:rsidRDefault="00EA68B1" w:rsidP="00EA68B1">
      <w:pPr>
        <w:spacing w:line="240" w:lineRule="auto"/>
        <w:contextualSpacing/>
        <w:jc w:val="both"/>
        <w:rPr>
          <w:rFonts w:ascii="Univers" w:hAnsi="Univers" w:cs="Arial"/>
          <w:color w:val="000000" w:themeColor="text1"/>
        </w:rPr>
      </w:pPr>
    </w:p>
    <w:p w14:paraId="48D1E15B" w14:textId="77777777" w:rsidR="00EA68B1" w:rsidRDefault="00EA68B1" w:rsidP="00EA68B1">
      <w:pPr>
        <w:spacing w:line="240" w:lineRule="auto"/>
        <w:contextualSpacing/>
        <w:jc w:val="both"/>
        <w:rPr>
          <w:rFonts w:ascii="Univers" w:hAnsi="Univers" w:cs="Arial"/>
          <w:bCs/>
        </w:rPr>
      </w:pPr>
      <w:r>
        <w:rPr>
          <w:rFonts w:ascii="Univers" w:hAnsi="Univers" w:cs="Arial"/>
          <w:color w:val="000000" w:themeColor="text1"/>
        </w:rPr>
        <w:t xml:space="preserve">Um mehr über die </w:t>
      </w:r>
      <w:hyperlink r:id="rId75" w:history="1">
        <w:r>
          <w:rPr>
            <w:rStyle w:val="Hyperlink"/>
            <w:rFonts w:ascii="Univers" w:hAnsi="Univers" w:cs="Arial"/>
          </w:rPr>
          <w:t>4-Zoll-</w:t>
        </w:r>
      </w:hyperlink>
      <w:r>
        <w:rPr>
          <w:rFonts w:ascii="Univers" w:hAnsi="Univers" w:cs="Arial"/>
          <w:color w:val="000000" w:themeColor="text1"/>
        </w:rPr>
        <w:t xml:space="preserve"> und </w:t>
      </w:r>
      <w:hyperlink r:id="rId76" w:history="1">
        <w:r>
          <w:rPr>
            <w:rStyle w:val="Hyperlink"/>
            <w:rFonts w:ascii="Univers" w:hAnsi="Univers" w:cs="Arial"/>
          </w:rPr>
          <w:t>6-Zoll-Druckmodule PEX-2000</w:t>
        </w:r>
      </w:hyperlink>
      <w:r>
        <w:rPr>
          <w:rFonts w:ascii="Univers" w:hAnsi="Univers" w:cs="Arial"/>
          <w:color w:val="000000" w:themeColor="text1"/>
        </w:rPr>
        <w:t xml:space="preserve"> von TSC Auto ID zu erfahren, besuchen Sie die Website.</w:t>
      </w:r>
    </w:p>
    <w:p w14:paraId="36BF28BD" w14:textId="77777777" w:rsidR="00EA68B1" w:rsidRDefault="00EA68B1" w:rsidP="00EA68B1">
      <w:pPr>
        <w:spacing w:line="240" w:lineRule="auto"/>
        <w:contextualSpacing/>
        <w:jc w:val="both"/>
        <w:rPr>
          <w:rFonts w:ascii="Univers" w:hAnsi="Univers" w:cs="Arial"/>
          <w:bCs/>
        </w:rPr>
      </w:pPr>
    </w:p>
    <w:p w14:paraId="5E8ABBD7" w14:textId="77777777" w:rsidR="00EA68B1" w:rsidRDefault="00EA68B1" w:rsidP="00EA68B1">
      <w:pPr>
        <w:spacing w:line="240" w:lineRule="auto"/>
        <w:contextualSpacing/>
        <w:jc w:val="both"/>
        <w:rPr>
          <w:rFonts w:ascii="Univers" w:hAnsi="Univers" w:cs="Arial"/>
          <w:color w:val="000000"/>
        </w:rPr>
      </w:pPr>
      <w:r>
        <w:rPr>
          <w:rFonts w:ascii="Univers" w:hAnsi="Univers" w:cs="Arial"/>
          <w:b/>
          <w:color w:val="000000"/>
        </w:rPr>
        <w:t>Über TSC Auto ID</w:t>
      </w:r>
      <w:r>
        <w:rPr>
          <w:rFonts w:ascii="Univers" w:hAnsi="Univers" w:cs="Arial"/>
          <w:color w:val="000000"/>
        </w:rPr>
        <w:t>:</w:t>
      </w:r>
    </w:p>
    <w:p w14:paraId="0B551780"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TSC Auto ID ist ein weltweit führender Anbieter von Technologien für die automatische Identifikation und Datenerfassung (AIDC) sowie den Thermoetikettendruck mit Kunden in über 100 Ländern.</w:t>
      </w:r>
    </w:p>
    <w:p w14:paraId="5A734EA8" w14:textId="77777777" w:rsidR="00EA68B1" w:rsidRDefault="00EA68B1" w:rsidP="00EA68B1">
      <w:pPr>
        <w:spacing w:line="240" w:lineRule="auto"/>
        <w:contextualSpacing/>
        <w:jc w:val="both"/>
        <w:rPr>
          <w:rFonts w:ascii="Univers" w:hAnsi="Univers" w:cs="Arial"/>
          <w:color w:val="000000"/>
        </w:rPr>
      </w:pPr>
    </w:p>
    <w:p w14:paraId="149D75F9"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Das Unternehmen strebt stets nach Innovation und hat sein Portfolio durch strategische Übernahmen erweitert. Die Akquisition von </w:t>
      </w:r>
      <w:proofErr w:type="spellStart"/>
      <w:r>
        <w:rPr>
          <w:rFonts w:ascii="Univers" w:hAnsi="Univers" w:cs="Arial"/>
          <w:color w:val="000000"/>
        </w:rPr>
        <w:t>Bluebird</w:t>
      </w:r>
      <w:proofErr w:type="spellEnd"/>
      <w:r>
        <w:rPr>
          <w:rFonts w:ascii="Univers" w:hAnsi="Univers" w:cs="Arial"/>
          <w:color w:val="000000"/>
        </w:rPr>
        <w:t xml:space="preserve"> Inc. im Jahr 2024, einem weltweit führenden Anbieter von Enterprise-Mobility-Lösungen, stärkt das Auto-ID-Ökosystem durch die Verbindung von mobiler Datenverarbeitung und -erfassung mit Etikettendrucktechnologien und Verbrauchsmaterialien. Dadurch kann TSC Auto ID noch bessere End-</w:t>
      </w:r>
      <w:proofErr w:type="spellStart"/>
      <w:r>
        <w:rPr>
          <w:rFonts w:ascii="Univers" w:hAnsi="Univers" w:cs="Arial"/>
          <w:color w:val="000000"/>
        </w:rPr>
        <w:t>to</w:t>
      </w:r>
      <w:proofErr w:type="spellEnd"/>
      <w:r>
        <w:rPr>
          <w:rFonts w:ascii="Univers" w:hAnsi="Univers" w:cs="Arial"/>
          <w:color w:val="000000"/>
        </w:rPr>
        <w:t>-End-Automatisierungslösungen für den Einzelhandel, die Logistik, die Fertigung und das Gesundheitswesen anbieten.</w:t>
      </w:r>
    </w:p>
    <w:p w14:paraId="77C39D5B" w14:textId="77777777" w:rsidR="00EA68B1" w:rsidRDefault="00EA68B1" w:rsidP="00EA68B1">
      <w:pPr>
        <w:spacing w:line="240" w:lineRule="auto"/>
        <w:contextualSpacing/>
        <w:jc w:val="both"/>
        <w:rPr>
          <w:rFonts w:ascii="Univers" w:hAnsi="Univers" w:cs="Arial"/>
          <w:color w:val="000000"/>
        </w:rPr>
      </w:pPr>
    </w:p>
    <w:p w14:paraId="2678AC56"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TSC Auto ID ist weltweit im Einsatz für technische Spitzenleistung und skalierbare Innovationen.</w:t>
      </w:r>
    </w:p>
    <w:p w14:paraId="7E7837E1" w14:textId="77777777" w:rsidR="00EA68B1" w:rsidRDefault="00EA68B1" w:rsidP="00EA68B1">
      <w:pPr>
        <w:spacing w:line="240" w:lineRule="auto"/>
        <w:contextualSpacing/>
        <w:jc w:val="both"/>
        <w:rPr>
          <w:rFonts w:ascii="Univers" w:hAnsi="Univers" w:cs="Arial"/>
          <w:color w:val="000000"/>
        </w:rPr>
      </w:pPr>
    </w:p>
    <w:p w14:paraId="6504AE5E"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Weitere Informationen finden Sie unter </w:t>
      </w:r>
      <w:hyperlink r:id="rId77" w:history="1">
        <w:r>
          <w:rPr>
            <w:rStyle w:val="Hyperlink"/>
            <w:rFonts w:ascii="Univers" w:hAnsi="Univers" w:cs="Arial"/>
          </w:rPr>
          <w:t>www.tscprinters.com</w:t>
        </w:r>
      </w:hyperlink>
      <w:r>
        <w:rPr>
          <w:rFonts w:ascii="Univers" w:hAnsi="Univers" w:cs="Arial"/>
          <w:color w:val="000000"/>
        </w:rPr>
        <w:t>.</w:t>
      </w:r>
    </w:p>
    <w:p w14:paraId="7FA24142" w14:textId="77777777" w:rsidR="00EA68B1" w:rsidRDefault="00EA68B1" w:rsidP="00EA68B1">
      <w:pPr>
        <w:spacing w:line="240" w:lineRule="auto"/>
        <w:contextualSpacing/>
        <w:jc w:val="both"/>
        <w:rPr>
          <w:rFonts w:ascii="Univers" w:hAnsi="Univers" w:cs="Arial"/>
          <w:color w:val="000000"/>
        </w:rPr>
      </w:pPr>
    </w:p>
    <w:p w14:paraId="0EAE7D83"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LinkedIn: </w:t>
      </w:r>
      <w:hyperlink r:id="rId78" w:history="1">
        <w:r>
          <w:rPr>
            <w:rStyle w:val="Hyperlink"/>
            <w:rFonts w:ascii="Univers" w:hAnsi="Univers" w:cs="Arial"/>
          </w:rPr>
          <w:t>https://www.linkedin.com/showcase/tsc-auto-id-emea</w:t>
        </w:r>
      </w:hyperlink>
    </w:p>
    <w:p w14:paraId="5711B9DE" w14:textId="77777777" w:rsidR="00EA68B1" w:rsidRDefault="00EA68B1" w:rsidP="00EA68B1">
      <w:pPr>
        <w:spacing w:line="240" w:lineRule="auto"/>
        <w:contextualSpacing/>
        <w:jc w:val="both"/>
        <w:rPr>
          <w:rFonts w:ascii="Univers" w:hAnsi="Univers" w:cs="Arial"/>
          <w:color w:val="000000"/>
        </w:rPr>
      </w:pPr>
    </w:p>
    <w:p w14:paraId="5E146B17" w14:textId="77777777" w:rsidR="00EA68B1" w:rsidRDefault="00EA68B1" w:rsidP="00EA68B1">
      <w:pPr>
        <w:spacing w:line="240" w:lineRule="auto"/>
        <w:contextualSpacing/>
        <w:jc w:val="both"/>
        <w:rPr>
          <w:rFonts w:ascii="Univers" w:hAnsi="Univers" w:cs="Calibri"/>
          <w:lang w:eastAsia="ja-JP"/>
        </w:rPr>
      </w:pPr>
      <w:r>
        <w:rPr>
          <w:rFonts w:ascii="Univers" w:hAnsi="Univers"/>
          <w:lang w:eastAsia="ja-JP"/>
        </w:rPr>
        <w:t>Umfang: 5.272 Zeichen inkl. Leerzeichen</w:t>
      </w:r>
    </w:p>
    <w:p w14:paraId="505D2B58" w14:textId="77777777" w:rsidR="00EA68B1" w:rsidRDefault="00EA68B1" w:rsidP="00EA68B1">
      <w:pPr>
        <w:spacing w:line="240" w:lineRule="auto"/>
        <w:contextualSpacing/>
        <w:jc w:val="both"/>
        <w:rPr>
          <w:rFonts w:ascii="Univers" w:hAnsi="Univers"/>
          <w:b/>
          <w:color w:val="000000"/>
        </w:rPr>
      </w:pPr>
    </w:p>
    <w:p w14:paraId="2154AE94" w14:textId="77777777" w:rsidR="00EA68B1" w:rsidRDefault="00EA68B1" w:rsidP="00EA68B1">
      <w:pPr>
        <w:spacing w:line="240" w:lineRule="auto"/>
        <w:contextualSpacing/>
        <w:jc w:val="both"/>
        <w:rPr>
          <w:rFonts w:ascii="Univers" w:hAnsi="Univers"/>
          <w:b/>
          <w:color w:val="000000"/>
        </w:rPr>
      </w:pPr>
      <w:r>
        <w:rPr>
          <w:rFonts w:ascii="Univers" w:hAnsi="Univers"/>
          <w:b/>
          <w:color w:val="000000"/>
        </w:rPr>
        <w:t>Pressekontakt:</w:t>
      </w:r>
    </w:p>
    <w:p w14:paraId="48BA34EA" w14:textId="77777777" w:rsidR="00EA68B1" w:rsidRDefault="00EA68B1" w:rsidP="00EA68B1">
      <w:pPr>
        <w:pStyle w:val="StandardWeb"/>
        <w:spacing w:before="0" w:beforeAutospacing="0" w:after="0" w:afterAutospacing="0"/>
        <w:ind w:right="567"/>
        <w:contextualSpacing/>
        <w:jc w:val="both"/>
        <w:rPr>
          <w:rFonts w:ascii="Univers" w:hAnsi="Univers" w:cs="Arial"/>
          <w:color w:val="000000"/>
          <w:sz w:val="22"/>
          <w:szCs w:val="22"/>
          <w:lang w:val="en-US"/>
        </w:rPr>
      </w:pPr>
      <w:r>
        <w:rPr>
          <w:rFonts w:ascii="Univers" w:hAnsi="Univers" w:cs="Arial"/>
          <w:color w:val="000000"/>
          <w:sz w:val="22"/>
          <w:szCs w:val="22"/>
          <w:lang w:val="en-US"/>
        </w:rPr>
        <w:t>TSC Auto ID Technology EMEA GmbH</w:t>
      </w:r>
    </w:p>
    <w:p w14:paraId="2A8CC3FC" w14:textId="77777777" w:rsidR="00EA68B1" w:rsidRDefault="00EA68B1" w:rsidP="00EA68B1">
      <w:pPr>
        <w:spacing w:line="240" w:lineRule="auto"/>
        <w:ind w:right="567"/>
        <w:contextualSpacing/>
        <w:jc w:val="both"/>
        <w:rPr>
          <w:rFonts w:ascii="Univers" w:hAnsi="Univers" w:cs="Arial"/>
          <w:color w:val="000000"/>
          <w:lang w:val="en-US"/>
        </w:rPr>
      </w:pPr>
      <w:r>
        <w:rPr>
          <w:rFonts w:ascii="Univers" w:hAnsi="Univers" w:cs="Arial"/>
          <w:color w:val="000000"/>
          <w:lang w:val="en-US"/>
        </w:rPr>
        <w:t>Richard-</w:t>
      </w:r>
      <w:proofErr w:type="spellStart"/>
      <w:r>
        <w:rPr>
          <w:rFonts w:ascii="Univers" w:hAnsi="Univers" w:cs="Arial"/>
          <w:color w:val="000000"/>
          <w:lang w:val="en-US"/>
        </w:rPr>
        <w:t>Reitzner</w:t>
      </w:r>
      <w:proofErr w:type="spellEnd"/>
      <w:r>
        <w:rPr>
          <w:rFonts w:ascii="Univers" w:hAnsi="Univers" w:cs="Arial"/>
          <w:color w:val="000000"/>
          <w:lang w:val="en-US"/>
        </w:rPr>
        <w:t>-Allee 1</w:t>
      </w:r>
    </w:p>
    <w:p w14:paraId="75475F41" w14:textId="77777777" w:rsidR="00EA68B1" w:rsidRDefault="00EA68B1" w:rsidP="00EA68B1">
      <w:pPr>
        <w:spacing w:line="240" w:lineRule="auto"/>
        <w:contextualSpacing/>
        <w:jc w:val="both"/>
        <w:rPr>
          <w:rFonts w:ascii="Univers" w:hAnsi="Univers" w:cs="Arial"/>
          <w:color w:val="000000"/>
          <w:lang w:val="en-US"/>
        </w:rPr>
      </w:pPr>
      <w:r>
        <w:rPr>
          <w:rFonts w:ascii="Univers" w:hAnsi="Univers" w:cs="Arial"/>
          <w:color w:val="000000"/>
          <w:lang w:val="en-US"/>
        </w:rPr>
        <w:t xml:space="preserve">85540 </w:t>
      </w:r>
      <w:proofErr w:type="spellStart"/>
      <w:r>
        <w:rPr>
          <w:rFonts w:ascii="Univers" w:hAnsi="Univers" w:cs="Arial"/>
          <w:color w:val="000000"/>
          <w:lang w:val="en-US"/>
        </w:rPr>
        <w:t>Haar</w:t>
      </w:r>
      <w:proofErr w:type="spellEnd"/>
    </w:p>
    <w:p w14:paraId="4E1E301B" w14:textId="77777777" w:rsidR="00EA68B1" w:rsidRPr="00EA68B1" w:rsidRDefault="00EA68B1" w:rsidP="00EA68B1">
      <w:pPr>
        <w:spacing w:line="240" w:lineRule="auto"/>
        <w:contextualSpacing/>
        <w:jc w:val="both"/>
        <w:rPr>
          <w:rFonts w:ascii="Univers" w:hAnsi="Univers" w:cs="Arial"/>
          <w:lang w:val="en-US"/>
        </w:rPr>
      </w:pPr>
      <w:r w:rsidRPr="00EA68B1">
        <w:rPr>
          <w:rFonts w:ascii="Univers" w:hAnsi="Univers" w:cs="Arial"/>
          <w:lang w:val="en-US"/>
        </w:rPr>
        <w:t xml:space="preserve">Mail: </w:t>
      </w:r>
      <w:hyperlink r:id="rId79" w:history="1">
        <w:r w:rsidRPr="00EA68B1">
          <w:rPr>
            <w:rStyle w:val="Hyperlink"/>
            <w:rFonts w:ascii="Univers" w:hAnsi="Univers" w:cs="Arial"/>
            <w:lang w:val="en-US"/>
          </w:rPr>
          <w:t>marketing@tscprinters.eu</w:t>
        </w:r>
      </w:hyperlink>
    </w:p>
    <w:p w14:paraId="7728606F" w14:textId="77777777" w:rsidR="00EA68B1" w:rsidRPr="00EA68B1" w:rsidRDefault="00EA68B1" w:rsidP="00EA68B1">
      <w:pPr>
        <w:spacing w:line="240" w:lineRule="auto"/>
        <w:ind w:right="567"/>
        <w:contextualSpacing/>
        <w:jc w:val="both"/>
        <w:rPr>
          <w:rStyle w:val="Hyperlink"/>
          <w:lang w:val="en-US"/>
        </w:rPr>
      </w:pPr>
      <w:r w:rsidRPr="00EA68B1">
        <w:rPr>
          <w:rFonts w:ascii="Univers" w:hAnsi="Univers" w:cs="Arial"/>
          <w:lang w:val="en-US"/>
        </w:rPr>
        <w:t xml:space="preserve">Web: </w:t>
      </w:r>
      <w:hyperlink r:id="rId80" w:history="1">
        <w:r w:rsidRPr="00EA68B1">
          <w:rPr>
            <w:rStyle w:val="Hyperlink"/>
            <w:rFonts w:ascii="Univers" w:hAnsi="Univers" w:cs="Arial"/>
            <w:lang w:val="en-US"/>
          </w:rPr>
          <w:t>www.tscprinters.com</w:t>
        </w:r>
      </w:hyperlink>
    </w:p>
    <w:p w14:paraId="6308805A" w14:textId="77777777" w:rsidR="00EA68B1" w:rsidRPr="00EA68B1" w:rsidRDefault="00EA68B1" w:rsidP="00EA68B1">
      <w:pPr>
        <w:spacing w:line="240" w:lineRule="auto"/>
        <w:contextualSpacing/>
        <w:jc w:val="both"/>
        <w:rPr>
          <w:b/>
          <w:color w:val="000000"/>
          <w:lang w:val="en-US"/>
        </w:rPr>
      </w:pPr>
    </w:p>
    <w:p w14:paraId="5830EA9D"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AzetPR International Public Relations GmbH</w:t>
      </w:r>
    </w:p>
    <w:p w14:paraId="67A574C8"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Thomas Spengler</w:t>
      </w:r>
    </w:p>
    <w:p w14:paraId="517DFE23" w14:textId="77777777" w:rsidR="00EA68B1" w:rsidRPr="00EA68B1" w:rsidRDefault="00EA68B1" w:rsidP="00EA68B1">
      <w:pPr>
        <w:spacing w:line="240" w:lineRule="auto"/>
        <w:ind w:right="567"/>
        <w:contextualSpacing/>
        <w:jc w:val="both"/>
        <w:rPr>
          <w:rFonts w:ascii="Univers" w:hAnsi="Univers" w:cs="Arial"/>
          <w:color w:val="000000"/>
          <w:lang w:val="en-US"/>
        </w:rPr>
      </w:pPr>
      <w:proofErr w:type="spellStart"/>
      <w:r w:rsidRPr="00EA68B1">
        <w:rPr>
          <w:rFonts w:ascii="Univers" w:hAnsi="Univers" w:cs="Arial"/>
          <w:color w:val="000000"/>
          <w:lang w:val="en-US"/>
        </w:rPr>
        <w:lastRenderedPageBreak/>
        <w:t>Wrangelstraße</w:t>
      </w:r>
      <w:proofErr w:type="spellEnd"/>
      <w:r w:rsidRPr="00EA68B1">
        <w:rPr>
          <w:rFonts w:ascii="Univers" w:hAnsi="Univers" w:cs="Arial"/>
          <w:color w:val="000000"/>
          <w:lang w:val="en-US"/>
        </w:rPr>
        <w:t xml:space="preserve"> 111</w:t>
      </w:r>
    </w:p>
    <w:p w14:paraId="698B6A9D"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20253 Hamburg</w:t>
      </w:r>
    </w:p>
    <w:p w14:paraId="24860A70" w14:textId="77777777" w:rsidR="00EA68B1" w:rsidRPr="00EA68B1" w:rsidRDefault="00EA68B1" w:rsidP="00EA68B1">
      <w:pPr>
        <w:spacing w:line="240" w:lineRule="auto"/>
        <w:contextualSpacing/>
        <w:jc w:val="both"/>
        <w:rPr>
          <w:rFonts w:ascii="Univers" w:hAnsi="Univers" w:cs="Arial"/>
          <w:lang w:val="en-US"/>
        </w:rPr>
      </w:pPr>
      <w:r w:rsidRPr="00EA68B1">
        <w:rPr>
          <w:rFonts w:ascii="Univers" w:hAnsi="Univers" w:cs="Arial"/>
          <w:lang w:val="en-US"/>
        </w:rPr>
        <w:t>Tel.: +49 40 / 41 32 70 21</w:t>
      </w:r>
    </w:p>
    <w:p w14:paraId="454B38C3" w14:textId="77777777" w:rsidR="00EA68B1" w:rsidRPr="00EA68B1" w:rsidRDefault="00EA68B1" w:rsidP="00EA68B1">
      <w:pPr>
        <w:spacing w:line="240" w:lineRule="auto"/>
        <w:contextualSpacing/>
        <w:jc w:val="both"/>
        <w:rPr>
          <w:rStyle w:val="Hyperlink"/>
          <w:lang w:val="en-US"/>
        </w:rPr>
      </w:pPr>
      <w:r w:rsidRPr="00EA68B1">
        <w:rPr>
          <w:rFonts w:ascii="Univers" w:hAnsi="Univers" w:cs="Arial"/>
          <w:lang w:val="en-US"/>
        </w:rPr>
        <w:t>Mail:</w:t>
      </w:r>
      <w:r w:rsidRPr="00EA68B1">
        <w:rPr>
          <w:rFonts w:ascii="Univers" w:hAnsi="Univers"/>
          <w:lang w:val="en-US"/>
        </w:rPr>
        <w:t xml:space="preserve"> </w:t>
      </w:r>
      <w:hyperlink r:id="rId81" w:history="1">
        <w:r w:rsidRPr="00EA68B1">
          <w:rPr>
            <w:rStyle w:val="Hyperlink"/>
            <w:rFonts w:ascii="Univers" w:hAnsi="Univers" w:cs="Arial"/>
            <w:lang w:val="en-US"/>
          </w:rPr>
          <w:t>spengler@azetpr.com</w:t>
        </w:r>
      </w:hyperlink>
    </w:p>
    <w:p w14:paraId="71CD7504" w14:textId="77777777" w:rsidR="00EA68B1" w:rsidRDefault="00EA68B1" w:rsidP="00EA68B1">
      <w:pPr>
        <w:spacing w:line="240" w:lineRule="auto"/>
        <w:contextualSpacing/>
        <w:jc w:val="both"/>
        <w:rPr>
          <w:rStyle w:val="Hyperlink"/>
          <w:rFonts w:ascii="Univers" w:hAnsi="Univers" w:cs="Arial"/>
        </w:rPr>
      </w:pPr>
      <w:r>
        <w:rPr>
          <w:rFonts w:ascii="Univers" w:hAnsi="Univers" w:cs="Arial"/>
        </w:rPr>
        <w:t xml:space="preserve">Web: </w:t>
      </w:r>
      <w:hyperlink r:id="rId82" w:history="1">
        <w:r>
          <w:rPr>
            <w:rStyle w:val="Hyperlink"/>
            <w:rFonts w:ascii="Univers" w:hAnsi="Univers" w:cs="Arial"/>
          </w:rPr>
          <w:t>www.azetpr.com</w:t>
        </w:r>
      </w:hyperlink>
    </w:p>
    <w:p w14:paraId="720F1508" w14:textId="77777777" w:rsidR="00EA68B1" w:rsidRDefault="00EA68B1" w:rsidP="00EA68B1">
      <w:pPr>
        <w:spacing w:line="240" w:lineRule="auto"/>
        <w:contextualSpacing/>
        <w:jc w:val="both"/>
        <w:rPr>
          <w:rStyle w:val="Hyperlink"/>
          <w:rFonts w:ascii="Univers" w:hAnsi="Univers" w:cs="Arial"/>
        </w:rPr>
      </w:pPr>
    </w:p>
    <w:p w14:paraId="47A6DA67" w14:textId="77777777" w:rsidR="00EA68B1" w:rsidRDefault="00EA68B1" w:rsidP="00EA68B1">
      <w:pPr>
        <w:pStyle w:val="11ImagesSubheading"/>
        <w:spacing w:line="240" w:lineRule="auto"/>
        <w:contextualSpacing/>
        <w:rPr>
          <w:lang w:val="de-DE"/>
        </w:rPr>
      </w:pPr>
      <w:r>
        <w:rPr>
          <w:rFonts w:ascii="Univers" w:hAnsi="Univers" w:cs="Arial"/>
          <w:bCs/>
          <w:szCs w:val="22"/>
          <w:lang w:val="de-DE"/>
        </w:rPr>
        <w:t xml:space="preserve">Folgendes </w:t>
      </w:r>
      <w:r>
        <w:rPr>
          <w:rFonts w:ascii="Univers" w:hAnsi="Univers" w:cs="Arial"/>
          <w:szCs w:val="22"/>
          <w:lang w:val="de-DE"/>
        </w:rPr>
        <w:t>Bildmaterial ist der Presseinformation beigefügt:</w:t>
      </w:r>
    </w:p>
    <w:p w14:paraId="67157D0E" w14:textId="77777777" w:rsidR="00EA68B1" w:rsidRDefault="00EA68B1" w:rsidP="00EA68B1">
      <w:pPr>
        <w:spacing w:line="240" w:lineRule="auto"/>
        <w:contextualSpacing/>
        <w:rPr>
          <w:rFonts w:ascii="Univers" w:hAnsi="Univers" w:cs="Calibri"/>
          <w:szCs w:val="24"/>
          <w:lang w:eastAsia="ja-JP"/>
        </w:rPr>
      </w:pPr>
    </w:p>
    <w:p w14:paraId="3E6B618C" w14:textId="30EF0152" w:rsidR="00EA68B1" w:rsidRPr="00B26F78" w:rsidRDefault="00EA68B1" w:rsidP="00B26F78">
      <w:pPr>
        <w:pStyle w:val="Listenabsatz"/>
        <w:numPr>
          <w:ilvl w:val="0"/>
          <w:numId w:val="12"/>
        </w:numPr>
        <w:spacing w:after="0" w:line="240" w:lineRule="auto"/>
        <w:rPr>
          <w:rFonts w:ascii="Univers" w:hAnsi="Univers" w:cs="Arial"/>
        </w:rPr>
      </w:pPr>
      <w:r w:rsidRPr="00B26F78">
        <w:rPr>
          <w:rFonts w:ascii="Univers" w:hAnsi="Univers" w:cs="Arial"/>
        </w:rPr>
        <w:t xml:space="preserve">TSC Auto ID hat die Druckmodule PEX-2000 für die einfache Integration in jeden </w:t>
      </w:r>
      <w:proofErr w:type="spellStart"/>
      <w:r w:rsidRPr="00B26F78">
        <w:rPr>
          <w:rFonts w:ascii="Univers" w:hAnsi="Univers" w:cs="Arial"/>
        </w:rPr>
        <w:t>Etikettenapplikator</w:t>
      </w:r>
      <w:proofErr w:type="spellEnd"/>
      <w:r w:rsidRPr="00B26F78">
        <w:rPr>
          <w:rFonts w:ascii="Univers" w:hAnsi="Univers" w:cs="Arial"/>
        </w:rPr>
        <w:t xml:space="preserve"> und maximale Verfügbarkeit entwickelt. © TSC Auto ID</w:t>
      </w:r>
    </w:p>
    <w:p w14:paraId="3889FB12" w14:textId="77777777" w:rsidR="00EA68B1" w:rsidRDefault="00EA68B1" w:rsidP="00EA68B1">
      <w:pPr>
        <w:autoSpaceDE w:val="0"/>
        <w:autoSpaceDN w:val="0"/>
        <w:adjustRightInd w:val="0"/>
        <w:spacing w:line="240" w:lineRule="auto"/>
        <w:ind w:firstLine="360"/>
        <w:contextualSpacing/>
        <w:rPr>
          <w:rFonts w:ascii="Univers" w:hAnsi="Univers" w:cs="Calibri"/>
        </w:rPr>
      </w:pPr>
      <w:hyperlink r:id="rId83" w:history="1">
        <w:r>
          <w:rPr>
            <w:rStyle w:val="Hyperlink"/>
            <w:rFonts w:ascii="Univers" w:hAnsi="Univers"/>
          </w:rPr>
          <w:t>Download</w:t>
        </w:r>
      </w:hyperlink>
    </w:p>
    <w:p w14:paraId="2071B8C2" w14:textId="52088E83" w:rsidR="00EA68B1" w:rsidRDefault="00EA68B1" w:rsidP="00EA68B1">
      <w:pPr>
        <w:autoSpaceDE w:val="0"/>
        <w:autoSpaceDN w:val="0"/>
        <w:adjustRightInd w:val="0"/>
        <w:spacing w:line="240" w:lineRule="auto"/>
        <w:ind w:firstLine="360"/>
        <w:contextualSpacing/>
        <w:rPr>
          <w:rFonts w:ascii="Univers" w:hAnsi="Univers"/>
        </w:rPr>
      </w:pPr>
      <w:r>
        <w:rPr>
          <w:rFonts w:ascii="Univers" w:hAnsi="Univers"/>
          <w:noProof/>
          <w:color w:val="000000" w:themeColor="text1"/>
        </w:rPr>
        <w:drawing>
          <wp:inline distT="0" distB="0" distL="0" distR="0" wp14:anchorId="67011B3D" wp14:editId="06ADBBC1">
            <wp:extent cx="2162175" cy="685800"/>
            <wp:effectExtent l="0" t="0" r="952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62175" cy="685800"/>
                    </a:xfrm>
                    <a:prstGeom prst="rect">
                      <a:avLst/>
                    </a:prstGeom>
                    <a:noFill/>
                    <a:ln>
                      <a:noFill/>
                    </a:ln>
                  </pic:spPr>
                </pic:pic>
              </a:graphicData>
            </a:graphic>
          </wp:inline>
        </w:drawing>
      </w:r>
    </w:p>
    <w:p w14:paraId="45C9AE70" w14:textId="77777777" w:rsidR="00EA68B1" w:rsidRDefault="00EA68B1" w:rsidP="00EA68B1">
      <w:pPr>
        <w:autoSpaceDE w:val="0"/>
        <w:autoSpaceDN w:val="0"/>
        <w:adjustRightInd w:val="0"/>
        <w:spacing w:line="240" w:lineRule="auto"/>
        <w:ind w:firstLine="360"/>
        <w:contextualSpacing/>
        <w:rPr>
          <w:rFonts w:ascii="Univers" w:hAnsi="Univers"/>
        </w:rPr>
      </w:pPr>
    </w:p>
    <w:p w14:paraId="6535CEDC" w14:textId="77777777" w:rsidR="00EA68B1" w:rsidRDefault="00EA68B1" w:rsidP="00B26F78">
      <w:pPr>
        <w:pStyle w:val="Listenabsatz"/>
        <w:numPr>
          <w:ilvl w:val="0"/>
          <w:numId w:val="12"/>
        </w:numPr>
        <w:spacing w:after="0" w:line="240" w:lineRule="auto"/>
        <w:rPr>
          <w:rFonts w:ascii="Univers" w:hAnsi="Univers" w:cs="Arial"/>
        </w:rPr>
      </w:pPr>
      <w:r>
        <w:rPr>
          <w:rFonts w:ascii="Univers" w:hAnsi="Univers" w:cs="Arial"/>
        </w:rPr>
        <w:t>Die 4-Zoll-Druckmodule der Serie PEX-2000 von TSC Auto ID. © TSC Auto ID</w:t>
      </w:r>
    </w:p>
    <w:p w14:paraId="5C4DB565" w14:textId="77777777" w:rsidR="00EA68B1" w:rsidRDefault="00EA68B1" w:rsidP="00EA68B1">
      <w:pPr>
        <w:autoSpaceDE w:val="0"/>
        <w:autoSpaceDN w:val="0"/>
        <w:adjustRightInd w:val="0"/>
        <w:spacing w:line="240" w:lineRule="auto"/>
        <w:ind w:firstLine="360"/>
        <w:contextualSpacing/>
        <w:rPr>
          <w:rFonts w:ascii="Univers" w:hAnsi="Univers" w:cs="Calibri"/>
        </w:rPr>
      </w:pPr>
      <w:hyperlink r:id="rId85" w:history="1">
        <w:r>
          <w:rPr>
            <w:rStyle w:val="Hyperlink"/>
            <w:rFonts w:ascii="Univers" w:hAnsi="Univers"/>
          </w:rPr>
          <w:t>Download</w:t>
        </w:r>
      </w:hyperlink>
    </w:p>
    <w:p w14:paraId="2C34DDFA" w14:textId="33232DAB" w:rsidR="00EA68B1" w:rsidRDefault="00EA68B1" w:rsidP="00EA68B1">
      <w:pPr>
        <w:autoSpaceDE w:val="0"/>
        <w:autoSpaceDN w:val="0"/>
        <w:adjustRightInd w:val="0"/>
        <w:spacing w:line="240" w:lineRule="auto"/>
        <w:ind w:firstLine="360"/>
        <w:contextualSpacing/>
        <w:rPr>
          <w:rFonts w:ascii="Univers" w:hAnsi="Univers"/>
        </w:rPr>
      </w:pPr>
      <w:r>
        <w:rPr>
          <w:rFonts w:ascii="Univers" w:hAnsi="Univers"/>
          <w:noProof/>
          <w:color w:val="000000" w:themeColor="text1"/>
        </w:rPr>
        <w:drawing>
          <wp:inline distT="0" distB="0" distL="0" distR="0" wp14:anchorId="307ED5B2" wp14:editId="444C0330">
            <wp:extent cx="2162175" cy="143827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p w14:paraId="03348416" w14:textId="77777777" w:rsidR="00EA68B1" w:rsidRDefault="00EA68B1" w:rsidP="00EA68B1">
      <w:pPr>
        <w:autoSpaceDE w:val="0"/>
        <w:autoSpaceDN w:val="0"/>
        <w:adjustRightInd w:val="0"/>
        <w:spacing w:line="240" w:lineRule="auto"/>
        <w:ind w:firstLine="360"/>
        <w:contextualSpacing/>
        <w:rPr>
          <w:rFonts w:ascii="Univers" w:hAnsi="Univers"/>
        </w:rPr>
      </w:pPr>
    </w:p>
    <w:p w14:paraId="10BBDF51" w14:textId="77777777" w:rsidR="00EA68B1" w:rsidRDefault="00EA68B1" w:rsidP="00B26F78">
      <w:pPr>
        <w:pStyle w:val="Listenabsatz"/>
        <w:numPr>
          <w:ilvl w:val="0"/>
          <w:numId w:val="12"/>
        </w:numPr>
        <w:spacing w:after="0" w:line="240" w:lineRule="auto"/>
        <w:rPr>
          <w:rFonts w:ascii="Univers" w:hAnsi="Univers" w:cs="Arial"/>
        </w:rPr>
      </w:pPr>
      <w:r>
        <w:rPr>
          <w:rFonts w:ascii="Univers" w:hAnsi="Univers" w:cs="Arial"/>
        </w:rPr>
        <w:t>Die 6-Zoll-Druckmodule der Serie PEX-2000 von TSC Auto ID. © TSC Auto ID</w:t>
      </w:r>
    </w:p>
    <w:p w14:paraId="1272D70F" w14:textId="77777777" w:rsidR="00EA68B1" w:rsidRDefault="00EA68B1" w:rsidP="00EA68B1">
      <w:pPr>
        <w:autoSpaceDE w:val="0"/>
        <w:autoSpaceDN w:val="0"/>
        <w:adjustRightInd w:val="0"/>
        <w:spacing w:line="240" w:lineRule="auto"/>
        <w:ind w:firstLine="360"/>
        <w:contextualSpacing/>
        <w:rPr>
          <w:rFonts w:ascii="Univers" w:hAnsi="Univers" w:cs="Calibri"/>
        </w:rPr>
      </w:pPr>
      <w:hyperlink r:id="rId87" w:history="1">
        <w:r>
          <w:rPr>
            <w:rStyle w:val="Hyperlink"/>
            <w:rFonts w:ascii="Univers" w:hAnsi="Univers"/>
          </w:rPr>
          <w:t>Download</w:t>
        </w:r>
      </w:hyperlink>
    </w:p>
    <w:p w14:paraId="5AB12082" w14:textId="51C5896B" w:rsidR="00EA68B1" w:rsidRDefault="00EA68B1" w:rsidP="00EA68B1">
      <w:pPr>
        <w:autoSpaceDE w:val="0"/>
        <w:autoSpaceDN w:val="0"/>
        <w:adjustRightInd w:val="0"/>
        <w:spacing w:line="240" w:lineRule="auto"/>
        <w:ind w:firstLine="360"/>
        <w:contextualSpacing/>
        <w:rPr>
          <w:rFonts w:ascii="Univers" w:hAnsi="Univers"/>
        </w:rPr>
      </w:pPr>
      <w:r>
        <w:rPr>
          <w:rFonts w:ascii="Univers" w:hAnsi="Univers"/>
          <w:noProof/>
          <w:color w:val="000000" w:themeColor="text1"/>
        </w:rPr>
        <w:drawing>
          <wp:inline distT="0" distB="0" distL="0" distR="0" wp14:anchorId="0CD8D2AD" wp14:editId="7ADB7FDF">
            <wp:extent cx="2162175" cy="1438275"/>
            <wp:effectExtent l="0" t="0" r="9525"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p w14:paraId="5838EEB2" w14:textId="77777777" w:rsidR="00EA68B1" w:rsidRDefault="00EA68B1" w:rsidP="00EA68B1">
      <w:pPr>
        <w:pStyle w:val="Listenabsatz"/>
        <w:spacing w:line="240" w:lineRule="auto"/>
        <w:ind w:left="360"/>
        <w:rPr>
          <w:rFonts w:ascii="Univers" w:hAnsi="Univers" w:cs="Arial"/>
        </w:rPr>
      </w:pPr>
    </w:p>
    <w:p w14:paraId="1B2A09D8" w14:textId="77777777" w:rsidR="00EA68B1" w:rsidRDefault="00EA68B1" w:rsidP="00B26F78">
      <w:pPr>
        <w:pStyle w:val="Listenabsatz"/>
        <w:numPr>
          <w:ilvl w:val="0"/>
          <w:numId w:val="12"/>
        </w:numPr>
        <w:spacing w:after="0" w:line="240" w:lineRule="auto"/>
        <w:rPr>
          <w:rFonts w:ascii="Univers" w:hAnsi="Univers" w:cs="Arial"/>
        </w:rPr>
      </w:pPr>
      <w:r>
        <w:rPr>
          <w:rFonts w:ascii="Univers" w:hAnsi="Univers" w:cs="Arial"/>
        </w:rPr>
        <w:t xml:space="preserve">Das </w:t>
      </w:r>
      <w:proofErr w:type="spellStart"/>
      <w:r>
        <w:rPr>
          <w:rFonts w:ascii="Univers" w:hAnsi="Univers" w:cs="Arial"/>
        </w:rPr>
        <w:t>Managed</w:t>
      </w:r>
      <w:proofErr w:type="spellEnd"/>
      <w:r>
        <w:rPr>
          <w:rFonts w:ascii="Univers" w:hAnsi="Univers" w:cs="Arial"/>
        </w:rPr>
        <w:t xml:space="preserve"> Android Kiosk Tablet T10 von </w:t>
      </w:r>
      <w:proofErr w:type="spellStart"/>
      <w:r>
        <w:rPr>
          <w:rFonts w:ascii="Univers" w:hAnsi="Univers" w:cs="Arial"/>
        </w:rPr>
        <w:t>Bluebird</w:t>
      </w:r>
      <w:proofErr w:type="spellEnd"/>
      <w:r>
        <w:rPr>
          <w:rFonts w:ascii="Univers" w:hAnsi="Univers" w:cs="Arial"/>
        </w:rPr>
        <w:t>. © TSC Auto ID</w:t>
      </w:r>
    </w:p>
    <w:p w14:paraId="36C85B84" w14:textId="77777777" w:rsidR="00EA68B1" w:rsidRDefault="00EA68B1" w:rsidP="00EA68B1">
      <w:pPr>
        <w:autoSpaceDE w:val="0"/>
        <w:autoSpaceDN w:val="0"/>
        <w:adjustRightInd w:val="0"/>
        <w:spacing w:line="240" w:lineRule="auto"/>
        <w:ind w:firstLine="360"/>
        <w:contextualSpacing/>
        <w:rPr>
          <w:rFonts w:ascii="Univers" w:hAnsi="Univers" w:cs="Calibri"/>
        </w:rPr>
      </w:pPr>
      <w:hyperlink r:id="rId89" w:history="1">
        <w:r>
          <w:rPr>
            <w:rStyle w:val="Hyperlink"/>
            <w:rFonts w:ascii="Univers" w:hAnsi="Univers"/>
          </w:rPr>
          <w:t>Download</w:t>
        </w:r>
      </w:hyperlink>
    </w:p>
    <w:p w14:paraId="113D77C4" w14:textId="263D12EA" w:rsidR="00EA68B1" w:rsidRDefault="00EA68B1" w:rsidP="00EA68B1">
      <w:pPr>
        <w:autoSpaceDE w:val="0"/>
        <w:autoSpaceDN w:val="0"/>
        <w:adjustRightInd w:val="0"/>
        <w:spacing w:line="240" w:lineRule="auto"/>
        <w:ind w:firstLine="360"/>
        <w:contextualSpacing/>
        <w:rPr>
          <w:rFonts w:ascii="Univers" w:hAnsi="Univers"/>
        </w:rPr>
      </w:pPr>
      <w:r>
        <w:rPr>
          <w:rFonts w:ascii="Univers" w:hAnsi="Univers"/>
          <w:noProof/>
          <w:color w:val="000000" w:themeColor="text1"/>
        </w:rPr>
        <w:lastRenderedPageBreak/>
        <w:drawing>
          <wp:inline distT="0" distB="0" distL="0" distR="0" wp14:anchorId="7516F57C" wp14:editId="7F881C55">
            <wp:extent cx="2162175" cy="1219200"/>
            <wp:effectExtent l="0" t="0" r="952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62175" cy="1219200"/>
                    </a:xfrm>
                    <a:prstGeom prst="rect">
                      <a:avLst/>
                    </a:prstGeom>
                    <a:noFill/>
                    <a:ln>
                      <a:noFill/>
                    </a:ln>
                  </pic:spPr>
                </pic:pic>
              </a:graphicData>
            </a:graphic>
          </wp:inline>
        </w:drawing>
      </w:r>
      <w:r>
        <w:rPr>
          <w:rFonts w:ascii="Univers" w:hAnsi="Univers"/>
        </w:rPr>
        <w:br w:type="page"/>
      </w:r>
    </w:p>
    <w:p w14:paraId="545A5890" w14:textId="77777777" w:rsidR="00EA68B1" w:rsidRDefault="00EA68B1" w:rsidP="00EA68B1">
      <w:pPr>
        <w:spacing w:line="240" w:lineRule="auto"/>
        <w:contextualSpacing/>
        <w:jc w:val="both"/>
        <w:rPr>
          <w:rFonts w:ascii="Univers" w:hAnsi="Univers" w:cs="Arial"/>
          <w:b/>
          <w:sz w:val="28"/>
          <w:szCs w:val="28"/>
        </w:rPr>
      </w:pPr>
      <w:r>
        <w:rPr>
          <w:rFonts w:ascii="Univers" w:hAnsi="Univers" w:cs="Arial"/>
          <w:b/>
          <w:sz w:val="28"/>
          <w:szCs w:val="28"/>
        </w:rPr>
        <w:lastRenderedPageBreak/>
        <w:t>ODV-2D- und RFID-Drucker</w:t>
      </w:r>
    </w:p>
    <w:p w14:paraId="29047FA1" w14:textId="77777777" w:rsidR="00EA68B1" w:rsidRDefault="00EA68B1" w:rsidP="00EA68B1">
      <w:pPr>
        <w:spacing w:line="240" w:lineRule="auto"/>
        <w:contextualSpacing/>
        <w:rPr>
          <w:rFonts w:ascii="Univers" w:hAnsi="Univers" w:cs="Arial"/>
          <w:b/>
          <w:color w:val="222222"/>
          <w:sz w:val="44"/>
          <w:szCs w:val="44"/>
        </w:rPr>
      </w:pPr>
      <w:r>
        <w:rPr>
          <w:rFonts w:ascii="Univers" w:hAnsi="Univers" w:cs="Arial"/>
          <w:b/>
          <w:sz w:val="44"/>
          <w:szCs w:val="44"/>
        </w:rPr>
        <w:t>Drucker ermöglichen zuverlässige Barcode-Prüfung und Echtzeit-Nachverfolgung</w:t>
      </w:r>
    </w:p>
    <w:p w14:paraId="2CA10BDF" w14:textId="77777777" w:rsidR="00EA68B1" w:rsidRDefault="00EA68B1" w:rsidP="00EA68B1">
      <w:pPr>
        <w:spacing w:line="240" w:lineRule="auto"/>
        <w:contextualSpacing/>
        <w:jc w:val="both"/>
        <w:rPr>
          <w:rFonts w:ascii="Univers" w:hAnsi="Univers" w:cs="Arial"/>
          <w:color w:val="222222"/>
        </w:rPr>
      </w:pPr>
    </w:p>
    <w:p w14:paraId="39512F52" w14:textId="26790AF1" w:rsidR="00EA68B1" w:rsidRDefault="00EA68B1" w:rsidP="00EA68B1">
      <w:pPr>
        <w:spacing w:line="240" w:lineRule="auto"/>
        <w:contextualSpacing/>
        <w:jc w:val="both"/>
        <w:rPr>
          <w:rFonts w:ascii="Univers" w:hAnsi="Univers" w:cs="Arial"/>
          <w:b/>
          <w:color w:val="000000" w:themeColor="text1"/>
        </w:rPr>
      </w:pPr>
      <w:r>
        <w:rPr>
          <w:rFonts w:ascii="Univers" w:hAnsi="Univers" w:cs="Arial"/>
          <w:b/>
          <w:i/>
          <w:color w:val="222222"/>
        </w:rPr>
        <w:t xml:space="preserve">Haar, Deutschland, </w:t>
      </w:r>
      <w:r w:rsidR="00FD057F">
        <w:rPr>
          <w:rFonts w:ascii="Univers" w:hAnsi="Univers" w:cs="Arial"/>
          <w:b/>
          <w:i/>
          <w:color w:val="222222"/>
        </w:rPr>
        <w:t>30.03</w:t>
      </w:r>
      <w:r>
        <w:rPr>
          <w:rFonts w:ascii="Univers" w:hAnsi="Univers" w:cs="Arial"/>
          <w:b/>
          <w:i/>
          <w:color w:val="222222"/>
        </w:rPr>
        <w:t>.2026</w:t>
      </w:r>
      <w:r>
        <w:rPr>
          <w:rFonts w:ascii="Univers" w:hAnsi="Univers" w:cs="Arial"/>
          <w:b/>
          <w:color w:val="000000" w:themeColor="text1"/>
        </w:rPr>
        <w:t xml:space="preserve"> – Der leistungsstarke Thermodrucker T8000 mit optionaler ODV-2D-Inline-Barcode-Prüftechnologie von TSC Auto ID ermöglicht, mit einem einzigen Gerät 1D- und 2D-Barcodes zu drucken, zu verifizieren und zu validieren. Der um RFID-Technologie erweiterte Industriedrucker T6000e ermöglicht Druck und Codierung von RFID-Etiketten. Anwender können Produkte in Echtzeit nachverfolgen, ein Inventar erstellen und Assets im Unternehmen lokalisieren.</w:t>
      </w:r>
    </w:p>
    <w:p w14:paraId="7A91374D" w14:textId="77777777" w:rsidR="00EA68B1" w:rsidRDefault="00EA68B1" w:rsidP="00EA68B1">
      <w:pPr>
        <w:spacing w:line="240" w:lineRule="auto"/>
        <w:contextualSpacing/>
        <w:jc w:val="both"/>
        <w:rPr>
          <w:rFonts w:ascii="Univers" w:hAnsi="Univers" w:cs="Arial"/>
          <w:b/>
          <w:color w:val="000000" w:themeColor="text1"/>
        </w:rPr>
      </w:pPr>
    </w:p>
    <w:p w14:paraId="30036EFF" w14:textId="77777777" w:rsidR="00EA68B1" w:rsidRDefault="00EA68B1" w:rsidP="00EA68B1">
      <w:pPr>
        <w:spacing w:line="240" w:lineRule="auto"/>
        <w:contextualSpacing/>
        <w:jc w:val="both"/>
        <w:rPr>
          <w:rFonts w:ascii="Univers" w:hAnsi="Univers" w:cs="Arial"/>
          <w:b/>
          <w:color w:val="000000" w:themeColor="text1"/>
        </w:rPr>
      </w:pPr>
      <w:r>
        <w:rPr>
          <w:rFonts w:ascii="Univers" w:hAnsi="Univers" w:cs="Arial"/>
          <w:b/>
          <w:color w:val="000000" w:themeColor="text1"/>
        </w:rPr>
        <w:t>Druck und Prüfung von Barcode-Etiketten</w:t>
      </w:r>
    </w:p>
    <w:p w14:paraId="0EC60761"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 xml:space="preserve">Mit dem Industriedrucker T8000 ODV-2D erhalten Anwender eine vollständig integrierte Lösung zum Drucken, Verifizieren und Validieren von 1D- und 2D-Barcode-Etiketten. Der eingebaute Scanner erkennt und prüft automatisch jeden Barcode und gibt die Bewertungsinformationen in Echtzeit an die Anwendung zurück. Abgelehnte Barcodes werden mit einem korrekten Etikett überdruckt. Zusätzliche Vorlagen, Server, Software, separate Geräte oder Konfigurationen an den Druckern sind nicht erforderlich. Die 4-Zoll-Modelle erreichen Druckgeschwindigkeiten bis zu 254 mm/s (10 </w:t>
      </w:r>
      <w:proofErr w:type="spellStart"/>
      <w:r>
        <w:rPr>
          <w:rFonts w:ascii="Univers" w:hAnsi="Univers" w:cs="Arial"/>
          <w:color w:val="000000" w:themeColor="text1"/>
        </w:rPr>
        <w:t>ips</w:t>
      </w:r>
      <w:proofErr w:type="spellEnd"/>
      <w:r>
        <w:rPr>
          <w:rFonts w:ascii="Univers" w:hAnsi="Univers" w:cs="Arial"/>
          <w:color w:val="000000" w:themeColor="text1"/>
        </w:rPr>
        <w:t xml:space="preserve">) und eine Auflösung von maximal 300 dpi, die 6-Zoll-Modelle bis zu 203,2 mm/s (8 </w:t>
      </w:r>
      <w:proofErr w:type="spellStart"/>
      <w:r>
        <w:rPr>
          <w:rFonts w:ascii="Univers" w:hAnsi="Univers" w:cs="Arial"/>
          <w:color w:val="000000" w:themeColor="text1"/>
        </w:rPr>
        <w:t>ips</w:t>
      </w:r>
      <w:proofErr w:type="spellEnd"/>
      <w:r>
        <w:rPr>
          <w:rFonts w:ascii="Univers" w:hAnsi="Univers" w:cs="Arial"/>
          <w:color w:val="000000" w:themeColor="text1"/>
        </w:rPr>
        <w:t>) und maximal 300 dpi. Die Geräte eignen sich ideal für Anwendungen in Branchen wie Automotive, Produktion, Transport, Versand und Logistik sowie zur Kennzeichnung von Produkten.</w:t>
      </w:r>
    </w:p>
    <w:p w14:paraId="5E15C670" w14:textId="77777777" w:rsidR="00EA68B1" w:rsidRDefault="00EA68B1" w:rsidP="00EA68B1">
      <w:pPr>
        <w:spacing w:line="240" w:lineRule="auto"/>
        <w:contextualSpacing/>
        <w:jc w:val="both"/>
        <w:rPr>
          <w:rFonts w:ascii="Univers" w:hAnsi="Univers" w:cs="Arial"/>
          <w:color w:val="000000" w:themeColor="text1"/>
        </w:rPr>
      </w:pPr>
    </w:p>
    <w:p w14:paraId="046AAB5B" w14:textId="77777777" w:rsidR="00EA68B1" w:rsidRDefault="00EA68B1" w:rsidP="00EA68B1">
      <w:pPr>
        <w:spacing w:line="240" w:lineRule="auto"/>
        <w:contextualSpacing/>
        <w:jc w:val="both"/>
        <w:rPr>
          <w:rFonts w:ascii="Univers" w:hAnsi="Univers" w:cs="Arial"/>
          <w:b/>
          <w:color w:val="000000" w:themeColor="text1"/>
        </w:rPr>
      </w:pPr>
      <w:r>
        <w:rPr>
          <w:rFonts w:ascii="Univers" w:hAnsi="Univers" w:cs="Arial"/>
          <w:b/>
          <w:color w:val="000000" w:themeColor="text1"/>
        </w:rPr>
        <w:t>Leistungsstarker RFID-Drucker</w:t>
      </w:r>
    </w:p>
    <w:p w14:paraId="0B3C6E6B" w14:textId="77777777" w:rsidR="00EA68B1" w:rsidRDefault="00EA68B1" w:rsidP="00EA68B1">
      <w:pPr>
        <w:spacing w:line="240" w:lineRule="auto"/>
        <w:contextualSpacing/>
        <w:jc w:val="both"/>
        <w:rPr>
          <w:rFonts w:ascii="Univers" w:hAnsi="Univers" w:cs="Arial"/>
          <w:color w:val="000000" w:themeColor="text1"/>
        </w:rPr>
      </w:pPr>
      <w:r>
        <w:rPr>
          <w:rFonts w:ascii="Univers" w:hAnsi="Univers" w:cs="Arial"/>
          <w:color w:val="000000" w:themeColor="text1"/>
        </w:rPr>
        <w:t>Der Industriedrucker T6000e codiert und druckt bis zu 10.000 Etiketten pro Tag und mit maximal 300 dpi. Anwender können sowohl Standard-RFID-Papieretiketten, zum Beispiel für Kartons und Paletten, als auch On-</w:t>
      </w:r>
      <w:proofErr w:type="spellStart"/>
      <w:r>
        <w:rPr>
          <w:rFonts w:ascii="Univers" w:hAnsi="Univers" w:cs="Arial"/>
          <w:color w:val="000000" w:themeColor="text1"/>
        </w:rPr>
        <w:t>Metal</w:t>
      </w:r>
      <w:proofErr w:type="spellEnd"/>
      <w:r>
        <w:rPr>
          <w:rFonts w:ascii="Univers" w:hAnsi="Univers" w:cs="Arial"/>
          <w:color w:val="000000" w:themeColor="text1"/>
        </w:rPr>
        <w:t>-RFID-Tags verarbeiten, die häufig auf Metalloberflächen von IT-Servern, Schließfächern sowie Fässer verwendet werden. Fehlerhaft kodierte Etiketten werden automatisch überdruckt. T6000e RFID kann optional mit der Inline-Barcode-Prüftechnologie ODV-2D ausgerüstet werden. Die Geräte sind als 4- und 6-Zoll-Modelle erhältlich und speziell für RFID-Anwendungen in Lager, Logistik und Produktion ausgelegt. Ein separat erhältliches RFID-Upgrade-Kit ermöglich, auch die Standardausführung des T6000e mit RFID-Funktionalität auszurüsten.</w:t>
      </w:r>
    </w:p>
    <w:p w14:paraId="2864C6BB" w14:textId="77777777" w:rsidR="00EA68B1" w:rsidRDefault="00EA68B1" w:rsidP="00EA68B1">
      <w:pPr>
        <w:spacing w:line="240" w:lineRule="auto"/>
        <w:contextualSpacing/>
        <w:jc w:val="both"/>
        <w:rPr>
          <w:rFonts w:ascii="Univers" w:hAnsi="Univers" w:cs="Arial"/>
          <w:color w:val="000000" w:themeColor="text1"/>
        </w:rPr>
      </w:pPr>
    </w:p>
    <w:p w14:paraId="3D28AED4" w14:textId="77777777" w:rsidR="00EA68B1" w:rsidRDefault="00EA68B1" w:rsidP="00EA68B1">
      <w:pPr>
        <w:spacing w:line="240" w:lineRule="auto"/>
        <w:contextualSpacing/>
        <w:jc w:val="both"/>
        <w:rPr>
          <w:rFonts w:ascii="Univers" w:hAnsi="Univers" w:cs="Arial"/>
          <w:bCs/>
        </w:rPr>
      </w:pPr>
      <w:r>
        <w:rPr>
          <w:rFonts w:ascii="Univers" w:hAnsi="Univers" w:cs="Arial"/>
          <w:color w:val="000000" w:themeColor="text1"/>
        </w:rPr>
        <w:t xml:space="preserve">Um mehr über den </w:t>
      </w:r>
      <w:hyperlink r:id="rId91" w:history="1">
        <w:r>
          <w:rPr>
            <w:rStyle w:val="Hyperlink"/>
            <w:rFonts w:ascii="Univers" w:hAnsi="Univers" w:cs="Arial"/>
          </w:rPr>
          <w:t>ODV-2D-Drucker T8000</w:t>
        </w:r>
      </w:hyperlink>
      <w:r>
        <w:rPr>
          <w:rFonts w:ascii="Univers" w:hAnsi="Univers" w:cs="Arial"/>
          <w:color w:val="000000" w:themeColor="text1"/>
        </w:rPr>
        <w:t xml:space="preserve"> und den </w:t>
      </w:r>
      <w:hyperlink r:id="rId92" w:history="1">
        <w:r>
          <w:rPr>
            <w:rStyle w:val="Hyperlink"/>
            <w:rFonts w:ascii="Univers" w:hAnsi="Univers" w:cs="Arial"/>
          </w:rPr>
          <w:t>RFID-Drucker T6000e</w:t>
        </w:r>
      </w:hyperlink>
      <w:r>
        <w:rPr>
          <w:rFonts w:ascii="Univers" w:hAnsi="Univers" w:cs="Arial"/>
          <w:color w:val="000000" w:themeColor="text1"/>
        </w:rPr>
        <w:t xml:space="preserve"> von TSC Auto ID zu erfahren, besuchen Sie die Website.</w:t>
      </w:r>
    </w:p>
    <w:p w14:paraId="5CC7CC03" w14:textId="77777777" w:rsidR="00EA68B1" w:rsidRDefault="00EA68B1" w:rsidP="00EA68B1">
      <w:pPr>
        <w:spacing w:line="240" w:lineRule="auto"/>
        <w:contextualSpacing/>
        <w:jc w:val="both"/>
        <w:rPr>
          <w:rFonts w:ascii="Univers" w:hAnsi="Univers" w:cs="Arial"/>
          <w:bCs/>
        </w:rPr>
      </w:pPr>
    </w:p>
    <w:p w14:paraId="77EA767D" w14:textId="77777777" w:rsidR="00EA68B1" w:rsidRDefault="00EA68B1" w:rsidP="00EA68B1">
      <w:pPr>
        <w:spacing w:line="240" w:lineRule="auto"/>
        <w:contextualSpacing/>
        <w:jc w:val="both"/>
        <w:rPr>
          <w:rFonts w:ascii="Univers" w:hAnsi="Univers" w:cs="Arial"/>
          <w:color w:val="000000"/>
        </w:rPr>
      </w:pPr>
      <w:r>
        <w:rPr>
          <w:rFonts w:ascii="Univers" w:hAnsi="Univers" w:cs="Arial"/>
          <w:b/>
          <w:color w:val="000000"/>
        </w:rPr>
        <w:t>Über TSC Auto ID</w:t>
      </w:r>
      <w:r>
        <w:rPr>
          <w:rFonts w:ascii="Univers" w:hAnsi="Univers" w:cs="Arial"/>
          <w:color w:val="000000"/>
        </w:rPr>
        <w:t>:</w:t>
      </w:r>
    </w:p>
    <w:p w14:paraId="78D08CB9"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TSC Auto ID ist ein weltweit führender Anbieter von Technologien für die automatische Identifikation und Datenerfassung (AIDC) sowie den Thermoetikettendruck mit Kunden in über 100 Ländern.</w:t>
      </w:r>
    </w:p>
    <w:p w14:paraId="73B38406" w14:textId="77777777" w:rsidR="00EA68B1" w:rsidRDefault="00EA68B1" w:rsidP="00EA68B1">
      <w:pPr>
        <w:spacing w:line="240" w:lineRule="auto"/>
        <w:contextualSpacing/>
        <w:jc w:val="both"/>
        <w:rPr>
          <w:rFonts w:ascii="Univers" w:hAnsi="Univers" w:cs="Arial"/>
          <w:color w:val="000000"/>
        </w:rPr>
      </w:pPr>
    </w:p>
    <w:p w14:paraId="48DCCCE5"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Das Unternehmen strebt stets nach Innovation und hat sein Portfolio durch strategische Übernahmen erweitert. Die Akquisition von </w:t>
      </w:r>
      <w:proofErr w:type="spellStart"/>
      <w:r>
        <w:rPr>
          <w:rFonts w:ascii="Univers" w:hAnsi="Univers" w:cs="Arial"/>
          <w:color w:val="000000"/>
        </w:rPr>
        <w:t>Bluebird</w:t>
      </w:r>
      <w:proofErr w:type="spellEnd"/>
      <w:r>
        <w:rPr>
          <w:rFonts w:ascii="Univers" w:hAnsi="Univers" w:cs="Arial"/>
          <w:color w:val="000000"/>
        </w:rPr>
        <w:t xml:space="preserve"> Inc. im Jahr 2024, einem weltweit führenden Anbieter von Enterprise-Mobility-Lösungen, stärkt das Auto-ID-Ökosystem durch die Verbindung von mobiler Datenverarbeitung und -erfassung mit Etikettendrucktechnologien und Verbrauchsmaterialien. Dadurch kann TSC Auto ID noch </w:t>
      </w:r>
      <w:r>
        <w:rPr>
          <w:rFonts w:ascii="Univers" w:hAnsi="Univers" w:cs="Arial"/>
          <w:color w:val="000000"/>
        </w:rPr>
        <w:lastRenderedPageBreak/>
        <w:t>bessere End-</w:t>
      </w:r>
      <w:proofErr w:type="spellStart"/>
      <w:r>
        <w:rPr>
          <w:rFonts w:ascii="Univers" w:hAnsi="Univers" w:cs="Arial"/>
          <w:color w:val="000000"/>
        </w:rPr>
        <w:t>to</w:t>
      </w:r>
      <w:proofErr w:type="spellEnd"/>
      <w:r>
        <w:rPr>
          <w:rFonts w:ascii="Univers" w:hAnsi="Univers" w:cs="Arial"/>
          <w:color w:val="000000"/>
        </w:rPr>
        <w:t>-End-Automatisierungslösungen für den Einzelhandel, die Logistik, die Fertigung und das Gesundheitswesen anbieten.</w:t>
      </w:r>
    </w:p>
    <w:p w14:paraId="59AD4AA0" w14:textId="77777777" w:rsidR="00EA68B1" w:rsidRDefault="00EA68B1" w:rsidP="00EA68B1">
      <w:pPr>
        <w:spacing w:line="240" w:lineRule="auto"/>
        <w:contextualSpacing/>
        <w:jc w:val="both"/>
        <w:rPr>
          <w:rFonts w:ascii="Univers" w:hAnsi="Univers" w:cs="Arial"/>
          <w:color w:val="000000"/>
        </w:rPr>
      </w:pPr>
    </w:p>
    <w:p w14:paraId="6814C95E"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TSC Auto ID ist weltweit im Einsatz für technische Spitzenleistung und skalierbare Innovationen.</w:t>
      </w:r>
    </w:p>
    <w:p w14:paraId="007E14E9" w14:textId="77777777" w:rsidR="00EA68B1" w:rsidRDefault="00EA68B1" w:rsidP="00EA68B1">
      <w:pPr>
        <w:spacing w:line="240" w:lineRule="auto"/>
        <w:contextualSpacing/>
        <w:jc w:val="both"/>
        <w:rPr>
          <w:rFonts w:ascii="Univers" w:hAnsi="Univers" w:cs="Arial"/>
          <w:color w:val="000000"/>
        </w:rPr>
      </w:pPr>
    </w:p>
    <w:p w14:paraId="7FF4E87C"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Weitere Informationen finden Sie unter </w:t>
      </w:r>
      <w:hyperlink r:id="rId93" w:history="1">
        <w:r>
          <w:rPr>
            <w:rStyle w:val="Hyperlink"/>
            <w:rFonts w:ascii="Univers" w:hAnsi="Univers" w:cs="Arial"/>
          </w:rPr>
          <w:t>www.tscprinters.com</w:t>
        </w:r>
      </w:hyperlink>
      <w:r>
        <w:rPr>
          <w:rFonts w:ascii="Univers" w:hAnsi="Univers" w:cs="Arial"/>
          <w:color w:val="000000"/>
        </w:rPr>
        <w:t>.</w:t>
      </w:r>
    </w:p>
    <w:p w14:paraId="7187E5F0" w14:textId="77777777" w:rsidR="00EA68B1" w:rsidRDefault="00EA68B1" w:rsidP="00EA68B1">
      <w:pPr>
        <w:spacing w:line="240" w:lineRule="auto"/>
        <w:contextualSpacing/>
        <w:jc w:val="both"/>
        <w:rPr>
          <w:rFonts w:ascii="Univers" w:hAnsi="Univers" w:cs="Arial"/>
          <w:color w:val="000000"/>
        </w:rPr>
      </w:pPr>
    </w:p>
    <w:p w14:paraId="058D2E8A" w14:textId="77777777" w:rsidR="00EA68B1" w:rsidRDefault="00EA68B1" w:rsidP="00EA68B1">
      <w:pPr>
        <w:spacing w:line="240" w:lineRule="auto"/>
        <w:contextualSpacing/>
        <w:jc w:val="both"/>
        <w:rPr>
          <w:rFonts w:ascii="Univers" w:hAnsi="Univers" w:cs="Arial"/>
          <w:color w:val="000000"/>
        </w:rPr>
      </w:pPr>
      <w:r>
        <w:rPr>
          <w:rFonts w:ascii="Univers" w:hAnsi="Univers" w:cs="Arial"/>
          <w:color w:val="000000"/>
        </w:rPr>
        <w:t xml:space="preserve">LinkedIn: </w:t>
      </w:r>
      <w:hyperlink r:id="rId94" w:history="1">
        <w:r>
          <w:rPr>
            <w:rStyle w:val="Hyperlink"/>
            <w:rFonts w:ascii="Univers" w:hAnsi="Univers" w:cs="Arial"/>
          </w:rPr>
          <w:t>https://www.linkedin.com/showcase/tsc-auto-id-emea</w:t>
        </w:r>
      </w:hyperlink>
    </w:p>
    <w:p w14:paraId="143F0B79" w14:textId="77777777" w:rsidR="00EA68B1" w:rsidRDefault="00EA68B1" w:rsidP="00EA68B1">
      <w:pPr>
        <w:spacing w:line="240" w:lineRule="auto"/>
        <w:contextualSpacing/>
        <w:jc w:val="both"/>
        <w:rPr>
          <w:rFonts w:ascii="Univers" w:hAnsi="Univers" w:cs="Arial"/>
          <w:color w:val="000000"/>
        </w:rPr>
      </w:pPr>
    </w:p>
    <w:p w14:paraId="51A7E24B" w14:textId="77777777" w:rsidR="00EA68B1" w:rsidRDefault="00EA68B1" w:rsidP="00EA68B1">
      <w:pPr>
        <w:spacing w:line="240" w:lineRule="auto"/>
        <w:contextualSpacing/>
        <w:jc w:val="both"/>
        <w:rPr>
          <w:rFonts w:ascii="Univers" w:hAnsi="Univers" w:cs="Calibri"/>
          <w:lang w:eastAsia="ja-JP"/>
        </w:rPr>
      </w:pPr>
      <w:r>
        <w:rPr>
          <w:rFonts w:ascii="Univers" w:hAnsi="Univers"/>
          <w:lang w:eastAsia="ja-JP"/>
        </w:rPr>
        <w:t>Umfang: 3.291 Zeichen inkl. Leerzeichen</w:t>
      </w:r>
    </w:p>
    <w:p w14:paraId="30A14012" w14:textId="77777777" w:rsidR="00EA68B1" w:rsidRDefault="00EA68B1" w:rsidP="00EA68B1">
      <w:pPr>
        <w:spacing w:line="240" w:lineRule="auto"/>
        <w:contextualSpacing/>
        <w:jc w:val="both"/>
        <w:rPr>
          <w:rFonts w:ascii="Univers" w:hAnsi="Univers"/>
          <w:b/>
          <w:color w:val="000000"/>
        </w:rPr>
      </w:pPr>
    </w:p>
    <w:p w14:paraId="3523D0CD" w14:textId="77777777" w:rsidR="00EA68B1" w:rsidRDefault="00EA68B1" w:rsidP="00EA68B1">
      <w:pPr>
        <w:spacing w:line="240" w:lineRule="auto"/>
        <w:contextualSpacing/>
        <w:jc w:val="both"/>
        <w:rPr>
          <w:rFonts w:ascii="Univers" w:hAnsi="Univers"/>
          <w:b/>
          <w:color w:val="000000"/>
        </w:rPr>
      </w:pPr>
      <w:r>
        <w:rPr>
          <w:rFonts w:ascii="Univers" w:hAnsi="Univers"/>
          <w:b/>
          <w:color w:val="000000"/>
        </w:rPr>
        <w:t>Pressekontakt:</w:t>
      </w:r>
    </w:p>
    <w:p w14:paraId="3A0E0F48" w14:textId="77777777" w:rsidR="00EA68B1" w:rsidRDefault="00EA68B1" w:rsidP="00EA68B1">
      <w:pPr>
        <w:pStyle w:val="StandardWeb"/>
        <w:spacing w:before="0" w:beforeAutospacing="0" w:after="0" w:afterAutospacing="0"/>
        <w:ind w:right="567"/>
        <w:contextualSpacing/>
        <w:jc w:val="both"/>
        <w:rPr>
          <w:rFonts w:ascii="Univers" w:hAnsi="Univers" w:cs="Arial"/>
          <w:color w:val="000000"/>
          <w:sz w:val="22"/>
          <w:szCs w:val="22"/>
          <w:lang w:val="en-US"/>
        </w:rPr>
      </w:pPr>
      <w:r>
        <w:rPr>
          <w:rFonts w:ascii="Univers" w:hAnsi="Univers" w:cs="Arial"/>
          <w:color w:val="000000"/>
          <w:sz w:val="22"/>
          <w:szCs w:val="22"/>
          <w:lang w:val="en-US"/>
        </w:rPr>
        <w:t>TSC Auto ID Technology EMEA GmbH</w:t>
      </w:r>
    </w:p>
    <w:p w14:paraId="486D0995" w14:textId="77777777" w:rsidR="00EA68B1" w:rsidRDefault="00EA68B1" w:rsidP="00EA68B1">
      <w:pPr>
        <w:spacing w:line="240" w:lineRule="auto"/>
        <w:ind w:right="567"/>
        <w:contextualSpacing/>
        <w:jc w:val="both"/>
        <w:rPr>
          <w:rFonts w:ascii="Univers" w:hAnsi="Univers" w:cs="Arial"/>
          <w:color w:val="000000"/>
          <w:lang w:val="en-US"/>
        </w:rPr>
      </w:pPr>
      <w:r>
        <w:rPr>
          <w:rFonts w:ascii="Univers" w:hAnsi="Univers" w:cs="Arial"/>
          <w:color w:val="000000"/>
          <w:lang w:val="en-US"/>
        </w:rPr>
        <w:t>Richard-</w:t>
      </w:r>
      <w:proofErr w:type="spellStart"/>
      <w:r>
        <w:rPr>
          <w:rFonts w:ascii="Univers" w:hAnsi="Univers" w:cs="Arial"/>
          <w:color w:val="000000"/>
          <w:lang w:val="en-US"/>
        </w:rPr>
        <w:t>Reitzner</w:t>
      </w:r>
      <w:proofErr w:type="spellEnd"/>
      <w:r>
        <w:rPr>
          <w:rFonts w:ascii="Univers" w:hAnsi="Univers" w:cs="Arial"/>
          <w:color w:val="000000"/>
          <w:lang w:val="en-US"/>
        </w:rPr>
        <w:t>-Allee 1</w:t>
      </w:r>
    </w:p>
    <w:p w14:paraId="1A157D76" w14:textId="77777777" w:rsidR="00EA68B1" w:rsidRDefault="00EA68B1" w:rsidP="00EA68B1">
      <w:pPr>
        <w:spacing w:line="240" w:lineRule="auto"/>
        <w:contextualSpacing/>
        <w:jc w:val="both"/>
        <w:rPr>
          <w:rFonts w:ascii="Univers" w:hAnsi="Univers" w:cs="Arial"/>
          <w:color w:val="000000"/>
          <w:lang w:val="en-US"/>
        </w:rPr>
      </w:pPr>
      <w:r>
        <w:rPr>
          <w:rFonts w:ascii="Univers" w:hAnsi="Univers" w:cs="Arial"/>
          <w:color w:val="000000"/>
          <w:lang w:val="en-US"/>
        </w:rPr>
        <w:t xml:space="preserve">85540 </w:t>
      </w:r>
      <w:proofErr w:type="spellStart"/>
      <w:r>
        <w:rPr>
          <w:rFonts w:ascii="Univers" w:hAnsi="Univers" w:cs="Arial"/>
          <w:color w:val="000000"/>
          <w:lang w:val="en-US"/>
        </w:rPr>
        <w:t>Haar</w:t>
      </w:r>
      <w:proofErr w:type="spellEnd"/>
    </w:p>
    <w:p w14:paraId="457AD3A9" w14:textId="77777777" w:rsidR="00EA68B1" w:rsidRPr="00EA68B1" w:rsidRDefault="00EA68B1" w:rsidP="00EA68B1">
      <w:pPr>
        <w:spacing w:line="240" w:lineRule="auto"/>
        <w:contextualSpacing/>
        <w:jc w:val="both"/>
        <w:rPr>
          <w:rFonts w:ascii="Univers" w:hAnsi="Univers" w:cs="Arial"/>
          <w:lang w:val="en-US"/>
        </w:rPr>
      </w:pPr>
      <w:r w:rsidRPr="00EA68B1">
        <w:rPr>
          <w:rFonts w:ascii="Univers" w:hAnsi="Univers" w:cs="Arial"/>
          <w:lang w:val="en-US"/>
        </w:rPr>
        <w:t xml:space="preserve">Mail: </w:t>
      </w:r>
      <w:hyperlink r:id="rId95" w:history="1">
        <w:r w:rsidRPr="00EA68B1">
          <w:rPr>
            <w:rStyle w:val="Hyperlink"/>
            <w:rFonts w:ascii="Univers" w:hAnsi="Univers" w:cs="Arial"/>
            <w:lang w:val="en-US"/>
          </w:rPr>
          <w:t>marketing@tscprinters.eu</w:t>
        </w:r>
      </w:hyperlink>
    </w:p>
    <w:p w14:paraId="1416D24A" w14:textId="77777777" w:rsidR="00EA68B1" w:rsidRPr="00EA68B1" w:rsidRDefault="00EA68B1" w:rsidP="00EA68B1">
      <w:pPr>
        <w:spacing w:line="240" w:lineRule="auto"/>
        <w:ind w:right="567"/>
        <w:contextualSpacing/>
        <w:jc w:val="both"/>
        <w:rPr>
          <w:rStyle w:val="Hyperlink"/>
          <w:lang w:val="en-US"/>
        </w:rPr>
      </w:pPr>
      <w:r w:rsidRPr="00EA68B1">
        <w:rPr>
          <w:rFonts w:ascii="Univers" w:hAnsi="Univers" w:cs="Arial"/>
          <w:lang w:val="en-US"/>
        </w:rPr>
        <w:t xml:space="preserve">Web: </w:t>
      </w:r>
      <w:hyperlink r:id="rId96" w:history="1">
        <w:r w:rsidRPr="00EA68B1">
          <w:rPr>
            <w:rStyle w:val="Hyperlink"/>
            <w:rFonts w:ascii="Univers" w:hAnsi="Univers" w:cs="Arial"/>
            <w:lang w:val="en-US"/>
          </w:rPr>
          <w:t>www.tscprinters.com</w:t>
        </w:r>
      </w:hyperlink>
    </w:p>
    <w:p w14:paraId="4A8E16D5" w14:textId="77777777" w:rsidR="00EA68B1" w:rsidRPr="00EA68B1" w:rsidRDefault="00EA68B1" w:rsidP="00EA68B1">
      <w:pPr>
        <w:spacing w:line="240" w:lineRule="auto"/>
        <w:contextualSpacing/>
        <w:jc w:val="both"/>
        <w:rPr>
          <w:b/>
          <w:color w:val="000000"/>
          <w:lang w:val="en-US"/>
        </w:rPr>
      </w:pPr>
    </w:p>
    <w:p w14:paraId="480EBAD3"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AzetPR International Public Relations GmbH</w:t>
      </w:r>
    </w:p>
    <w:p w14:paraId="78221B7F"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Thomas Spengler</w:t>
      </w:r>
    </w:p>
    <w:p w14:paraId="4F85D816" w14:textId="77777777" w:rsidR="00EA68B1" w:rsidRPr="00EA68B1" w:rsidRDefault="00EA68B1" w:rsidP="00EA68B1">
      <w:pPr>
        <w:spacing w:line="240" w:lineRule="auto"/>
        <w:ind w:right="567"/>
        <w:contextualSpacing/>
        <w:jc w:val="both"/>
        <w:rPr>
          <w:rFonts w:ascii="Univers" w:hAnsi="Univers" w:cs="Arial"/>
          <w:color w:val="000000"/>
          <w:lang w:val="en-US"/>
        </w:rPr>
      </w:pPr>
      <w:proofErr w:type="spellStart"/>
      <w:r w:rsidRPr="00EA68B1">
        <w:rPr>
          <w:rFonts w:ascii="Univers" w:hAnsi="Univers" w:cs="Arial"/>
          <w:color w:val="000000"/>
          <w:lang w:val="en-US"/>
        </w:rPr>
        <w:t>Wrangelstraße</w:t>
      </w:r>
      <w:proofErr w:type="spellEnd"/>
      <w:r w:rsidRPr="00EA68B1">
        <w:rPr>
          <w:rFonts w:ascii="Univers" w:hAnsi="Univers" w:cs="Arial"/>
          <w:color w:val="000000"/>
          <w:lang w:val="en-US"/>
        </w:rPr>
        <w:t xml:space="preserve"> 111</w:t>
      </w:r>
    </w:p>
    <w:p w14:paraId="5CBFB50F" w14:textId="77777777" w:rsidR="00EA68B1" w:rsidRPr="00EA68B1" w:rsidRDefault="00EA68B1" w:rsidP="00EA68B1">
      <w:pPr>
        <w:spacing w:line="240" w:lineRule="auto"/>
        <w:ind w:right="567"/>
        <w:contextualSpacing/>
        <w:jc w:val="both"/>
        <w:rPr>
          <w:rFonts w:ascii="Univers" w:hAnsi="Univers" w:cs="Arial"/>
          <w:color w:val="000000"/>
          <w:lang w:val="en-US"/>
        </w:rPr>
      </w:pPr>
      <w:r w:rsidRPr="00EA68B1">
        <w:rPr>
          <w:rFonts w:ascii="Univers" w:hAnsi="Univers" w:cs="Arial"/>
          <w:color w:val="000000"/>
          <w:lang w:val="en-US"/>
        </w:rPr>
        <w:t>20253 Hamburg</w:t>
      </w:r>
    </w:p>
    <w:p w14:paraId="4191DDF6" w14:textId="77777777" w:rsidR="00EA68B1" w:rsidRPr="00EA68B1" w:rsidRDefault="00EA68B1" w:rsidP="00EA68B1">
      <w:pPr>
        <w:spacing w:line="240" w:lineRule="auto"/>
        <w:contextualSpacing/>
        <w:jc w:val="both"/>
        <w:rPr>
          <w:rFonts w:ascii="Univers" w:hAnsi="Univers" w:cs="Arial"/>
          <w:lang w:val="en-US"/>
        </w:rPr>
      </w:pPr>
      <w:r w:rsidRPr="00EA68B1">
        <w:rPr>
          <w:rFonts w:ascii="Univers" w:hAnsi="Univers" w:cs="Arial"/>
          <w:lang w:val="en-US"/>
        </w:rPr>
        <w:t>Tel.: +49 40 / 41 32 70 21</w:t>
      </w:r>
    </w:p>
    <w:p w14:paraId="13FCF438" w14:textId="77777777" w:rsidR="00EA68B1" w:rsidRPr="00EA68B1" w:rsidRDefault="00EA68B1" w:rsidP="00EA68B1">
      <w:pPr>
        <w:spacing w:line="240" w:lineRule="auto"/>
        <w:contextualSpacing/>
        <w:jc w:val="both"/>
        <w:rPr>
          <w:rStyle w:val="Hyperlink"/>
          <w:lang w:val="en-US"/>
        </w:rPr>
      </w:pPr>
      <w:r w:rsidRPr="00EA68B1">
        <w:rPr>
          <w:rFonts w:ascii="Univers" w:hAnsi="Univers" w:cs="Arial"/>
          <w:lang w:val="en-US"/>
        </w:rPr>
        <w:t>Mail:</w:t>
      </w:r>
      <w:r w:rsidRPr="00EA68B1">
        <w:rPr>
          <w:rFonts w:ascii="Univers" w:hAnsi="Univers"/>
          <w:lang w:val="en-US"/>
        </w:rPr>
        <w:t xml:space="preserve"> </w:t>
      </w:r>
      <w:hyperlink r:id="rId97" w:history="1">
        <w:r w:rsidRPr="00EA68B1">
          <w:rPr>
            <w:rStyle w:val="Hyperlink"/>
            <w:rFonts w:ascii="Univers" w:hAnsi="Univers" w:cs="Arial"/>
            <w:lang w:val="en-US"/>
          </w:rPr>
          <w:t>spengler@azetpr.com</w:t>
        </w:r>
      </w:hyperlink>
    </w:p>
    <w:p w14:paraId="6A31D79E" w14:textId="77777777" w:rsidR="00EA68B1" w:rsidRDefault="00EA68B1" w:rsidP="00EA68B1">
      <w:pPr>
        <w:spacing w:line="240" w:lineRule="auto"/>
        <w:contextualSpacing/>
        <w:jc w:val="both"/>
        <w:rPr>
          <w:rStyle w:val="Hyperlink"/>
          <w:rFonts w:ascii="Univers" w:hAnsi="Univers" w:cs="Arial"/>
        </w:rPr>
      </w:pPr>
      <w:r>
        <w:rPr>
          <w:rFonts w:ascii="Univers" w:hAnsi="Univers" w:cs="Arial"/>
        </w:rPr>
        <w:t xml:space="preserve">Web: </w:t>
      </w:r>
      <w:hyperlink r:id="rId98" w:history="1">
        <w:r>
          <w:rPr>
            <w:rStyle w:val="Hyperlink"/>
            <w:rFonts w:ascii="Univers" w:hAnsi="Univers" w:cs="Arial"/>
          </w:rPr>
          <w:t>www.azetpr.com</w:t>
        </w:r>
      </w:hyperlink>
    </w:p>
    <w:p w14:paraId="1529A8FC" w14:textId="77777777" w:rsidR="00EA68B1" w:rsidRDefault="00EA68B1" w:rsidP="00EA68B1">
      <w:pPr>
        <w:spacing w:line="240" w:lineRule="auto"/>
        <w:contextualSpacing/>
        <w:jc w:val="both"/>
        <w:rPr>
          <w:rStyle w:val="Hyperlink"/>
          <w:rFonts w:ascii="Univers" w:hAnsi="Univers" w:cs="Arial"/>
        </w:rPr>
      </w:pPr>
    </w:p>
    <w:p w14:paraId="7A448430" w14:textId="77777777" w:rsidR="00EA68B1" w:rsidRDefault="00EA68B1" w:rsidP="00EA68B1">
      <w:pPr>
        <w:pStyle w:val="11ImagesSubheading"/>
        <w:spacing w:line="240" w:lineRule="auto"/>
        <w:contextualSpacing/>
        <w:rPr>
          <w:lang w:val="de-DE"/>
        </w:rPr>
      </w:pPr>
      <w:r>
        <w:rPr>
          <w:rFonts w:ascii="Univers" w:hAnsi="Univers" w:cs="Arial"/>
          <w:bCs/>
          <w:szCs w:val="22"/>
          <w:lang w:val="de-DE"/>
        </w:rPr>
        <w:t xml:space="preserve">Folgendes </w:t>
      </w:r>
      <w:r>
        <w:rPr>
          <w:rFonts w:ascii="Univers" w:hAnsi="Univers" w:cs="Arial"/>
          <w:szCs w:val="22"/>
          <w:lang w:val="de-DE"/>
        </w:rPr>
        <w:t>Bildmaterial ist der Presseinformation beigefügt:</w:t>
      </w:r>
    </w:p>
    <w:p w14:paraId="319031EE" w14:textId="77777777" w:rsidR="00EA68B1" w:rsidRDefault="00EA68B1" w:rsidP="00EA68B1">
      <w:pPr>
        <w:spacing w:line="240" w:lineRule="auto"/>
        <w:contextualSpacing/>
        <w:rPr>
          <w:rFonts w:ascii="Univers" w:hAnsi="Univers" w:cs="Calibri"/>
          <w:szCs w:val="24"/>
          <w:lang w:eastAsia="ja-JP"/>
        </w:rPr>
      </w:pPr>
    </w:p>
    <w:p w14:paraId="03D8411F" w14:textId="1E27B497" w:rsidR="00EA68B1" w:rsidRPr="00B26F78" w:rsidRDefault="00EA68B1" w:rsidP="00B26F78">
      <w:pPr>
        <w:pStyle w:val="Listenabsatz"/>
        <w:numPr>
          <w:ilvl w:val="0"/>
          <w:numId w:val="13"/>
        </w:numPr>
        <w:spacing w:after="0" w:line="240" w:lineRule="auto"/>
        <w:rPr>
          <w:rFonts w:ascii="Univers" w:hAnsi="Univers" w:cs="Arial"/>
        </w:rPr>
      </w:pPr>
      <w:r w:rsidRPr="00B26F78">
        <w:rPr>
          <w:rFonts w:ascii="Univers" w:hAnsi="Univers" w:cs="Arial"/>
        </w:rPr>
        <w:t>Der Thermodrucker T8000 ODV-2D von TSC Auto ID druckt, verifiziert und validiert 1D- und 2D-Barcodes. © TSC Auto ID</w:t>
      </w:r>
    </w:p>
    <w:p w14:paraId="1A46E495" w14:textId="77777777" w:rsidR="00EA68B1" w:rsidRDefault="00EA68B1" w:rsidP="00EA68B1">
      <w:pPr>
        <w:autoSpaceDE w:val="0"/>
        <w:autoSpaceDN w:val="0"/>
        <w:adjustRightInd w:val="0"/>
        <w:spacing w:line="240" w:lineRule="auto"/>
        <w:ind w:firstLine="360"/>
        <w:contextualSpacing/>
        <w:rPr>
          <w:rFonts w:ascii="Univers" w:hAnsi="Univers" w:cs="Calibri"/>
        </w:rPr>
      </w:pPr>
      <w:hyperlink r:id="rId99" w:history="1">
        <w:r>
          <w:rPr>
            <w:rStyle w:val="Hyperlink"/>
            <w:rFonts w:ascii="Univers" w:hAnsi="Univers"/>
          </w:rPr>
          <w:t>Download</w:t>
        </w:r>
      </w:hyperlink>
    </w:p>
    <w:p w14:paraId="2CBBE2F3" w14:textId="037E2929" w:rsidR="00EA68B1" w:rsidRDefault="00EA68B1" w:rsidP="00EA68B1">
      <w:pPr>
        <w:autoSpaceDE w:val="0"/>
        <w:autoSpaceDN w:val="0"/>
        <w:adjustRightInd w:val="0"/>
        <w:spacing w:line="240" w:lineRule="auto"/>
        <w:ind w:firstLine="360"/>
        <w:contextualSpacing/>
        <w:rPr>
          <w:rFonts w:ascii="Univers" w:hAnsi="Univers"/>
        </w:rPr>
      </w:pPr>
      <w:r>
        <w:rPr>
          <w:rFonts w:ascii="Univers" w:hAnsi="Univers"/>
          <w:noProof/>
          <w:color w:val="000000" w:themeColor="text1"/>
        </w:rPr>
        <w:drawing>
          <wp:inline distT="0" distB="0" distL="0" distR="0" wp14:anchorId="4D620DCF" wp14:editId="0683A5D9">
            <wp:extent cx="2162175" cy="1438275"/>
            <wp:effectExtent l="0" t="0" r="9525"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p w14:paraId="3EFE4E4F" w14:textId="77777777" w:rsidR="00EA68B1" w:rsidRDefault="00EA68B1" w:rsidP="00EA68B1">
      <w:pPr>
        <w:autoSpaceDE w:val="0"/>
        <w:autoSpaceDN w:val="0"/>
        <w:adjustRightInd w:val="0"/>
        <w:spacing w:line="240" w:lineRule="auto"/>
        <w:ind w:firstLine="360"/>
        <w:contextualSpacing/>
        <w:rPr>
          <w:rFonts w:ascii="Univers" w:hAnsi="Univers"/>
        </w:rPr>
      </w:pPr>
    </w:p>
    <w:p w14:paraId="3D0EF1DC" w14:textId="77777777" w:rsidR="00EA68B1" w:rsidRDefault="00EA68B1" w:rsidP="00B26F78">
      <w:pPr>
        <w:pStyle w:val="Listenabsatz"/>
        <w:numPr>
          <w:ilvl w:val="0"/>
          <w:numId w:val="13"/>
        </w:numPr>
        <w:spacing w:after="0" w:line="240" w:lineRule="auto"/>
        <w:rPr>
          <w:rFonts w:ascii="Univers" w:hAnsi="Univers" w:cs="Arial"/>
        </w:rPr>
      </w:pPr>
      <w:r>
        <w:rPr>
          <w:rFonts w:ascii="Univers" w:hAnsi="Univers" w:cs="Arial"/>
        </w:rPr>
        <w:t>Mit dem Industriedrucker T6000e von TSC Auto ID können Anwender Standard-RFID-Etiketten sowie On-</w:t>
      </w:r>
      <w:proofErr w:type="spellStart"/>
      <w:r>
        <w:rPr>
          <w:rFonts w:ascii="Univers" w:hAnsi="Univers" w:cs="Arial"/>
        </w:rPr>
        <w:t>Metal</w:t>
      </w:r>
      <w:proofErr w:type="spellEnd"/>
      <w:r>
        <w:rPr>
          <w:rFonts w:ascii="Univers" w:hAnsi="Univers" w:cs="Arial"/>
        </w:rPr>
        <w:t>-RFID-Tags drucken und codieren. © TSC Auto ID</w:t>
      </w:r>
    </w:p>
    <w:p w14:paraId="01615181" w14:textId="77777777" w:rsidR="00EA68B1" w:rsidRDefault="00EA68B1" w:rsidP="00EA68B1">
      <w:pPr>
        <w:autoSpaceDE w:val="0"/>
        <w:autoSpaceDN w:val="0"/>
        <w:adjustRightInd w:val="0"/>
        <w:spacing w:line="240" w:lineRule="auto"/>
        <w:ind w:firstLine="360"/>
        <w:contextualSpacing/>
        <w:rPr>
          <w:rFonts w:ascii="Univers" w:hAnsi="Univers" w:cs="Calibri"/>
        </w:rPr>
      </w:pPr>
      <w:hyperlink r:id="rId101" w:history="1">
        <w:r>
          <w:rPr>
            <w:rStyle w:val="Hyperlink"/>
            <w:rFonts w:ascii="Univers" w:hAnsi="Univers"/>
          </w:rPr>
          <w:t>Download</w:t>
        </w:r>
      </w:hyperlink>
    </w:p>
    <w:p w14:paraId="33B1020B" w14:textId="4BEC7D63" w:rsidR="004929E4" w:rsidRDefault="00EA68B1" w:rsidP="004929E4">
      <w:pPr>
        <w:autoSpaceDE w:val="0"/>
        <w:autoSpaceDN w:val="0"/>
        <w:adjustRightInd w:val="0"/>
        <w:spacing w:line="240" w:lineRule="auto"/>
        <w:ind w:firstLine="360"/>
        <w:contextualSpacing/>
        <w:rPr>
          <w:rFonts w:ascii="Univers" w:hAnsi="Univers"/>
        </w:rPr>
      </w:pPr>
      <w:r>
        <w:rPr>
          <w:rFonts w:ascii="Univers" w:hAnsi="Univers"/>
          <w:noProof/>
          <w:color w:val="000000" w:themeColor="text1"/>
        </w:rPr>
        <w:lastRenderedPageBreak/>
        <w:drawing>
          <wp:inline distT="0" distB="0" distL="0" distR="0" wp14:anchorId="45B88F32" wp14:editId="22261F46">
            <wp:extent cx="2162175" cy="2162175"/>
            <wp:effectExtent l="0" t="0" r="9525"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004929E4">
        <w:rPr>
          <w:rFonts w:ascii="Univers" w:hAnsi="Univers"/>
        </w:rPr>
        <w:br w:type="page"/>
      </w:r>
    </w:p>
    <w:p w14:paraId="2D9B4C39" w14:textId="77777777" w:rsidR="004929E4" w:rsidRPr="004929E4" w:rsidRDefault="004929E4" w:rsidP="004929E4">
      <w:pPr>
        <w:rPr>
          <w:rFonts w:ascii="Verdana" w:hAnsi="Verdana"/>
          <w:b/>
          <w:sz w:val="48"/>
          <w:szCs w:val="48"/>
          <w:lang w:eastAsia="de-DE"/>
        </w:rPr>
      </w:pPr>
      <w:r w:rsidRPr="004929E4">
        <w:rPr>
          <w:rFonts w:ascii="Verdana" w:hAnsi="Verdana"/>
          <w:b/>
          <w:sz w:val="48"/>
          <w:szCs w:val="48"/>
        </w:rPr>
        <w:lastRenderedPageBreak/>
        <w:t>TSC</w:t>
      </w:r>
      <w:r w:rsidRPr="004929E4">
        <w:rPr>
          <w:rFonts w:ascii="Verdana" w:hAnsi="Verdana"/>
          <w:b/>
          <w:sz w:val="48"/>
          <w:szCs w:val="48"/>
          <w:lang w:eastAsia="de-DE"/>
        </w:rPr>
        <w:t xml:space="preserve"> Auto ID</w:t>
      </w:r>
    </w:p>
    <w:p w14:paraId="39C7E366" w14:textId="77777777" w:rsidR="004929E4" w:rsidRPr="00D1119A" w:rsidRDefault="004929E4" w:rsidP="004929E4">
      <w:pPr>
        <w:tabs>
          <w:tab w:val="left" w:pos="3402"/>
        </w:tabs>
        <w:spacing w:line="240" w:lineRule="auto"/>
        <w:ind w:right="-1"/>
        <w:contextualSpacing/>
        <w:rPr>
          <w:rFonts w:ascii="Verdana" w:hAnsi="Verdana"/>
          <w:b/>
          <w:szCs w:val="24"/>
        </w:rPr>
      </w:pPr>
      <w:r w:rsidRPr="00D1119A">
        <w:rPr>
          <w:rFonts w:ascii="Verdana" w:hAnsi="Verdana"/>
          <w:b/>
          <w:szCs w:val="24"/>
        </w:rPr>
        <w:t xml:space="preserve">Basisdaten zum </w:t>
      </w:r>
      <w:r w:rsidRPr="00C23897">
        <w:rPr>
          <w:rFonts w:ascii="Verdana" w:hAnsi="Verdana"/>
          <w:b/>
          <w:szCs w:val="24"/>
        </w:rPr>
        <w:t>Unternehmen (Stand: März 202</w:t>
      </w:r>
      <w:r>
        <w:rPr>
          <w:rFonts w:ascii="Verdana" w:hAnsi="Verdana"/>
          <w:b/>
          <w:szCs w:val="24"/>
        </w:rPr>
        <w:t>6</w:t>
      </w:r>
      <w:r w:rsidRPr="00C23897">
        <w:rPr>
          <w:rFonts w:ascii="Verdana" w:hAnsi="Verdana"/>
          <w:b/>
          <w:szCs w:val="24"/>
        </w:rPr>
        <w:t>)</w:t>
      </w:r>
    </w:p>
    <w:p w14:paraId="446B9ED7" w14:textId="77777777" w:rsidR="004929E4" w:rsidRDefault="004929E4" w:rsidP="004929E4">
      <w:pPr>
        <w:tabs>
          <w:tab w:val="left" w:pos="2552"/>
        </w:tabs>
        <w:spacing w:line="240" w:lineRule="auto"/>
        <w:ind w:right="-1"/>
        <w:contextualSpacing/>
        <w:rPr>
          <w:rFonts w:ascii="Verdana" w:hAnsi="Verdana"/>
          <w:sz w:val="20"/>
        </w:rPr>
      </w:pPr>
    </w:p>
    <w:tbl>
      <w:tblPr>
        <w:tblW w:w="9105" w:type="dxa"/>
        <w:tblCellMar>
          <w:bottom w:w="113" w:type="dxa"/>
        </w:tblCellMar>
        <w:tblLook w:val="04A0" w:firstRow="1" w:lastRow="0" w:firstColumn="1" w:lastColumn="0" w:noHBand="0" w:noVBand="1"/>
      </w:tblPr>
      <w:tblGrid>
        <w:gridCol w:w="4077"/>
        <w:gridCol w:w="4981"/>
        <w:gridCol w:w="47"/>
      </w:tblGrid>
      <w:tr w:rsidR="004929E4" w14:paraId="0B864716" w14:textId="77777777" w:rsidTr="009A5311">
        <w:tc>
          <w:tcPr>
            <w:tcW w:w="4077" w:type="dxa"/>
            <w:shd w:val="clear" w:color="auto" w:fill="auto"/>
          </w:tcPr>
          <w:p w14:paraId="6FB96F53" w14:textId="77777777" w:rsidR="004929E4" w:rsidRDefault="004929E4" w:rsidP="004929E4">
            <w:pPr>
              <w:spacing w:line="240" w:lineRule="auto"/>
              <w:ind w:right="-516"/>
              <w:contextualSpacing/>
              <w:rPr>
                <w:rFonts w:ascii="Verdana" w:hAnsi="Verdana"/>
                <w:b/>
                <w:bCs/>
                <w:sz w:val="20"/>
              </w:rPr>
            </w:pPr>
            <w:r>
              <w:rPr>
                <w:rFonts w:ascii="Verdana" w:hAnsi="Verdana"/>
                <w:b/>
                <w:bCs/>
                <w:sz w:val="20"/>
              </w:rPr>
              <w:t>Standort Deutschland</w:t>
            </w:r>
          </w:p>
        </w:tc>
        <w:tc>
          <w:tcPr>
            <w:tcW w:w="5028" w:type="dxa"/>
            <w:gridSpan w:val="2"/>
            <w:shd w:val="clear" w:color="auto" w:fill="auto"/>
          </w:tcPr>
          <w:p w14:paraId="37F0BF76" w14:textId="77777777" w:rsidR="004929E4" w:rsidRPr="004929E4" w:rsidRDefault="004929E4" w:rsidP="004929E4">
            <w:pPr>
              <w:pStyle w:val="berschrift2"/>
              <w:spacing w:before="0" w:line="240" w:lineRule="auto"/>
              <w:ind w:left="31"/>
              <w:contextualSpacing/>
              <w:rPr>
                <w:rFonts w:ascii="Univers" w:hAnsi="Univers"/>
                <w:b/>
                <w:color w:val="auto"/>
                <w:sz w:val="24"/>
                <w:szCs w:val="24"/>
              </w:rPr>
            </w:pPr>
            <w:r w:rsidRPr="004929E4">
              <w:rPr>
                <w:rFonts w:ascii="Univers" w:hAnsi="Univers"/>
                <w:b/>
                <w:color w:val="auto"/>
                <w:sz w:val="24"/>
                <w:szCs w:val="24"/>
              </w:rPr>
              <w:t>TSC Auto ID Technologie EMEA GmbH</w:t>
            </w:r>
          </w:p>
          <w:p w14:paraId="29EDD288" w14:textId="77777777" w:rsidR="004929E4" w:rsidRPr="004929E4" w:rsidRDefault="004929E4" w:rsidP="004929E4">
            <w:pPr>
              <w:pStyle w:val="berschrift2"/>
              <w:spacing w:before="0" w:line="240" w:lineRule="auto"/>
              <w:ind w:left="31"/>
              <w:contextualSpacing/>
              <w:rPr>
                <w:rFonts w:ascii="Univers" w:hAnsi="Univers"/>
                <w:b/>
                <w:color w:val="auto"/>
                <w:sz w:val="24"/>
                <w:szCs w:val="24"/>
              </w:rPr>
            </w:pPr>
            <w:r w:rsidRPr="004929E4">
              <w:rPr>
                <w:rFonts w:ascii="Univers" w:hAnsi="Univers"/>
                <w:b/>
                <w:color w:val="auto"/>
                <w:sz w:val="24"/>
                <w:szCs w:val="24"/>
              </w:rPr>
              <w:t>Richard-Reitzner-Allee 1</w:t>
            </w:r>
          </w:p>
          <w:p w14:paraId="23B27BE2" w14:textId="77777777" w:rsidR="004929E4" w:rsidRPr="004929E4" w:rsidRDefault="004929E4" w:rsidP="004929E4">
            <w:pPr>
              <w:pStyle w:val="berschrift2"/>
              <w:spacing w:before="0" w:line="240" w:lineRule="auto"/>
              <w:ind w:left="31"/>
              <w:contextualSpacing/>
              <w:rPr>
                <w:rFonts w:ascii="Univers" w:hAnsi="Univers"/>
                <w:b/>
                <w:color w:val="auto"/>
                <w:sz w:val="24"/>
                <w:szCs w:val="24"/>
              </w:rPr>
            </w:pPr>
            <w:r w:rsidRPr="004929E4">
              <w:rPr>
                <w:rFonts w:ascii="Univers" w:hAnsi="Univers"/>
                <w:b/>
                <w:color w:val="auto"/>
                <w:sz w:val="24"/>
                <w:szCs w:val="24"/>
              </w:rPr>
              <w:t>85540 Haar</w:t>
            </w:r>
          </w:p>
          <w:p w14:paraId="114743BA" w14:textId="77777777" w:rsidR="004929E4" w:rsidRPr="004929E4" w:rsidRDefault="004929E4" w:rsidP="004929E4">
            <w:pPr>
              <w:tabs>
                <w:tab w:val="left" w:pos="2552"/>
              </w:tabs>
              <w:spacing w:line="240" w:lineRule="auto"/>
              <w:ind w:left="31"/>
              <w:contextualSpacing/>
              <w:rPr>
                <w:rFonts w:ascii="Verdana" w:hAnsi="Verdana"/>
                <w:sz w:val="20"/>
              </w:rPr>
            </w:pPr>
            <w:r>
              <w:rPr>
                <w:rFonts w:ascii="Verdana" w:hAnsi="Verdana"/>
                <w:sz w:val="20"/>
              </w:rPr>
              <w:t xml:space="preserve">Tel.: +49 (0) </w:t>
            </w:r>
            <w:r w:rsidRPr="00687401">
              <w:rPr>
                <w:rFonts w:ascii="Verdana" w:hAnsi="Verdana"/>
                <w:sz w:val="20"/>
              </w:rPr>
              <w:t>8990 90029 000</w:t>
            </w:r>
          </w:p>
          <w:p w14:paraId="75FDFA01" w14:textId="77777777" w:rsidR="004929E4" w:rsidRDefault="004929E4" w:rsidP="004929E4">
            <w:pPr>
              <w:tabs>
                <w:tab w:val="left" w:pos="2552"/>
              </w:tabs>
              <w:spacing w:line="240" w:lineRule="auto"/>
              <w:ind w:left="31"/>
              <w:contextualSpacing/>
              <w:rPr>
                <w:rFonts w:ascii="Verdana" w:hAnsi="Verdana"/>
                <w:sz w:val="20"/>
              </w:rPr>
            </w:pPr>
            <w:r>
              <w:rPr>
                <w:rFonts w:ascii="Verdana" w:hAnsi="Verdana"/>
                <w:sz w:val="20"/>
              </w:rPr>
              <w:t xml:space="preserve">E-Mail: </w:t>
            </w:r>
            <w:r w:rsidRPr="0017091C">
              <w:rPr>
                <w:rFonts w:ascii="Verdana" w:hAnsi="Verdana"/>
                <w:sz w:val="20"/>
              </w:rPr>
              <w:t>info@tscprinters.eu</w:t>
            </w:r>
          </w:p>
          <w:p w14:paraId="2B6CE47D" w14:textId="77777777" w:rsidR="004929E4" w:rsidRDefault="004929E4" w:rsidP="004929E4">
            <w:pPr>
              <w:spacing w:line="240" w:lineRule="auto"/>
              <w:ind w:left="31"/>
              <w:contextualSpacing/>
              <w:rPr>
                <w:rFonts w:ascii="Verdana" w:hAnsi="Verdana"/>
                <w:sz w:val="20"/>
              </w:rPr>
            </w:pPr>
            <w:r w:rsidRPr="00B86F7B">
              <w:rPr>
                <w:rFonts w:ascii="Verdana" w:hAnsi="Verdana"/>
                <w:sz w:val="20"/>
              </w:rPr>
              <w:t>Website: www.</w:t>
            </w:r>
            <w:r>
              <w:rPr>
                <w:rFonts w:ascii="Verdana" w:hAnsi="Verdana"/>
                <w:sz w:val="20"/>
              </w:rPr>
              <w:t>tscprinters.com</w:t>
            </w:r>
          </w:p>
        </w:tc>
      </w:tr>
      <w:tr w:rsidR="004929E4" w14:paraId="71D86D63" w14:textId="77777777" w:rsidTr="009A5311">
        <w:tc>
          <w:tcPr>
            <w:tcW w:w="4077" w:type="dxa"/>
            <w:shd w:val="clear" w:color="auto" w:fill="auto"/>
          </w:tcPr>
          <w:p w14:paraId="3961C8E5" w14:textId="77777777" w:rsidR="004929E4" w:rsidRDefault="004929E4" w:rsidP="004929E4">
            <w:pPr>
              <w:spacing w:line="240" w:lineRule="auto"/>
              <w:ind w:right="-516"/>
              <w:contextualSpacing/>
              <w:rPr>
                <w:rFonts w:ascii="Verdana" w:hAnsi="Verdana"/>
                <w:sz w:val="20"/>
              </w:rPr>
            </w:pPr>
            <w:r>
              <w:rPr>
                <w:rFonts w:ascii="Verdana" w:hAnsi="Verdana"/>
                <w:sz w:val="20"/>
              </w:rPr>
              <w:t>Gründungsjahr</w:t>
            </w:r>
          </w:p>
        </w:tc>
        <w:tc>
          <w:tcPr>
            <w:tcW w:w="5028" w:type="dxa"/>
            <w:gridSpan w:val="2"/>
            <w:shd w:val="clear" w:color="auto" w:fill="auto"/>
          </w:tcPr>
          <w:p w14:paraId="7764D1FA" w14:textId="77777777" w:rsidR="004929E4" w:rsidRDefault="004929E4" w:rsidP="004929E4">
            <w:pPr>
              <w:spacing w:line="240" w:lineRule="auto"/>
              <w:ind w:left="31"/>
              <w:contextualSpacing/>
              <w:rPr>
                <w:rFonts w:ascii="Verdana" w:hAnsi="Verdana"/>
                <w:sz w:val="20"/>
              </w:rPr>
            </w:pPr>
            <w:r>
              <w:rPr>
                <w:rFonts w:ascii="Verdana" w:hAnsi="Verdana"/>
                <w:sz w:val="20"/>
              </w:rPr>
              <w:t>2002</w:t>
            </w:r>
          </w:p>
        </w:tc>
      </w:tr>
      <w:tr w:rsidR="004929E4" w:rsidRPr="00DF36F1" w14:paraId="60CBF49C" w14:textId="77777777" w:rsidTr="009A5311">
        <w:tc>
          <w:tcPr>
            <w:tcW w:w="4077" w:type="dxa"/>
            <w:shd w:val="clear" w:color="auto" w:fill="auto"/>
          </w:tcPr>
          <w:p w14:paraId="16E95BB0" w14:textId="77777777" w:rsidR="004929E4" w:rsidRDefault="004929E4" w:rsidP="004929E4">
            <w:pPr>
              <w:spacing w:line="240" w:lineRule="auto"/>
              <w:ind w:right="-516"/>
              <w:contextualSpacing/>
              <w:rPr>
                <w:rFonts w:ascii="Verdana" w:hAnsi="Verdana"/>
                <w:sz w:val="20"/>
              </w:rPr>
            </w:pPr>
            <w:r>
              <w:rPr>
                <w:rFonts w:ascii="Verdana" w:hAnsi="Verdana"/>
                <w:sz w:val="20"/>
              </w:rPr>
              <w:t>Geschäftsführung</w:t>
            </w:r>
          </w:p>
        </w:tc>
        <w:tc>
          <w:tcPr>
            <w:tcW w:w="5028" w:type="dxa"/>
            <w:gridSpan w:val="2"/>
            <w:shd w:val="clear" w:color="auto" w:fill="auto"/>
          </w:tcPr>
          <w:p w14:paraId="116F37FF" w14:textId="77777777" w:rsidR="004929E4" w:rsidRPr="00CF04C0" w:rsidRDefault="004929E4" w:rsidP="004929E4">
            <w:pPr>
              <w:spacing w:line="240" w:lineRule="auto"/>
              <w:ind w:left="31"/>
              <w:contextualSpacing/>
              <w:rPr>
                <w:rFonts w:ascii="Verdana" w:hAnsi="Verdana"/>
                <w:sz w:val="20"/>
                <w:lang w:val="en-US"/>
              </w:rPr>
            </w:pPr>
            <w:proofErr w:type="spellStart"/>
            <w:r w:rsidRPr="00CF04C0">
              <w:rPr>
                <w:rFonts w:ascii="Verdana" w:hAnsi="Verdana"/>
                <w:sz w:val="20"/>
                <w:lang w:val="en-US"/>
              </w:rPr>
              <w:t>Ladisla</w:t>
            </w:r>
            <w:r>
              <w:rPr>
                <w:rFonts w:ascii="Verdana" w:hAnsi="Verdana"/>
                <w:sz w:val="20"/>
                <w:lang w:val="en-US"/>
              </w:rPr>
              <w:t>v</w:t>
            </w:r>
            <w:proofErr w:type="spellEnd"/>
            <w:r w:rsidRPr="00CF04C0">
              <w:rPr>
                <w:rFonts w:ascii="Verdana" w:hAnsi="Verdana"/>
                <w:sz w:val="20"/>
                <w:lang w:val="en-US"/>
              </w:rPr>
              <w:t xml:space="preserve"> </w:t>
            </w:r>
            <w:proofErr w:type="spellStart"/>
            <w:r w:rsidRPr="00CF04C0">
              <w:rPr>
                <w:rFonts w:ascii="Verdana" w:hAnsi="Verdana"/>
                <w:sz w:val="20"/>
                <w:lang w:val="en-US"/>
              </w:rPr>
              <w:t>Sloup</w:t>
            </w:r>
            <w:proofErr w:type="spellEnd"/>
            <w:r w:rsidRPr="00CF04C0">
              <w:rPr>
                <w:rFonts w:ascii="Verdana" w:hAnsi="Verdana"/>
                <w:sz w:val="20"/>
                <w:lang w:val="en-US"/>
              </w:rPr>
              <w:t xml:space="preserve">, Amine </w:t>
            </w:r>
            <w:proofErr w:type="spellStart"/>
            <w:r w:rsidRPr="00CF04C0">
              <w:rPr>
                <w:rFonts w:ascii="Verdana" w:hAnsi="Verdana"/>
                <w:sz w:val="20"/>
                <w:lang w:val="en-US"/>
              </w:rPr>
              <w:t>Soubai</w:t>
            </w:r>
            <w:proofErr w:type="spellEnd"/>
            <w:r w:rsidRPr="00CF04C0">
              <w:rPr>
                <w:rFonts w:ascii="Verdana" w:hAnsi="Verdana"/>
                <w:sz w:val="20"/>
                <w:lang w:val="en-US"/>
              </w:rPr>
              <w:t xml:space="preserve"> u</w:t>
            </w:r>
            <w:r>
              <w:rPr>
                <w:rFonts w:ascii="Verdana" w:hAnsi="Verdana"/>
                <w:sz w:val="20"/>
                <w:lang w:val="en-US"/>
              </w:rPr>
              <w:t>nd Sam Wang</w:t>
            </w:r>
          </w:p>
          <w:p w14:paraId="72C3E8EE" w14:textId="77777777" w:rsidR="004929E4" w:rsidRPr="00CF04C0" w:rsidRDefault="004929E4" w:rsidP="004929E4">
            <w:pPr>
              <w:spacing w:line="240" w:lineRule="auto"/>
              <w:ind w:left="31"/>
              <w:contextualSpacing/>
              <w:rPr>
                <w:rFonts w:ascii="Verdana" w:hAnsi="Verdana"/>
                <w:sz w:val="20"/>
                <w:lang w:val="en-US"/>
              </w:rPr>
            </w:pPr>
          </w:p>
        </w:tc>
      </w:tr>
      <w:tr w:rsidR="004929E4" w14:paraId="4DE25815" w14:textId="77777777" w:rsidTr="009A5311">
        <w:tc>
          <w:tcPr>
            <w:tcW w:w="4077" w:type="dxa"/>
            <w:shd w:val="clear" w:color="auto" w:fill="auto"/>
          </w:tcPr>
          <w:p w14:paraId="0B73F225" w14:textId="77777777" w:rsidR="004929E4" w:rsidRDefault="004929E4" w:rsidP="004929E4">
            <w:pPr>
              <w:tabs>
                <w:tab w:val="left" w:pos="2552"/>
              </w:tabs>
              <w:spacing w:line="240" w:lineRule="auto"/>
              <w:ind w:right="-516"/>
              <w:contextualSpacing/>
              <w:rPr>
                <w:rFonts w:ascii="Verdana" w:hAnsi="Verdana"/>
                <w:b/>
                <w:sz w:val="20"/>
              </w:rPr>
            </w:pPr>
            <w:r>
              <w:rPr>
                <w:rFonts w:ascii="Verdana" w:hAnsi="Verdana"/>
                <w:b/>
                <w:sz w:val="20"/>
              </w:rPr>
              <w:t>Internationale Standorte</w:t>
            </w:r>
          </w:p>
        </w:tc>
        <w:tc>
          <w:tcPr>
            <w:tcW w:w="5028" w:type="dxa"/>
            <w:gridSpan w:val="2"/>
            <w:shd w:val="clear" w:color="auto" w:fill="auto"/>
          </w:tcPr>
          <w:p w14:paraId="7A1D3760" w14:textId="77777777" w:rsidR="004929E4" w:rsidRDefault="004929E4" w:rsidP="004929E4">
            <w:pPr>
              <w:spacing w:line="240" w:lineRule="auto"/>
              <w:ind w:left="31"/>
              <w:contextualSpacing/>
              <w:rPr>
                <w:rFonts w:ascii="Verdana" w:hAnsi="Verdana"/>
                <w:sz w:val="20"/>
              </w:rPr>
            </w:pPr>
          </w:p>
        </w:tc>
      </w:tr>
      <w:tr w:rsidR="004929E4" w:rsidRPr="00246F11" w14:paraId="4F9832DF" w14:textId="77777777" w:rsidTr="009A5311">
        <w:tc>
          <w:tcPr>
            <w:tcW w:w="4077" w:type="dxa"/>
            <w:shd w:val="clear" w:color="auto" w:fill="auto"/>
          </w:tcPr>
          <w:p w14:paraId="7F5A015B" w14:textId="77777777" w:rsidR="004929E4" w:rsidRDefault="004929E4" w:rsidP="004929E4">
            <w:pPr>
              <w:spacing w:line="240" w:lineRule="auto"/>
              <w:ind w:right="-516"/>
              <w:contextualSpacing/>
              <w:rPr>
                <w:rFonts w:ascii="Verdana" w:hAnsi="Verdana"/>
                <w:b/>
                <w:bCs/>
                <w:sz w:val="20"/>
              </w:rPr>
            </w:pPr>
            <w:r>
              <w:rPr>
                <w:rFonts w:ascii="Verdana" w:hAnsi="Verdana"/>
                <w:b/>
                <w:bCs/>
                <w:sz w:val="20"/>
              </w:rPr>
              <w:t>Taiwan (Stammsitz)</w:t>
            </w:r>
          </w:p>
        </w:tc>
        <w:tc>
          <w:tcPr>
            <w:tcW w:w="5028" w:type="dxa"/>
            <w:gridSpan w:val="2"/>
            <w:shd w:val="clear" w:color="auto" w:fill="auto"/>
          </w:tcPr>
          <w:p w14:paraId="3AF2F732" w14:textId="77777777" w:rsidR="004929E4" w:rsidRDefault="004929E4" w:rsidP="004929E4">
            <w:pPr>
              <w:spacing w:line="240" w:lineRule="auto"/>
              <w:ind w:left="31"/>
              <w:contextualSpacing/>
              <w:rPr>
                <w:rFonts w:ascii="Verdana" w:hAnsi="Verdana"/>
                <w:sz w:val="20"/>
                <w:lang w:val="en-US"/>
              </w:rPr>
            </w:pPr>
            <w:r>
              <w:rPr>
                <w:rFonts w:ascii="Verdana" w:hAnsi="Verdana"/>
                <w:sz w:val="20"/>
                <w:lang w:val="en-US"/>
              </w:rPr>
              <w:t>TSC Auto ID Technology Co., Ltd.</w:t>
            </w:r>
          </w:p>
          <w:p w14:paraId="16020BD0" w14:textId="77777777" w:rsidR="004929E4" w:rsidRDefault="004929E4" w:rsidP="004929E4">
            <w:pPr>
              <w:spacing w:line="240" w:lineRule="auto"/>
              <w:ind w:left="31"/>
              <w:contextualSpacing/>
              <w:rPr>
                <w:rFonts w:ascii="Verdana" w:hAnsi="Verdana"/>
                <w:sz w:val="20"/>
                <w:lang w:val="en-US"/>
              </w:rPr>
            </w:pPr>
            <w:r>
              <w:rPr>
                <w:rFonts w:ascii="Verdana" w:hAnsi="Verdana"/>
                <w:sz w:val="20"/>
                <w:lang w:val="en-US"/>
              </w:rPr>
              <w:t xml:space="preserve">9F., No.95, </w:t>
            </w:r>
            <w:proofErr w:type="spellStart"/>
            <w:r>
              <w:rPr>
                <w:rFonts w:ascii="Verdana" w:hAnsi="Verdana"/>
                <w:sz w:val="20"/>
                <w:lang w:val="en-US"/>
              </w:rPr>
              <w:t>Minqzau</w:t>
            </w:r>
            <w:proofErr w:type="spellEnd"/>
            <w:r>
              <w:rPr>
                <w:rFonts w:ascii="Verdana" w:hAnsi="Verdana"/>
                <w:sz w:val="20"/>
                <w:lang w:val="en-US"/>
              </w:rPr>
              <w:t xml:space="preserve"> Rd.</w:t>
            </w:r>
          </w:p>
          <w:p w14:paraId="678BEB73" w14:textId="77777777" w:rsidR="004929E4" w:rsidRDefault="004929E4" w:rsidP="004929E4">
            <w:pPr>
              <w:spacing w:line="240" w:lineRule="auto"/>
              <w:ind w:left="31"/>
              <w:contextualSpacing/>
              <w:rPr>
                <w:rFonts w:ascii="Verdana" w:hAnsi="Verdana"/>
                <w:sz w:val="20"/>
                <w:lang w:val="en-US"/>
              </w:rPr>
            </w:pPr>
            <w:proofErr w:type="spellStart"/>
            <w:r>
              <w:rPr>
                <w:rFonts w:ascii="Verdana" w:hAnsi="Verdana"/>
                <w:sz w:val="20"/>
                <w:lang w:val="en-US"/>
              </w:rPr>
              <w:t>Xindian</w:t>
            </w:r>
            <w:proofErr w:type="spellEnd"/>
            <w:r>
              <w:rPr>
                <w:rFonts w:ascii="Verdana" w:hAnsi="Verdana"/>
                <w:sz w:val="20"/>
                <w:lang w:val="en-US"/>
              </w:rPr>
              <w:t xml:space="preserve"> District</w:t>
            </w:r>
          </w:p>
          <w:p w14:paraId="7DD48027" w14:textId="77777777" w:rsidR="004929E4" w:rsidRDefault="004929E4" w:rsidP="004929E4">
            <w:pPr>
              <w:spacing w:line="240" w:lineRule="auto"/>
              <w:ind w:left="31"/>
              <w:contextualSpacing/>
              <w:rPr>
                <w:rFonts w:ascii="Verdana" w:hAnsi="Verdana"/>
                <w:sz w:val="20"/>
                <w:lang w:val="en-US"/>
              </w:rPr>
            </w:pPr>
            <w:r>
              <w:rPr>
                <w:rFonts w:ascii="Verdana" w:hAnsi="Verdana"/>
                <w:sz w:val="20"/>
                <w:lang w:val="en-US"/>
              </w:rPr>
              <w:t>New Taipei City 231</w:t>
            </w:r>
          </w:p>
          <w:p w14:paraId="5C454F27" w14:textId="77777777" w:rsidR="004929E4" w:rsidRDefault="004929E4" w:rsidP="004929E4">
            <w:pPr>
              <w:spacing w:line="240" w:lineRule="auto"/>
              <w:ind w:left="31"/>
              <w:contextualSpacing/>
              <w:rPr>
                <w:rFonts w:ascii="Verdana" w:hAnsi="Verdana"/>
                <w:sz w:val="20"/>
                <w:lang w:val="en-US"/>
              </w:rPr>
            </w:pPr>
            <w:r>
              <w:rPr>
                <w:rFonts w:ascii="Verdana" w:hAnsi="Verdana"/>
                <w:sz w:val="20"/>
                <w:lang w:val="en-US"/>
              </w:rPr>
              <w:t>Taiwan (R.O.C.)</w:t>
            </w:r>
          </w:p>
          <w:p w14:paraId="69FA7617" w14:textId="77777777" w:rsidR="004929E4" w:rsidRDefault="004929E4" w:rsidP="004929E4">
            <w:pPr>
              <w:spacing w:line="240" w:lineRule="auto"/>
              <w:ind w:left="31"/>
              <w:contextualSpacing/>
              <w:rPr>
                <w:rFonts w:ascii="Verdana" w:hAnsi="Verdana"/>
                <w:sz w:val="20"/>
                <w:lang w:val="en-US"/>
              </w:rPr>
            </w:pPr>
            <w:r>
              <w:rPr>
                <w:rFonts w:ascii="Verdana" w:hAnsi="Verdana"/>
                <w:sz w:val="20"/>
                <w:lang w:val="en-US"/>
              </w:rPr>
              <w:t>Website: www.tscprinters.cn</w:t>
            </w:r>
          </w:p>
          <w:p w14:paraId="489131E9" w14:textId="77777777" w:rsidR="004929E4" w:rsidRPr="00246F11" w:rsidRDefault="004929E4" w:rsidP="004929E4">
            <w:pPr>
              <w:spacing w:line="240" w:lineRule="auto"/>
              <w:ind w:left="31"/>
              <w:contextualSpacing/>
              <w:rPr>
                <w:rFonts w:ascii="Verdana" w:hAnsi="Verdana"/>
                <w:sz w:val="20"/>
                <w:lang w:val="en-US"/>
              </w:rPr>
            </w:pPr>
            <w:r>
              <w:rPr>
                <w:rFonts w:ascii="Verdana" w:hAnsi="Verdana"/>
                <w:sz w:val="20"/>
                <w:lang w:val="en-US"/>
              </w:rPr>
              <w:t>E-Mail: apac_sales</w:t>
            </w:r>
            <w:r w:rsidRPr="00246F11">
              <w:rPr>
                <w:rFonts w:ascii="Verdana" w:hAnsi="Verdana"/>
                <w:sz w:val="20"/>
                <w:lang w:val="en-US"/>
              </w:rPr>
              <w:t>@</w:t>
            </w:r>
            <w:r>
              <w:rPr>
                <w:rFonts w:ascii="Verdana" w:hAnsi="Verdana"/>
                <w:sz w:val="20"/>
                <w:lang w:val="en-US"/>
              </w:rPr>
              <w:t>tscprinters</w:t>
            </w:r>
            <w:r w:rsidRPr="00246F11">
              <w:rPr>
                <w:rFonts w:ascii="Verdana" w:hAnsi="Verdana"/>
                <w:sz w:val="20"/>
                <w:lang w:val="en-US"/>
              </w:rPr>
              <w:t>.com</w:t>
            </w:r>
          </w:p>
          <w:p w14:paraId="0534A485" w14:textId="77777777" w:rsidR="004929E4" w:rsidRPr="00246F11" w:rsidRDefault="004929E4" w:rsidP="004929E4">
            <w:pPr>
              <w:spacing w:line="240" w:lineRule="auto"/>
              <w:ind w:left="31"/>
              <w:contextualSpacing/>
              <w:rPr>
                <w:rFonts w:ascii="Verdana" w:hAnsi="Verdana"/>
                <w:sz w:val="20"/>
                <w:lang w:val="en-US"/>
              </w:rPr>
            </w:pPr>
            <w:r>
              <w:rPr>
                <w:rFonts w:ascii="Verdana" w:hAnsi="Verdana"/>
                <w:sz w:val="20"/>
                <w:lang w:val="en-US"/>
              </w:rPr>
              <w:t xml:space="preserve">Tel.: </w:t>
            </w:r>
            <w:r w:rsidRPr="00246F11">
              <w:rPr>
                <w:rFonts w:ascii="Verdana" w:hAnsi="Verdana"/>
                <w:sz w:val="20"/>
                <w:lang w:val="en-US"/>
              </w:rPr>
              <w:t>+8</w:t>
            </w:r>
            <w:r>
              <w:rPr>
                <w:rFonts w:ascii="Verdana" w:hAnsi="Verdana"/>
                <w:sz w:val="20"/>
                <w:lang w:val="en-US"/>
              </w:rPr>
              <w:t>8</w:t>
            </w:r>
            <w:r w:rsidRPr="00246F11">
              <w:rPr>
                <w:rFonts w:ascii="Verdana" w:hAnsi="Verdana"/>
                <w:sz w:val="20"/>
                <w:lang w:val="en-US"/>
              </w:rPr>
              <w:t xml:space="preserve">6 </w:t>
            </w:r>
            <w:r>
              <w:rPr>
                <w:rFonts w:ascii="Verdana" w:hAnsi="Verdana"/>
                <w:sz w:val="20"/>
                <w:lang w:val="en-US"/>
              </w:rPr>
              <w:t>2 2218 6789</w:t>
            </w:r>
          </w:p>
        </w:tc>
      </w:tr>
      <w:tr w:rsidR="004929E4" w14:paraId="27DDA8A9" w14:textId="77777777" w:rsidTr="009A5311">
        <w:tc>
          <w:tcPr>
            <w:tcW w:w="4077" w:type="dxa"/>
            <w:shd w:val="clear" w:color="auto" w:fill="auto"/>
          </w:tcPr>
          <w:p w14:paraId="1CE46377" w14:textId="77777777" w:rsidR="004929E4" w:rsidRDefault="004929E4" w:rsidP="004929E4">
            <w:pPr>
              <w:spacing w:line="240" w:lineRule="auto"/>
              <w:ind w:right="-516"/>
              <w:contextualSpacing/>
              <w:rPr>
                <w:rFonts w:ascii="Verdana" w:hAnsi="Verdana"/>
                <w:sz w:val="20"/>
              </w:rPr>
            </w:pPr>
            <w:r>
              <w:rPr>
                <w:rFonts w:ascii="Verdana" w:hAnsi="Verdana"/>
                <w:sz w:val="20"/>
              </w:rPr>
              <w:t>Gründungsjahr</w:t>
            </w:r>
          </w:p>
        </w:tc>
        <w:tc>
          <w:tcPr>
            <w:tcW w:w="5028" w:type="dxa"/>
            <w:gridSpan w:val="2"/>
            <w:shd w:val="clear" w:color="auto" w:fill="auto"/>
          </w:tcPr>
          <w:p w14:paraId="00C88687" w14:textId="77777777" w:rsidR="004929E4" w:rsidRDefault="004929E4" w:rsidP="004929E4">
            <w:pPr>
              <w:spacing w:line="240" w:lineRule="auto"/>
              <w:ind w:left="31"/>
              <w:contextualSpacing/>
              <w:rPr>
                <w:rFonts w:ascii="Verdana" w:hAnsi="Verdana"/>
                <w:sz w:val="20"/>
                <w:lang w:val="en-US"/>
              </w:rPr>
            </w:pPr>
            <w:r>
              <w:rPr>
                <w:rFonts w:ascii="Verdana" w:hAnsi="Verdana"/>
                <w:sz w:val="20"/>
                <w:lang w:val="en-US"/>
              </w:rPr>
              <w:t>1991</w:t>
            </w:r>
          </w:p>
        </w:tc>
      </w:tr>
      <w:tr w:rsidR="004929E4" w14:paraId="5C3F94F0" w14:textId="77777777" w:rsidTr="009A5311">
        <w:tc>
          <w:tcPr>
            <w:tcW w:w="4077" w:type="dxa"/>
            <w:shd w:val="clear" w:color="auto" w:fill="auto"/>
          </w:tcPr>
          <w:p w14:paraId="7D9C1709" w14:textId="77777777" w:rsidR="004929E4" w:rsidRDefault="004929E4" w:rsidP="004929E4">
            <w:pPr>
              <w:spacing w:line="240" w:lineRule="auto"/>
              <w:ind w:right="-516"/>
              <w:contextualSpacing/>
              <w:rPr>
                <w:rFonts w:ascii="Verdana" w:hAnsi="Verdana"/>
                <w:sz w:val="20"/>
              </w:rPr>
            </w:pPr>
            <w:r>
              <w:rPr>
                <w:rFonts w:ascii="Verdana" w:hAnsi="Verdana"/>
                <w:sz w:val="20"/>
              </w:rPr>
              <w:t>Geschäftsführung</w:t>
            </w:r>
          </w:p>
        </w:tc>
        <w:tc>
          <w:tcPr>
            <w:tcW w:w="5028" w:type="dxa"/>
            <w:gridSpan w:val="2"/>
            <w:shd w:val="clear" w:color="auto" w:fill="auto"/>
          </w:tcPr>
          <w:p w14:paraId="682CB016" w14:textId="77777777" w:rsidR="004929E4" w:rsidRDefault="004929E4" w:rsidP="004929E4">
            <w:pPr>
              <w:spacing w:line="240" w:lineRule="auto"/>
              <w:ind w:left="708" w:hanging="677"/>
              <w:contextualSpacing/>
              <w:rPr>
                <w:rFonts w:ascii="Verdana" w:hAnsi="Verdana"/>
                <w:sz w:val="20"/>
                <w:lang w:val="en-US"/>
              </w:rPr>
            </w:pPr>
            <w:r>
              <w:rPr>
                <w:rFonts w:ascii="Verdana" w:hAnsi="Verdana"/>
                <w:sz w:val="20"/>
                <w:lang w:val="en-US"/>
              </w:rPr>
              <w:t>Vincent Chang</w:t>
            </w:r>
          </w:p>
          <w:p w14:paraId="156C2F4F" w14:textId="77777777" w:rsidR="004929E4" w:rsidRDefault="004929E4" w:rsidP="004929E4">
            <w:pPr>
              <w:spacing w:line="240" w:lineRule="auto"/>
              <w:ind w:left="31"/>
              <w:contextualSpacing/>
              <w:rPr>
                <w:rFonts w:ascii="Verdana" w:hAnsi="Verdana"/>
                <w:sz w:val="20"/>
                <w:lang w:val="en-US"/>
              </w:rPr>
            </w:pPr>
          </w:p>
          <w:p w14:paraId="725FB214" w14:textId="77777777" w:rsidR="004929E4" w:rsidRDefault="004929E4" w:rsidP="004929E4">
            <w:pPr>
              <w:spacing w:line="240" w:lineRule="auto"/>
              <w:contextualSpacing/>
              <w:rPr>
                <w:rFonts w:ascii="Verdana" w:hAnsi="Verdana"/>
                <w:sz w:val="20"/>
                <w:lang w:val="en-US"/>
              </w:rPr>
            </w:pPr>
          </w:p>
        </w:tc>
      </w:tr>
      <w:tr w:rsidR="004929E4" w14:paraId="36C33DD9" w14:textId="77777777" w:rsidTr="009A5311">
        <w:tc>
          <w:tcPr>
            <w:tcW w:w="4077" w:type="dxa"/>
            <w:shd w:val="clear" w:color="auto" w:fill="auto"/>
          </w:tcPr>
          <w:p w14:paraId="0E4195C7" w14:textId="77777777" w:rsidR="004929E4" w:rsidRDefault="004929E4" w:rsidP="004929E4">
            <w:pPr>
              <w:tabs>
                <w:tab w:val="left" w:pos="4962"/>
              </w:tabs>
              <w:spacing w:line="240" w:lineRule="auto"/>
              <w:ind w:right="-1"/>
              <w:contextualSpacing/>
              <w:rPr>
                <w:rFonts w:ascii="Verdana" w:hAnsi="Verdana"/>
                <w:b/>
                <w:bCs/>
                <w:sz w:val="20"/>
              </w:rPr>
            </w:pPr>
            <w:r>
              <w:rPr>
                <w:rFonts w:ascii="Verdana" w:hAnsi="Verdana"/>
                <w:b/>
                <w:bCs/>
                <w:sz w:val="20"/>
              </w:rPr>
              <w:t>Nord- &amp; Südamerika</w:t>
            </w:r>
          </w:p>
        </w:tc>
        <w:tc>
          <w:tcPr>
            <w:tcW w:w="5028" w:type="dxa"/>
            <w:gridSpan w:val="2"/>
            <w:shd w:val="clear" w:color="auto" w:fill="auto"/>
          </w:tcPr>
          <w:p w14:paraId="051BBDED" w14:textId="77777777" w:rsidR="004929E4" w:rsidRPr="00FB50D6" w:rsidRDefault="004929E4" w:rsidP="004929E4">
            <w:pPr>
              <w:tabs>
                <w:tab w:val="left" w:pos="4962"/>
              </w:tabs>
              <w:spacing w:line="240" w:lineRule="auto"/>
              <w:ind w:right="-1"/>
              <w:contextualSpacing/>
              <w:rPr>
                <w:rFonts w:ascii="Verdana" w:hAnsi="Verdana"/>
                <w:sz w:val="20"/>
                <w:lang w:val="en-US"/>
              </w:rPr>
            </w:pPr>
            <w:r>
              <w:rPr>
                <w:rFonts w:ascii="Verdana" w:hAnsi="Verdana"/>
                <w:sz w:val="20"/>
                <w:lang w:val="en-US"/>
              </w:rPr>
              <w:t>TSC Auto ID Technology America Inc.</w:t>
            </w:r>
          </w:p>
          <w:p w14:paraId="1451DD48" w14:textId="77777777" w:rsidR="004929E4" w:rsidRPr="00FB50D6" w:rsidRDefault="004929E4" w:rsidP="004929E4">
            <w:pPr>
              <w:tabs>
                <w:tab w:val="left" w:pos="4962"/>
              </w:tabs>
              <w:spacing w:line="240" w:lineRule="auto"/>
              <w:ind w:right="-1"/>
              <w:contextualSpacing/>
              <w:rPr>
                <w:rFonts w:ascii="Verdana" w:hAnsi="Verdana"/>
                <w:sz w:val="20"/>
                <w:lang w:val="en-US"/>
              </w:rPr>
            </w:pPr>
            <w:r>
              <w:rPr>
                <w:rFonts w:ascii="Verdana" w:hAnsi="Verdana"/>
                <w:sz w:val="20"/>
                <w:lang w:val="en-US"/>
              </w:rPr>
              <w:t>3040 Saturn Street</w:t>
            </w:r>
          </w:p>
          <w:p w14:paraId="23A2BEC4" w14:textId="77777777" w:rsidR="004929E4" w:rsidRPr="00FB50D6" w:rsidRDefault="004929E4" w:rsidP="004929E4">
            <w:pPr>
              <w:tabs>
                <w:tab w:val="left" w:pos="4962"/>
              </w:tabs>
              <w:spacing w:line="240" w:lineRule="auto"/>
              <w:ind w:right="-1"/>
              <w:contextualSpacing/>
              <w:rPr>
                <w:rFonts w:ascii="Verdana" w:hAnsi="Verdana"/>
                <w:sz w:val="20"/>
                <w:lang w:val="en-US"/>
              </w:rPr>
            </w:pPr>
            <w:r w:rsidRPr="00FB50D6">
              <w:rPr>
                <w:rFonts w:ascii="Verdana" w:hAnsi="Verdana"/>
                <w:sz w:val="20"/>
                <w:lang w:val="en-US"/>
              </w:rPr>
              <w:t xml:space="preserve">Suite </w:t>
            </w:r>
            <w:r>
              <w:rPr>
                <w:rFonts w:ascii="Verdana" w:hAnsi="Verdana"/>
                <w:sz w:val="20"/>
                <w:lang w:val="en-US"/>
              </w:rPr>
              <w:t>200</w:t>
            </w:r>
          </w:p>
          <w:p w14:paraId="357D341B" w14:textId="77777777" w:rsidR="004929E4" w:rsidRPr="00FB50D6" w:rsidRDefault="004929E4" w:rsidP="004929E4">
            <w:pPr>
              <w:tabs>
                <w:tab w:val="left" w:pos="4962"/>
              </w:tabs>
              <w:spacing w:line="240" w:lineRule="auto"/>
              <w:ind w:right="-1"/>
              <w:contextualSpacing/>
              <w:rPr>
                <w:rFonts w:ascii="Verdana" w:hAnsi="Verdana"/>
                <w:sz w:val="20"/>
                <w:lang w:val="en-US"/>
              </w:rPr>
            </w:pPr>
            <w:r>
              <w:rPr>
                <w:rFonts w:ascii="Verdana" w:hAnsi="Verdana"/>
                <w:sz w:val="20"/>
                <w:lang w:val="en-US"/>
              </w:rPr>
              <w:t>Brea</w:t>
            </w:r>
            <w:r w:rsidRPr="00FB50D6">
              <w:rPr>
                <w:rFonts w:ascii="Verdana" w:hAnsi="Verdana"/>
                <w:sz w:val="20"/>
                <w:lang w:val="en-US"/>
              </w:rPr>
              <w:t xml:space="preserve">, </w:t>
            </w:r>
            <w:r>
              <w:rPr>
                <w:rFonts w:ascii="Verdana" w:hAnsi="Verdana"/>
                <w:sz w:val="20"/>
                <w:lang w:val="en-US"/>
              </w:rPr>
              <w:t>CA</w:t>
            </w:r>
            <w:r w:rsidRPr="00FB50D6">
              <w:rPr>
                <w:rFonts w:ascii="Verdana" w:hAnsi="Verdana"/>
                <w:sz w:val="20"/>
                <w:lang w:val="en-US"/>
              </w:rPr>
              <w:t xml:space="preserve"> </w:t>
            </w:r>
            <w:r>
              <w:rPr>
                <w:rFonts w:ascii="Verdana" w:hAnsi="Verdana"/>
                <w:sz w:val="20"/>
                <w:lang w:val="en-US"/>
              </w:rPr>
              <w:t>92821</w:t>
            </w:r>
          </w:p>
          <w:p w14:paraId="1F44AD8D" w14:textId="77777777" w:rsidR="004929E4" w:rsidRPr="00AD2793" w:rsidRDefault="004929E4" w:rsidP="004929E4">
            <w:pPr>
              <w:tabs>
                <w:tab w:val="left" w:pos="4962"/>
              </w:tabs>
              <w:spacing w:line="240" w:lineRule="auto"/>
              <w:ind w:right="-1"/>
              <w:contextualSpacing/>
              <w:rPr>
                <w:rFonts w:ascii="Verdana" w:hAnsi="Verdana"/>
                <w:sz w:val="20"/>
              </w:rPr>
            </w:pPr>
            <w:r w:rsidRPr="00AD2793">
              <w:rPr>
                <w:rFonts w:ascii="Verdana" w:hAnsi="Verdana"/>
                <w:sz w:val="20"/>
              </w:rPr>
              <w:t>USA</w:t>
            </w:r>
          </w:p>
          <w:p w14:paraId="28C2C77A" w14:textId="77777777" w:rsidR="004929E4" w:rsidRPr="00AD2793" w:rsidRDefault="004929E4" w:rsidP="004929E4">
            <w:pPr>
              <w:tabs>
                <w:tab w:val="left" w:pos="4962"/>
              </w:tabs>
              <w:spacing w:line="240" w:lineRule="auto"/>
              <w:ind w:right="-1"/>
              <w:contextualSpacing/>
              <w:rPr>
                <w:rFonts w:ascii="Verdana" w:hAnsi="Verdana"/>
                <w:sz w:val="20"/>
              </w:rPr>
            </w:pPr>
            <w:r w:rsidRPr="00AD2793">
              <w:rPr>
                <w:rFonts w:ascii="Verdana" w:hAnsi="Verdana"/>
                <w:sz w:val="20"/>
              </w:rPr>
              <w:t>Website: www.usca.tscprinters.com</w:t>
            </w:r>
          </w:p>
          <w:p w14:paraId="536B5136" w14:textId="77777777" w:rsidR="004929E4" w:rsidRPr="00AD2793" w:rsidRDefault="004929E4" w:rsidP="004929E4">
            <w:pPr>
              <w:tabs>
                <w:tab w:val="left" w:pos="4962"/>
              </w:tabs>
              <w:spacing w:line="240" w:lineRule="auto"/>
              <w:ind w:right="-1"/>
              <w:contextualSpacing/>
              <w:rPr>
                <w:rFonts w:ascii="Verdana" w:hAnsi="Verdana"/>
                <w:sz w:val="20"/>
              </w:rPr>
            </w:pPr>
            <w:r w:rsidRPr="00AD2793">
              <w:rPr>
                <w:rFonts w:ascii="Verdana" w:hAnsi="Verdana"/>
                <w:sz w:val="20"/>
              </w:rPr>
              <w:t>E-Mail: americas_sales@tscprinters.com</w:t>
            </w:r>
          </w:p>
          <w:p w14:paraId="57175FCE" w14:textId="77777777" w:rsidR="004929E4" w:rsidRDefault="004929E4" w:rsidP="004929E4">
            <w:pPr>
              <w:tabs>
                <w:tab w:val="left" w:pos="4962"/>
              </w:tabs>
              <w:spacing w:line="240" w:lineRule="auto"/>
              <w:ind w:right="-1"/>
              <w:contextualSpacing/>
              <w:rPr>
                <w:rFonts w:ascii="Verdana" w:hAnsi="Verdana"/>
                <w:sz w:val="20"/>
              </w:rPr>
            </w:pPr>
            <w:r>
              <w:rPr>
                <w:rFonts w:ascii="Verdana" w:hAnsi="Verdana"/>
                <w:sz w:val="20"/>
              </w:rPr>
              <w:t>Tel.: +1-832-384-1203</w:t>
            </w:r>
          </w:p>
        </w:tc>
      </w:tr>
      <w:tr w:rsidR="004929E4" w14:paraId="19D8A403" w14:textId="77777777" w:rsidTr="009A5311">
        <w:tc>
          <w:tcPr>
            <w:tcW w:w="4077" w:type="dxa"/>
            <w:shd w:val="clear" w:color="auto" w:fill="auto"/>
          </w:tcPr>
          <w:p w14:paraId="7B2889C4" w14:textId="77777777" w:rsidR="004929E4" w:rsidRDefault="004929E4" w:rsidP="004929E4">
            <w:pPr>
              <w:tabs>
                <w:tab w:val="left" w:pos="4962"/>
              </w:tabs>
              <w:spacing w:line="240" w:lineRule="auto"/>
              <w:ind w:right="-1"/>
              <w:contextualSpacing/>
              <w:rPr>
                <w:rFonts w:ascii="Verdana" w:hAnsi="Verdana"/>
                <w:sz w:val="20"/>
              </w:rPr>
            </w:pPr>
            <w:r>
              <w:rPr>
                <w:rFonts w:ascii="Verdana" w:hAnsi="Verdana"/>
                <w:sz w:val="20"/>
              </w:rPr>
              <w:t>Gründungsjahr</w:t>
            </w:r>
          </w:p>
        </w:tc>
        <w:tc>
          <w:tcPr>
            <w:tcW w:w="5028" w:type="dxa"/>
            <w:gridSpan w:val="2"/>
            <w:shd w:val="clear" w:color="auto" w:fill="auto"/>
          </w:tcPr>
          <w:p w14:paraId="5D3A1F89" w14:textId="77777777" w:rsidR="004929E4" w:rsidRDefault="004929E4" w:rsidP="004929E4">
            <w:pPr>
              <w:tabs>
                <w:tab w:val="left" w:pos="4962"/>
              </w:tabs>
              <w:spacing w:line="240" w:lineRule="auto"/>
              <w:ind w:right="-1"/>
              <w:contextualSpacing/>
              <w:rPr>
                <w:rFonts w:ascii="Verdana" w:hAnsi="Verdana"/>
                <w:sz w:val="20"/>
              </w:rPr>
            </w:pPr>
            <w:r>
              <w:rPr>
                <w:rFonts w:ascii="Verdana" w:hAnsi="Verdana"/>
                <w:sz w:val="20"/>
              </w:rPr>
              <w:t>1996</w:t>
            </w:r>
          </w:p>
        </w:tc>
      </w:tr>
      <w:tr w:rsidR="004929E4" w14:paraId="7A33D106" w14:textId="77777777" w:rsidTr="009A5311">
        <w:trPr>
          <w:gridAfter w:val="1"/>
          <w:wAfter w:w="47" w:type="dxa"/>
        </w:trPr>
        <w:tc>
          <w:tcPr>
            <w:tcW w:w="4077" w:type="dxa"/>
            <w:shd w:val="clear" w:color="auto" w:fill="auto"/>
          </w:tcPr>
          <w:p w14:paraId="2718C761" w14:textId="77777777" w:rsidR="004929E4" w:rsidRPr="00F757A7" w:rsidRDefault="004929E4" w:rsidP="004929E4">
            <w:pPr>
              <w:tabs>
                <w:tab w:val="left" w:pos="4962"/>
              </w:tabs>
              <w:spacing w:line="240" w:lineRule="auto"/>
              <w:ind w:right="-1"/>
              <w:contextualSpacing/>
              <w:rPr>
                <w:rFonts w:ascii="Verdana" w:hAnsi="Verdana"/>
                <w:b/>
                <w:sz w:val="20"/>
              </w:rPr>
            </w:pPr>
            <w:r>
              <w:rPr>
                <w:rFonts w:ascii="Verdana" w:hAnsi="Verdana"/>
                <w:b/>
                <w:sz w:val="20"/>
              </w:rPr>
              <w:t>Europa</w:t>
            </w:r>
          </w:p>
        </w:tc>
        <w:tc>
          <w:tcPr>
            <w:tcW w:w="4981" w:type="dxa"/>
            <w:shd w:val="clear" w:color="auto" w:fill="auto"/>
          </w:tcPr>
          <w:p w14:paraId="7CA5A83B" w14:textId="77777777" w:rsidR="004929E4" w:rsidRDefault="004929E4" w:rsidP="004929E4">
            <w:pPr>
              <w:tabs>
                <w:tab w:val="left" w:pos="4962"/>
              </w:tabs>
              <w:spacing w:line="240" w:lineRule="auto"/>
              <w:ind w:right="-1"/>
              <w:contextualSpacing/>
              <w:rPr>
                <w:rFonts w:ascii="Verdana" w:hAnsi="Verdana"/>
                <w:sz w:val="20"/>
              </w:rPr>
            </w:pPr>
            <w:r>
              <w:rPr>
                <w:rFonts w:ascii="Verdana" w:hAnsi="Verdana"/>
                <w:sz w:val="20"/>
              </w:rPr>
              <w:t xml:space="preserve">Haar bei München, Warschau &amp; </w:t>
            </w:r>
            <w:proofErr w:type="spellStart"/>
            <w:r>
              <w:rPr>
                <w:rFonts w:ascii="Verdana" w:hAnsi="Verdana"/>
                <w:sz w:val="20"/>
              </w:rPr>
              <w:t>Walcaw</w:t>
            </w:r>
            <w:proofErr w:type="spellEnd"/>
          </w:p>
        </w:tc>
      </w:tr>
      <w:tr w:rsidR="004929E4" w:rsidRPr="000F4DCC" w14:paraId="3422BA1E" w14:textId="77777777" w:rsidTr="009A5311">
        <w:trPr>
          <w:gridAfter w:val="1"/>
          <w:wAfter w:w="47" w:type="dxa"/>
        </w:trPr>
        <w:tc>
          <w:tcPr>
            <w:tcW w:w="4077" w:type="dxa"/>
            <w:shd w:val="clear" w:color="auto" w:fill="auto"/>
          </w:tcPr>
          <w:p w14:paraId="30E6BB1B" w14:textId="77777777" w:rsidR="004929E4" w:rsidRPr="000F4DCC" w:rsidRDefault="004929E4" w:rsidP="004929E4">
            <w:pPr>
              <w:tabs>
                <w:tab w:val="left" w:pos="4962"/>
              </w:tabs>
              <w:spacing w:line="240" w:lineRule="auto"/>
              <w:ind w:right="-1"/>
              <w:contextualSpacing/>
              <w:rPr>
                <w:rFonts w:ascii="Verdana" w:hAnsi="Verdana"/>
                <w:sz w:val="20"/>
              </w:rPr>
            </w:pPr>
          </w:p>
        </w:tc>
        <w:tc>
          <w:tcPr>
            <w:tcW w:w="4981" w:type="dxa"/>
            <w:shd w:val="clear" w:color="auto" w:fill="auto"/>
          </w:tcPr>
          <w:p w14:paraId="1EA4D241" w14:textId="77777777" w:rsidR="004929E4" w:rsidRPr="000F4DCC" w:rsidRDefault="004929E4" w:rsidP="004929E4">
            <w:pPr>
              <w:spacing w:line="240" w:lineRule="auto"/>
              <w:contextualSpacing/>
              <w:rPr>
                <w:rFonts w:ascii="Verdana" w:hAnsi="Verdana"/>
                <w:sz w:val="20"/>
              </w:rPr>
            </w:pPr>
          </w:p>
        </w:tc>
      </w:tr>
      <w:tr w:rsidR="004929E4" w:rsidRPr="000F4DCC" w14:paraId="19248975" w14:textId="77777777" w:rsidTr="009A5311">
        <w:trPr>
          <w:gridAfter w:val="1"/>
          <w:wAfter w:w="47" w:type="dxa"/>
        </w:trPr>
        <w:tc>
          <w:tcPr>
            <w:tcW w:w="4077" w:type="dxa"/>
            <w:shd w:val="clear" w:color="auto" w:fill="auto"/>
          </w:tcPr>
          <w:p w14:paraId="334AD4B6" w14:textId="77777777" w:rsidR="004929E4" w:rsidRPr="00F757A7" w:rsidRDefault="004929E4" w:rsidP="004929E4">
            <w:pPr>
              <w:tabs>
                <w:tab w:val="left" w:pos="4962"/>
              </w:tabs>
              <w:spacing w:line="240" w:lineRule="auto"/>
              <w:ind w:right="-1"/>
              <w:contextualSpacing/>
              <w:rPr>
                <w:rFonts w:ascii="Verdana" w:hAnsi="Verdana"/>
                <w:b/>
                <w:sz w:val="20"/>
              </w:rPr>
            </w:pPr>
            <w:r w:rsidRPr="00F757A7">
              <w:rPr>
                <w:rFonts w:ascii="Verdana" w:hAnsi="Verdana"/>
                <w:b/>
                <w:sz w:val="20"/>
              </w:rPr>
              <w:t>Produktions-/Leistungsprogramm</w:t>
            </w:r>
          </w:p>
        </w:tc>
        <w:tc>
          <w:tcPr>
            <w:tcW w:w="4981" w:type="dxa"/>
            <w:shd w:val="clear" w:color="auto" w:fill="auto"/>
          </w:tcPr>
          <w:p w14:paraId="58CF0C5A" w14:textId="77777777" w:rsidR="004929E4" w:rsidRPr="00634D06" w:rsidRDefault="004929E4" w:rsidP="004929E4">
            <w:pPr>
              <w:spacing w:line="240" w:lineRule="auto"/>
              <w:contextualSpacing/>
              <w:rPr>
                <w:rFonts w:ascii="Verdana" w:hAnsi="Verdana"/>
                <w:sz w:val="20"/>
              </w:rPr>
            </w:pPr>
            <w:r w:rsidRPr="00634D06">
              <w:rPr>
                <w:rFonts w:ascii="Verdana" w:hAnsi="Verdana"/>
                <w:sz w:val="20"/>
              </w:rPr>
              <w:t xml:space="preserve">TSC Auto ID ist </w:t>
            </w:r>
            <w:r>
              <w:rPr>
                <w:rFonts w:ascii="Verdana" w:hAnsi="Verdana"/>
                <w:sz w:val="20"/>
              </w:rPr>
              <w:t>ein führendes Unternehmen für Barcode-Etiketten-Lösungen und Innovationsträger in den Bereichen RFID-Codierung sowie Verbrauchsmaterialoptimierung. Mit über 30 Jahren Erfahrung in der automatischen Identifizierung und Datenerfassung (AIDC) bietet TSC Auto ID kostengünstige Mobil-, Desktop- und Industriedrucker mit High-End-Funktionalität zu kostengünstigen Preisen an.</w:t>
            </w:r>
          </w:p>
          <w:p w14:paraId="1A19C86B" w14:textId="77777777" w:rsidR="004929E4" w:rsidRDefault="004929E4" w:rsidP="004929E4">
            <w:pPr>
              <w:tabs>
                <w:tab w:val="left" w:pos="4962"/>
              </w:tabs>
              <w:spacing w:line="240" w:lineRule="auto"/>
              <w:ind w:right="-1"/>
              <w:contextualSpacing/>
              <w:rPr>
                <w:rFonts w:ascii="Verdana" w:hAnsi="Verdana"/>
                <w:b/>
                <w:bCs/>
                <w:sz w:val="20"/>
              </w:rPr>
            </w:pPr>
          </w:p>
          <w:p w14:paraId="7658A783" w14:textId="77777777" w:rsidR="004929E4" w:rsidRPr="00836360" w:rsidRDefault="004929E4" w:rsidP="004929E4">
            <w:pPr>
              <w:tabs>
                <w:tab w:val="left" w:pos="4962"/>
              </w:tabs>
              <w:spacing w:line="240" w:lineRule="auto"/>
              <w:ind w:right="-1"/>
              <w:contextualSpacing/>
              <w:rPr>
                <w:rFonts w:ascii="Verdana" w:hAnsi="Verdana"/>
                <w:b/>
                <w:bCs/>
                <w:sz w:val="20"/>
              </w:rPr>
            </w:pPr>
            <w:r>
              <w:rPr>
                <w:rFonts w:ascii="Verdana" w:hAnsi="Verdana"/>
                <w:b/>
                <w:bCs/>
                <w:sz w:val="20"/>
              </w:rPr>
              <w:lastRenderedPageBreak/>
              <w:t>TSC Auto ID</w:t>
            </w:r>
            <w:r w:rsidRPr="00836360">
              <w:rPr>
                <w:rFonts w:ascii="Verdana" w:hAnsi="Verdana"/>
                <w:b/>
                <w:bCs/>
                <w:sz w:val="20"/>
              </w:rPr>
              <w:t xml:space="preserve"> liefert speziell für die </w:t>
            </w:r>
            <w:r>
              <w:rPr>
                <w:rFonts w:ascii="Verdana" w:hAnsi="Verdana"/>
                <w:b/>
                <w:bCs/>
                <w:sz w:val="20"/>
              </w:rPr>
              <w:t>Verpackungsindustrie</w:t>
            </w:r>
            <w:r w:rsidRPr="00836360">
              <w:rPr>
                <w:rFonts w:ascii="Verdana" w:hAnsi="Verdana"/>
                <w:b/>
                <w:bCs/>
                <w:sz w:val="20"/>
              </w:rPr>
              <w:t>:</w:t>
            </w:r>
          </w:p>
          <w:p w14:paraId="421F3B7C" w14:textId="77777777" w:rsidR="004929E4" w:rsidRPr="00687401" w:rsidRDefault="004929E4" w:rsidP="004929E4">
            <w:pPr>
              <w:pStyle w:val="Listenabsatz"/>
              <w:numPr>
                <w:ilvl w:val="0"/>
                <w:numId w:val="14"/>
              </w:numPr>
              <w:spacing w:after="0" w:line="240" w:lineRule="auto"/>
              <w:ind w:right="-1"/>
              <w:rPr>
                <w:rFonts w:ascii="Verdana" w:hAnsi="Verdana"/>
                <w:sz w:val="20"/>
              </w:rPr>
            </w:pPr>
            <w:r w:rsidRPr="00687401">
              <w:rPr>
                <w:rFonts w:ascii="Verdana" w:hAnsi="Verdana"/>
                <w:sz w:val="20"/>
              </w:rPr>
              <w:t>RFID-fähige Mobil-, Desktop- und Industriebarcodeetikettendrucker, Barcodescanner und optimierte Verbrauchsmaterialien wie Farb- und Etikettenbänder</w:t>
            </w:r>
          </w:p>
          <w:p w14:paraId="4339D74B" w14:textId="77777777" w:rsidR="004929E4" w:rsidRPr="00687401" w:rsidRDefault="004929E4" w:rsidP="004929E4">
            <w:pPr>
              <w:pStyle w:val="Listenabsatz"/>
              <w:numPr>
                <w:ilvl w:val="0"/>
                <w:numId w:val="14"/>
              </w:numPr>
              <w:spacing w:after="0" w:line="240" w:lineRule="auto"/>
              <w:ind w:right="-1"/>
              <w:rPr>
                <w:rFonts w:ascii="Verdana" w:hAnsi="Verdana"/>
                <w:sz w:val="20"/>
                <w:lang w:val="en-US"/>
              </w:rPr>
            </w:pPr>
            <w:proofErr w:type="spellStart"/>
            <w:r w:rsidRPr="00687401">
              <w:rPr>
                <w:rFonts w:ascii="Verdana" w:hAnsi="Verdana"/>
                <w:sz w:val="20"/>
                <w:lang w:val="en-US"/>
              </w:rPr>
              <w:t>Druckermanagementsoftware</w:t>
            </w:r>
            <w:proofErr w:type="spellEnd"/>
            <w:r w:rsidRPr="00687401">
              <w:rPr>
                <w:rFonts w:ascii="Verdana" w:hAnsi="Verdana"/>
                <w:sz w:val="20"/>
                <w:lang w:val="en-US"/>
              </w:rPr>
              <w:t>: TSC Console, SOTI Connect, SOTI Cerner</w:t>
            </w:r>
          </w:p>
          <w:p w14:paraId="1D052A85" w14:textId="77777777" w:rsidR="004929E4" w:rsidRPr="00E34662" w:rsidRDefault="004929E4" w:rsidP="004929E4">
            <w:pPr>
              <w:spacing w:line="240" w:lineRule="auto"/>
              <w:ind w:right="-1" w:hanging="709"/>
              <w:contextualSpacing/>
              <w:rPr>
                <w:rFonts w:ascii="Verdana" w:hAnsi="Verdana"/>
                <w:sz w:val="20"/>
                <w:lang w:val="en-US"/>
              </w:rPr>
            </w:pPr>
          </w:p>
          <w:p w14:paraId="6A3CF4B9" w14:textId="77777777" w:rsidR="004929E4" w:rsidRPr="00E34662" w:rsidRDefault="004929E4" w:rsidP="004929E4">
            <w:pPr>
              <w:spacing w:line="240" w:lineRule="auto"/>
              <w:ind w:left="31"/>
              <w:contextualSpacing/>
              <w:rPr>
                <w:rFonts w:ascii="Verdana" w:hAnsi="Verdana"/>
                <w:b/>
                <w:bCs/>
                <w:sz w:val="20"/>
                <w:lang w:val="en-US"/>
              </w:rPr>
            </w:pPr>
          </w:p>
          <w:p w14:paraId="3F855731" w14:textId="77777777" w:rsidR="004929E4" w:rsidRPr="000F4DCC" w:rsidRDefault="004929E4" w:rsidP="004929E4">
            <w:pPr>
              <w:spacing w:line="240" w:lineRule="auto"/>
              <w:ind w:left="31"/>
              <w:contextualSpacing/>
              <w:rPr>
                <w:rFonts w:ascii="Verdana" w:hAnsi="Verdana"/>
                <w:sz w:val="20"/>
              </w:rPr>
            </w:pPr>
            <w:r>
              <w:rPr>
                <w:rFonts w:ascii="Verdana" w:hAnsi="Verdana"/>
                <w:b/>
                <w:bCs/>
                <w:sz w:val="20"/>
              </w:rPr>
              <w:t>Anwendungsgebiete für TSC Auto ID Produkte:</w:t>
            </w:r>
          </w:p>
          <w:p w14:paraId="796EC18C" w14:textId="77777777" w:rsidR="004929E4" w:rsidRPr="00687401" w:rsidRDefault="004929E4" w:rsidP="004929E4">
            <w:pPr>
              <w:pStyle w:val="Listenabsatz"/>
              <w:numPr>
                <w:ilvl w:val="0"/>
                <w:numId w:val="15"/>
              </w:numPr>
              <w:spacing w:after="0" w:line="240" w:lineRule="auto"/>
              <w:rPr>
                <w:rFonts w:ascii="Verdana" w:hAnsi="Verdana"/>
                <w:sz w:val="20"/>
              </w:rPr>
            </w:pPr>
            <w:r w:rsidRPr="00687401">
              <w:rPr>
                <w:rFonts w:ascii="Verdana" w:hAnsi="Verdana"/>
                <w:sz w:val="20"/>
              </w:rPr>
              <w:t>Transport und Logistik</w:t>
            </w:r>
          </w:p>
          <w:p w14:paraId="29041464" w14:textId="77777777" w:rsidR="004929E4" w:rsidRPr="00687401" w:rsidRDefault="004929E4" w:rsidP="004929E4">
            <w:pPr>
              <w:pStyle w:val="Listenabsatz"/>
              <w:numPr>
                <w:ilvl w:val="0"/>
                <w:numId w:val="15"/>
              </w:numPr>
              <w:spacing w:after="0" w:line="240" w:lineRule="auto"/>
              <w:rPr>
                <w:rFonts w:ascii="Verdana" w:hAnsi="Verdana"/>
                <w:sz w:val="20"/>
              </w:rPr>
            </w:pPr>
            <w:r w:rsidRPr="00687401">
              <w:rPr>
                <w:rFonts w:ascii="Verdana" w:hAnsi="Verdana"/>
                <w:sz w:val="20"/>
              </w:rPr>
              <w:t>E-Commerce</w:t>
            </w:r>
          </w:p>
          <w:p w14:paraId="1C8F15F9" w14:textId="77777777" w:rsidR="004929E4" w:rsidRPr="00687401" w:rsidRDefault="004929E4" w:rsidP="004929E4">
            <w:pPr>
              <w:pStyle w:val="Listenabsatz"/>
              <w:numPr>
                <w:ilvl w:val="0"/>
                <w:numId w:val="15"/>
              </w:numPr>
              <w:spacing w:after="0" w:line="240" w:lineRule="auto"/>
              <w:rPr>
                <w:rFonts w:ascii="Verdana" w:hAnsi="Verdana"/>
                <w:sz w:val="20"/>
              </w:rPr>
            </w:pPr>
            <w:r w:rsidRPr="00687401">
              <w:rPr>
                <w:rFonts w:ascii="Verdana" w:hAnsi="Verdana"/>
                <w:sz w:val="20"/>
              </w:rPr>
              <w:t>Lagerhaltung/Inventurkontrolle</w:t>
            </w:r>
          </w:p>
          <w:p w14:paraId="384ABC89" w14:textId="77777777" w:rsidR="004929E4" w:rsidRPr="00687401" w:rsidRDefault="004929E4" w:rsidP="004929E4">
            <w:pPr>
              <w:pStyle w:val="Listenabsatz"/>
              <w:numPr>
                <w:ilvl w:val="0"/>
                <w:numId w:val="15"/>
              </w:numPr>
              <w:spacing w:after="0" w:line="240" w:lineRule="auto"/>
              <w:rPr>
                <w:rFonts w:ascii="Verdana" w:hAnsi="Verdana"/>
                <w:sz w:val="20"/>
              </w:rPr>
            </w:pPr>
            <w:r w:rsidRPr="00687401">
              <w:rPr>
                <w:rFonts w:ascii="Verdana" w:hAnsi="Verdana"/>
                <w:sz w:val="20"/>
              </w:rPr>
              <w:t>Auftragsabwicklung</w:t>
            </w:r>
          </w:p>
          <w:p w14:paraId="262FADC3" w14:textId="77777777" w:rsidR="004929E4" w:rsidRPr="00687401" w:rsidRDefault="004929E4" w:rsidP="004929E4">
            <w:pPr>
              <w:pStyle w:val="Listenabsatz"/>
              <w:numPr>
                <w:ilvl w:val="0"/>
                <w:numId w:val="15"/>
              </w:numPr>
              <w:spacing w:after="0" w:line="240" w:lineRule="auto"/>
              <w:rPr>
                <w:rFonts w:ascii="Verdana" w:hAnsi="Verdana"/>
                <w:sz w:val="20"/>
              </w:rPr>
            </w:pPr>
            <w:r w:rsidRPr="00687401">
              <w:rPr>
                <w:rFonts w:ascii="Verdana" w:hAnsi="Verdana"/>
                <w:sz w:val="20"/>
              </w:rPr>
              <w:t>Verpackungsindustrie</w:t>
            </w:r>
          </w:p>
          <w:p w14:paraId="0E29CB17" w14:textId="77777777" w:rsidR="004929E4" w:rsidRPr="00687401" w:rsidRDefault="004929E4" w:rsidP="004929E4">
            <w:pPr>
              <w:pStyle w:val="Listenabsatz"/>
              <w:numPr>
                <w:ilvl w:val="0"/>
                <w:numId w:val="15"/>
              </w:numPr>
              <w:spacing w:after="0" w:line="240" w:lineRule="auto"/>
              <w:rPr>
                <w:rFonts w:ascii="Verdana" w:hAnsi="Verdana"/>
                <w:sz w:val="20"/>
              </w:rPr>
            </w:pPr>
            <w:r w:rsidRPr="00687401">
              <w:rPr>
                <w:rFonts w:ascii="Verdana" w:hAnsi="Verdana"/>
                <w:sz w:val="20"/>
              </w:rPr>
              <w:t>Lebensmittel und Getränke</w:t>
            </w:r>
          </w:p>
          <w:p w14:paraId="7460DC23" w14:textId="77777777" w:rsidR="004929E4" w:rsidRPr="00687401" w:rsidRDefault="004929E4" w:rsidP="004929E4">
            <w:pPr>
              <w:pStyle w:val="Listenabsatz"/>
              <w:numPr>
                <w:ilvl w:val="0"/>
                <w:numId w:val="15"/>
              </w:numPr>
              <w:spacing w:after="0" w:line="240" w:lineRule="auto"/>
              <w:rPr>
                <w:rFonts w:ascii="Verdana" w:hAnsi="Verdana"/>
                <w:sz w:val="20"/>
              </w:rPr>
            </w:pPr>
            <w:r w:rsidRPr="00687401">
              <w:rPr>
                <w:rFonts w:ascii="Verdana" w:hAnsi="Verdana"/>
                <w:sz w:val="20"/>
              </w:rPr>
              <w:t xml:space="preserve">Einzelhandel/Point </w:t>
            </w:r>
            <w:proofErr w:type="spellStart"/>
            <w:r w:rsidRPr="00687401">
              <w:rPr>
                <w:rFonts w:ascii="Verdana" w:hAnsi="Verdana"/>
                <w:sz w:val="20"/>
              </w:rPr>
              <w:t>of</w:t>
            </w:r>
            <w:proofErr w:type="spellEnd"/>
            <w:r w:rsidRPr="00687401">
              <w:rPr>
                <w:rFonts w:ascii="Verdana" w:hAnsi="Verdana"/>
                <w:sz w:val="20"/>
              </w:rPr>
              <w:t xml:space="preserve"> Sale</w:t>
            </w:r>
          </w:p>
          <w:p w14:paraId="42EA200D" w14:textId="77777777" w:rsidR="004929E4" w:rsidRPr="00687401" w:rsidRDefault="004929E4" w:rsidP="004929E4">
            <w:pPr>
              <w:pStyle w:val="Listenabsatz"/>
              <w:numPr>
                <w:ilvl w:val="0"/>
                <w:numId w:val="15"/>
              </w:numPr>
              <w:spacing w:after="0" w:line="240" w:lineRule="auto"/>
              <w:rPr>
                <w:rFonts w:ascii="Verdana" w:hAnsi="Verdana"/>
                <w:sz w:val="20"/>
              </w:rPr>
            </w:pPr>
            <w:r w:rsidRPr="00687401">
              <w:rPr>
                <w:rFonts w:ascii="Verdana" w:hAnsi="Verdana"/>
                <w:sz w:val="20"/>
              </w:rPr>
              <w:t>Industrielle Fertigung</w:t>
            </w:r>
          </w:p>
          <w:p w14:paraId="2ADC7DF2" w14:textId="77777777" w:rsidR="004929E4" w:rsidRPr="00687401" w:rsidRDefault="004929E4" w:rsidP="004929E4">
            <w:pPr>
              <w:pStyle w:val="Listenabsatz"/>
              <w:numPr>
                <w:ilvl w:val="0"/>
                <w:numId w:val="15"/>
              </w:numPr>
              <w:spacing w:after="0" w:line="240" w:lineRule="auto"/>
              <w:rPr>
                <w:rFonts w:ascii="Verdana" w:hAnsi="Verdana"/>
                <w:sz w:val="20"/>
              </w:rPr>
            </w:pPr>
            <w:r w:rsidRPr="00687401">
              <w:rPr>
                <w:rFonts w:ascii="Verdana" w:hAnsi="Verdana"/>
                <w:sz w:val="20"/>
              </w:rPr>
              <w:t>Gesundheitswesen</w:t>
            </w:r>
          </w:p>
          <w:p w14:paraId="67D883FB" w14:textId="77777777" w:rsidR="004929E4" w:rsidRPr="00687401" w:rsidRDefault="004929E4" w:rsidP="004929E4">
            <w:pPr>
              <w:pStyle w:val="Listenabsatz"/>
              <w:numPr>
                <w:ilvl w:val="0"/>
                <w:numId w:val="15"/>
              </w:numPr>
              <w:spacing w:after="0" w:line="240" w:lineRule="auto"/>
              <w:rPr>
                <w:rFonts w:ascii="Verdana" w:hAnsi="Verdana"/>
                <w:sz w:val="20"/>
              </w:rPr>
            </w:pPr>
            <w:r w:rsidRPr="00687401">
              <w:rPr>
                <w:rFonts w:ascii="Verdana" w:hAnsi="Verdana"/>
                <w:sz w:val="20"/>
              </w:rPr>
              <w:t>Automotive</w:t>
            </w:r>
          </w:p>
          <w:p w14:paraId="784C1091" w14:textId="77777777" w:rsidR="004929E4" w:rsidRPr="00FB50D6" w:rsidRDefault="004929E4" w:rsidP="004929E4">
            <w:pPr>
              <w:tabs>
                <w:tab w:val="left" w:pos="2552"/>
                <w:tab w:val="left" w:pos="2835"/>
                <w:tab w:val="left" w:pos="3119"/>
              </w:tabs>
              <w:spacing w:line="240" w:lineRule="auto"/>
              <w:ind w:right="-1"/>
              <w:contextualSpacing/>
              <w:rPr>
                <w:rFonts w:ascii="Verdana" w:hAnsi="Verdana"/>
                <w:sz w:val="20"/>
              </w:rPr>
            </w:pPr>
            <w:r w:rsidRPr="000F4DCC">
              <w:rPr>
                <w:rFonts w:ascii="Verdana" w:hAnsi="Verdana"/>
                <w:sz w:val="20"/>
              </w:rPr>
              <w:tab/>
            </w:r>
          </w:p>
        </w:tc>
      </w:tr>
    </w:tbl>
    <w:p w14:paraId="7A06544B" w14:textId="77777777" w:rsidR="00CC5668" w:rsidRPr="00F62E7C" w:rsidRDefault="00CC5668" w:rsidP="004929E4">
      <w:pPr>
        <w:autoSpaceDE w:val="0"/>
        <w:autoSpaceDN w:val="0"/>
        <w:adjustRightInd w:val="0"/>
        <w:spacing w:line="240" w:lineRule="auto"/>
        <w:contextualSpacing/>
        <w:rPr>
          <w:rFonts w:ascii="Univers" w:hAnsi="Univers"/>
        </w:rPr>
      </w:pPr>
    </w:p>
    <w:sectPr w:rsidR="00CC5668" w:rsidRPr="00F62E7C" w:rsidSect="00793B49">
      <w:headerReference w:type="default" r:id="rId103"/>
      <w:pgSz w:w="11906" w:h="16838"/>
      <w:pgMar w:top="1897" w:right="1417" w:bottom="895" w:left="1417" w:header="709" w:footer="1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67C68C" w14:textId="77777777" w:rsidR="00EA68B1" w:rsidRDefault="00EA68B1" w:rsidP="00A773C9">
      <w:pPr>
        <w:spacing w:after="0" w:line="240" w:lineRule="auto"/>
      </w:pPr>
      <w:r>
        <w:separator/>
      </w:r>
    </w:p>
  </w:endnote>
  <w:endnote w:type="continuationSeparator" w:id="0">
    <w:p w14:paraId="53ABFD89" w14:textId="77777777" w:rsidR="00EA68B1" w:rsidRDefault="00EA68B1" w:rsidP="00A77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i Baiti">
    <w:panose1 w:val="03000500000000000000"/>
    <w:charset w:val="00"/>
    <w:family w:val="script"/>
    <w:pitch w:val="variable"/>
    <w:sig w:usb0="80000003" w:usb1="00010402" w:usb2="00080002" w:usb3="00000000" w:csb0="00000001" w:csb1="00000000"/>
  </w:font>
  <w:font w:name="Arial">
    <w:panose1 w:val="020B0604020202020204"/>
    <w:charset w:val="00"/>
    <w:family w:val="swiss"/>
    <w:pitch w:val="variable"/>
    <w:sig w:usb0="E0002EFF" w:usb1="C000785B" w:usb2="00000009" w:usb3="00000000" w:csb0="000001FF" w:csb1="00000000"/>
  </w:font>
  <w:font w:name="Robot">
    <w:altName w:val="Cambria"/>
    <w:panose1 w:val="00000000000000000000"/>
    <w:charset w:val="00"/>
    <w:family w:val="roman"/>
    <w:notTrueType/>
    <w:pitch w:val="default"/>
  </w:font>
  <w:font w:name="Univers 45 Light">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92DB4D" w14:textId="77777777" w:rsidR="00EA68B1" w:rsidRDefault="00EA68B1" w:rsidP="00A773C9">
      <w:pPr>
        <w:spacing w:after="0" w:line="240" w:lineRule="auto"/>
      </w:pPr>
      <w:r>
        <w:separator/>
      </w:r>
    </w:p>
  </w:footnote>
  <w:footnote w:type="continuationSeparator" w:id="0">
    <w:p w14:paraId="06FF720C" w14:textId="77777777" w:rsidR="00EA68B1" w:rsidRDefault="00EA68B1" w:rsidP="00A773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8C987" w14:textId="3E694171" w:rsidR="00EA68B1" w:rsidRDefault="00EA68B1" w:rsidP="004377D3">
    <w:pPr>
      <w:pStyle w:val="Kopfzeile"/>
      <w:jc w:val="right"/>
    </w:pPr>
    <w:bookmarkStart w:id="1" w:name="_Hlk22916576"/>
    <w:bookmarkStart w:id="2" w:name="_Hlk22916577"/>
    <w:bookmarkStart w:id="3" w:name="_Hlk22916595"/>
    <w:bookmarkStart w:id="4" w:name="_Hlk22916596"/>
    <w:bookmarkStart w:id="5" w:name="_Hlk22916624"/>
    <w:bookmarkStart w:id="6" w:name="_Hlk22916625"/>
    <w:r>
      <w:rPr>
        <w:noProof/>
        <w:color w:val="000000"/>
        <w:sz w:val="22"/>
        <w:szCs w:val="22"/>
      </w:rPr>
      <w:drawing>
        <wp:anchor distT="0" distB="0" distL="114300" distR="114300" simplePos="0" relativeHeight="251659264" behindDoc="0" locked="0" layoutInCell="1" allowOverlap="1" wp14:anchorId="6B816D7B" wp14:editId="45D1A3CC">
          <wp:simplePos x="0" y="0"/>
          <wp:positionH relativeFrom="page">
            <wp:posOffset>4925695</wp:posOffset>
          </wp:positionH>
          <wp:positionV relativeFrom="page">
            <wp:posOffset>460071</wp:posOffset>
          </wp:positionV>
          <wp:extent cx="1795780" cy="856615"/>
          <wp:effectExtent l="0" t="0" r="0" b="635"/>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795780" cy="856615"/>
                  </a:xfrm>
                  <a:prstGeom prst="rect">
                    <a:avLst/>
                  </a:prstGeom>
                  <a:ln/>
                </pic:spPr>
              </pic:pic>
            </a:graphicData>
          </a:graphic>
          <wp14:sizeRelH relativeFrom="margin">
            <wp14:pctWidth>0</wp14:pctWidth>
          </wp14:sizeRelH>
          <wp14:sizeRelV relativeFrom="margin">
            <wp14:pctHeight>0</wp14:pctHeight>
          </wp14:sizeRelV>
        </wp:anchor>
      </w:drawing>
    </w:r>
  </w:p>
  <w:p w14:paraId="1487F22C" w14:textId="0AF043E4" w:rsidR="00EA68B1" w:rsidRDefault="00EA68B1" w:rsidP="004377D3">
    <w:pPr>
      <w:pStyle w:val="Kopfzeile"/>
      <w:jc w:val="right"/>
    </w:pPr>
  </w:p>
  <w:p w14:paraId="3E624951" w14:textId="44D122D6" w:rsidR="00EA68B1" w:rsidRDefault="00EA68B1" w:rsidP="004377D3">
    <w:pPr>
      <w:pStyle w:val="Kopfzeile"/>
      <w:jc w:val="right"/>
    </w:pPr>
  </w:p>
  <w:p w14:paraId="5BA37F44" w14:textId="3D01260A" w:rsidR="00EA68B1" w:rsidRDefault="00EA68B1" w:rsidP="004377D3">
    <w:pPr>
      <w:pStyle w:val="Kopfzeile"/>
      <w:jc w:val="right"/>
    </w:pPr>
  </w:p>
  <w:bookmarkEnd w:id="1"/>
  <w:bookmarkEnd w:id="2"/>
  <w:bookmarkEnd w:id="3"/>
  <w:bookmarkEnd w:id="4"/>
  <w:bookmarkEnd w:id="5"/>
  <w:bookmarkEnd w:id="6"/>
  <w:p w14:paraId="2A56418D" w14:textId="77777777" w:rsidR="00EA68B1" w:rsidRDefault="00EA68B1" w:rsidP="004377D3">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265FC"/>
    <w:multiLevelType w:val="hybridMultilevel"/>
    <w:tmpl w:val="837C9D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F279BF"/>
    <w:multiLevelType w:val="hybridMultilevel"/>
    <w:tmpl w:val="0B226E0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296411C"/>
    <w:multiLevelType w:val="hybridMultilevel"/>
    <w:tmpl w:val="FE9A24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3CA2440"/>
    <w:multiLevelType w:val="hybridMultilevel"/>
    <w:tmpl w:val="AD344C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63B1812"/>
    <w:multiLevelType w:val="hybridMultilevel"/>
    <w:tmpl w:val="BAC83DA0"/>
    <w:lvl w:ilvl="0" w:tplc="89CAA0F8">
      <w:numFmt w:val="bullet"/>
      <w:lvlText w:val="-"/>
      <w:lvlJc w:val="left"/>
      <w:pPr>
        <w:ind w:left="720" w:hanging="360"/>
      </w:pPr>
      <w:rPr>
        <w:rFonts w:ascii="Univers" w:eastAsiaTheme="minorHAnsi" w:hAnsi="Univer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02C7930"/>
    <w:multiLevelType w:val="hybridMultilevel"/>
    <w:tmpl w:val="601A61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7F1080E"/>
    <w:multiLevelType w:val="hybridMultilevel"/>
    <w:tmpl w:val="86F291D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5B1C16A5"/>
    <w:multiLevelType w:val="hybridMultilevel"/>
    <w:tmpl w:val="6AD4DF7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5C11482B"/>
    <w:multiLevelType w:val="hybridMultilevel"/>
    <w:tmpl w:val="CE5E90C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63435F5C"/>
    <w:multiLevelType w:val="hybridMultilevel"/>
    <w:tmpl w:val="53FE9182"/>
    <w:lvl w:ilvl="0" w:tplc="0407000F">
      <w:start w:val="1"/>
      <w:numFmt w:val="decimal"/>
      <w:lvlText w:val="%1."/>
      <w:lvlJc w:val="left"/>
      <w:pPr>
        <w:ind w:left="1495"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58C7BB3"/>
    <w:multiLevelType w:val="hybridMultilevel"/>
    <w:tmpl w:val="B3CC328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674B00B5"/>
    <w:multiLevelType w:val="hybridMultilevel"/>
    <w:tmpl w:val="5058D000"/>
    <w:lvl w:ilvl="0" w:tplc="F6E8E622">
      <w:start w:val="49"/>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74460162"/>
    <w:multiLevelType w:val="hybridMultilevel"/>
    <w:tmpl w:val="5E263C2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7DFE4C50"/>
    <w:multiLevelType w:val="hybridMultilevel"/>
    <w:tmpl w:val="A456E2AE"/>
    <w:lvl w:ilvl="0" w:tplc="04070001">
      <w:start w:val="1"/>
      <w:numFmt w:val="bullet"/>
      <w:lvlText w:val=""/>
      <w:lvlJc w:val="left"/>
      <w:pPr>
        <w:ind w:left="391" w:hanging="360"/>
      </w:pPr>
      <w:rPr>
        <w:rFonts w:ascii="Symbol" w:hAnsi="Symbol" w:hint="default"/>
      </w:rPr>
    </w:lvl>
    <w:lvl w:ilvl="1" w:tplc="04070003" w:tentative="1">
      <w:start w:val="1"/>
      <w:numFmt w:val="bullet"/>
      <w:lvlText w:val="o"/>
      <w:lvlJc w:val="left"/>
      <w:pPr>
        <w:ind w:left="1111" w:hanging="360"/>
      </w:pPr>
      <w:rPr>
        <w:rFonts w:ascii="Courier New" w:hAnsi="Courier New" w:cs="Courier New" w:hint="default"/>
      </w:rPr>
    </w:lvl>
    <w:lvl w:ilvl="2" w:tplc="04070005" w:tentative="1">
      <w:start w:val="1"/>
      <w:numFmt w:val="bullet"/>
      <w:lvlText w:val=""/>
      <w:lvlJc w:val="left"/>
      <w:pPr>
        <w:ind w:left="1831" w:hanging="360"/>
      </w:pPr>
      <w:rPr>
        <w:rFonts w:ascii="Wingdings" w:hAnsi="Wingdings" w:hint="default"/>
      </w:rPr>
    </w:lvl>
    <w:lvl w:ilvl="3" w:tplc="04070001" w:tentative="1">
      <w:start w:val="1"/>
      <w:numFmt w:val="bullet"/>
      <w:lvlText w:val=""/>
      <w:lvlJc w:val="left"/>
      <w:pPr>
        <w:ind w:left="2551" w:hanging="360"/>
      </w:pPr>
      <w:rPr>
        <w:rFonts w:ascii="Symbol" w:hAnsi="Symbol" w:hint="default"/>
      </w:rPr>
    </w:lvl>
    <w:lvl w:ilvl="4" w:tplc="04070003" w:tentative="1">
      <w:start w:val="1"/>
      <w:numFmt w:val="bullet"/>
      <w:lvlText w:val="o"/>
      <w:lvlJc w:val="left"/>
      <w:pPr>
        <w:ind w:left="3271" w:hanging="360"/>
      </w:pPr>
      <w:rPr>
        <w:rFonts w:ascii="Courier New" w:hAnsi="Courier New" w:cs="Courier New" w:hint="default"/>
      </w:rPr>
    </w:lvl>
    <w:lvl w:ilvl="5" w:tplc="04070005" w:tentative="1">
      <w:start w:val="1"/>
      <w:numFmt w:val="bullet"/>
      <w:lvlText w:val=""/>
      <w:lvlJc w:val="left"/>
      <w:pPr>
        <w:ind w:left="3991" w:hanging="360"/>
      </w:pPr>
      <w:rPr>
        <w:rFonts w:ascii="Wingdings" w:hAnsi="Wingdings" w:hint="default"/>
      </w:rPr>
    </w:lvl>
    <w:lvl w:ilvl="6" w:tplc="04070001" w:tentative="1">
      <w:start w:val="1"/>
      <w:numFmt w:val="bullet"/>
      <w:lvlText w:val=""/>
      <w:lvlJc w:val="left"/>
      <w:pPr>
        <w:ind w:left="4711" w:hanging="360"/>
      </w:pPr>
      <w:rPr>
        <w:rFonts w:ascii="Symbol" w:hAnsi="Symbol" w:hint="default"/>
      </w:rPr>
    </w:lvl>
    <w:lvl w:ilvl="7" w:tplc="04070003" w:tentative="1">
      <w:start w:val="1"/>
      <w:numFmt w:val="bullet"/>
      <w:lvlText w:val="o"/>
      <w:lvlJc w:val="left"/>
      <w:pPr>
        <w:ind w:left="5431" w:hanging="360"/>
      </w:pPr>
      <w:rPr>
        <w:rFonts w:ascii="Courier New" w:hAnsi="Courier New" w:cs="Courier New" w:hint="default"/>
      </w:rPr>
    </w:lvl>
    <w:lvl w:ilvl="8" w:tplc="04070005" w:tentative="1">
      <w:start w:val="1"/>
      <w:numFmt w:val="bullet"/>
      <w:lvlText w:val=""/>
      <w:lvlJc w:val="left"/>
      <w:pPr>
        <w:ind w:left="6151" w:hanging="360"/>
      </w:pPr>
      <w:rPr>
        <w:rFonts w:ascii="Wingdings" w:hAnsi="Wingdings" w:hint="default"/>
      </w:rPr>
    </w:lvl>
  </w:abstractNum>
  <w:num w:numId="1">
    <w:abstractNumId w:val="0"/>
  </w:num>
  <w:num w:numId="2">
    <w:abstractNumId w:val="5"/>
  </w:num>
  <w:num w:numId="3">
    <w:abstractNumId w:val="3"/>
  </w:num>
  <w:num w:numId="4">
    <w:abstractNumId w:val="11"/>
  </w:num>
  <w:num w:numId="5">
    <w:abstractNumId w:val="4"/>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
  </w:num>
  <w:num w:numId="10">
    <w:abstractNumId w:val="10"/>
  </w:num>
  <w:num w:numId="11">
    <w:abstractNumId w:val="6"/>
  </w:num>
  <w:num w:numId="12">
    <w:abstractNumId w:val="8"/>
  </w:num>
  <w:num w:numId="13">
    <w:abstractNumId w:val="12"/>
  </w:num>
  <w:num w:numId="14">
    <w:abstractNumId w:val="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42A"/>
    <w:rsid w:val="00015609"/>
    <w:rsid w:val="0002380E"/>
    <w:rsid w:val="000248F8"/>
    <w:rsid w:val="0003100D"/>
    <w:rsid w:val="0003324C"/>
    <w:rsid w:val="00033C09"/>
    <w:rsid w:val="00044CB1"/>
    <w:rsid w:val="00050876"/>
    <w:rsid w:val="00053120"/>
    <w:rsid w:val="000536DA"/>
    <w:rsid w:val="00056064"/>
    <w:rsid w:val="0007298B"/>
    <w:rsid w:val="0008050B"/>
    <w:rsid w:val="00080CA2"/>
    <w:rsid w:val="00082760"/>
    <w:rsid w:val="0008377E"/>
    <w:rsid w:val="00093B9E"/>
    <w:rsid w:val="000A36A8"/>
    <w:rsid w:val="000A5978"/>
    <w:rsid w:val="000C7EA3"/>
    <w:rsid w:val="000D5E0F"/>
    <w:rsid w:val="000D6B6A"/>
    <w:rsid w:val="000D7135"/>
    <w:rsid w:val="000D7D3D"/>
    <w:rsid w:val="000E15AB"/>
    <w:rsid w:val="000E426D"/>
    <w:rsid w:val="000E4534"/>
    <w:rsid w:val="000E663F"/>
    <w:rsid w:val="000F37B3"/>
    <w:rsid w:val="0011265A"/>
    <w:rsid w:val="00122D44"/>
    <w:rsid w:val="00124F24"/>
    <w:rsid w:val="00126810"/>
    <w:rsid w:val="00135B00"/>
    <w:rsid w:val="00140D24"/>
    <w:rsid w:val="00145AC9"/>
    <w:rsid w:val="001473FC"/>
    <w:rsid w:val="00153A42"/>
    <w:rsid w:val="00156A1D"/>
    <w:rsid w:val="00160EE4"/>
    <w:rsid w:val="00165946"/>
    <w:rsid w:val="00172AFA"/>
    <w:rsid w:val="001738BA"/>
    <w:rsid w:val="00177EFD"/>
    <w:rsid w:val="00183E51"/>
    <w:rsid w:val="00192CDA"/>
    <w:rsid w:val="00195092"/>
    <w:rsid w:val="001A1763"/>
    <w:rsid w:val="001A6098"/>
    <w:rsid w:val="001A6959"/>
    <w:rsid w:val="001B1992"/>
    <w:rsid w:val="001B4E15"/>
    <w:rsid w:val="001B606A"/>
    <w:rsid w:val="001D10F1"/>
    <w:rsid w:val="001D4555"/>
    <w:rsid w:val="001E196B"/>
    <w:rsid w:val="001E4DE5"/>
    <w:rsid w:val="001F231E"/>
    <w:rsid w:val="001F2AB3"/>
    <w:rsid w:val="00201B46"/>
    <w:rsid w:val="002059E0"/>
    <w:rsid w:val="00206548"/>
    <w:rsid w:val="00206979"/>
    <w:rsid w:val="00207CBB"/>
    <w:rsid w:val="002125DF"/>
    <w:rsid w:val="002131D2"/>
    <w:rsid w:val="00213497"/>
    <w:rsid w:val="00216C22"/>
    <w:rsid w:val="00221057"/>
    <w:rsid w:val="00223D78"/>
    <w:rsid w:val="00226557"/>
    <w:rsid w:val="00237CE2"/>
    <w:rsid w:val="00245729"/>
    <w:rsid w:val="0025275C"/>
    <w:rsid w:val="00255DBD"/>
    <w:rsid w:val="002632BA"/>
    <w:rsid w:val="0028596B"/>
    <w:rsid w:val="00297568"/>
    <w:rsid w:val="002A125F"/>
    <w:rsid w:val="002A3A59"/>
    <w:rsid w:val="002A6787"/>
    <w:rsid w:val="002B3096"/>
    <w:rsid w:val="002B4201"/>
    <w:rsid w:val="002C759D"/>
    <w:rsid w:val="002D1570"/>
    <w:rsid w:val="002D51C6"/>
    <w:rsid w:val="002D5306"/>
    <w:rsid w:val="002E058D"/>
    <w:rsid w:val="002E2C68"/>
    <w:rsid w:val="002E4FDA"/>
    <w:rsid w:val="002E75B0"/>
    <w:rsid w:val="002F4BC5"/>
    <w:rsid w:val="00301018"/>
    <w:rsid w:val="00324865"/>
    <w:rsid w:val="00331DDB"/>
    <w:rsid w:val="00336418"/>
    <w:rsid w:val="00350631"/>
    <w:rsid w:val="00352061"/>
    <w:rsid w:val="00356068"/>
    <w:rsid w:val="00361E08"/>
    <w:rsid w:val="00363AD6"/>
    <w:rsid w:val="00374A6B"/>
    <w:rsid w:val="00380915"/>
    <w:rsid w:val="00382E0B"/>
    <w:rsid w:val="00391DA2"/>
    <w:rsid w:val="00393462"/>
    <w:rsid w:val="0039434F"/>
    <w:rsid w:val="003A0FAC"/>
    <w:rsid w:val="003A7430"/>
    <w:rsid w:val="003B0E68"/>
    <w:rsid w:val="003C6523"/>
    <w:rsid w:val="003D2C8C"/>
    <w:rsid w:val="003D5223"/>
    <w:rsid w:val="003D6024"/>
    <w:rsid w:val="003D7583"/>
    <w:rsid w:val="003E178B"/>
    <w:rsid w:val="003F19DD"/>
    <w:rsid w:val="003F4A19"/>
    <w:rsid w:val="00412500"/>
    <w:rsid w:val="0043297B"/>
    <w:rsid w:val="00433A7C"/>
    <w:rsid w:val="00434A19"/>
    <w:rsid w:val="00435798"/>
    <w:rsid w:val="004377D3"/>
    <w:rsid w:val="00442522"/>
    <w:rsid w:val="00450699"/>
    <w:rsid w:val="00452B68"/>
    <w:rsid w:val="0045575C"/>
    <w:rsid w:val="00470BB3"/>
    <w:rsid w:val="00476F88"/>
    <w:rsid w:val="00482EC1"/>
    <w:rsid w:val="0049013A"/>
    <w:rsid w:val="004908AC"/>
    <w:rsid w:val="004929E4"/>
    <w:rsid w:val="004A7A27"/>
    <w:rsid w:val="004C0FEE"/>
    <w:rsid w:val="004D1202"/>
    <w:rsid w:val="004D6AD2"/>
    <w:rsid w:val="004E18FC"/>
    <w:rsid w:val="004E2AD3"/>
    <w:rsid w:val="004E42A2"/>
    <w:rsid w:val="004E49EF"/>
    <w:rsid w:val="004E4B72"/>
    <w:rsid w:val="004E6ECA"/>
    <w:rsid w:val="005042D3"/>
    <w:rsid w:val="00505AA7"/>
    <w:rsid w:val="005167DB"/>
    <w:rsid w:val="00521EA5"/>
    <w:rsid w:val="0052467B"/>
    <w:rsid w:val="00545118"/>
    <w:rsid w:val="00552662"/>
    <w:rsid w:val="0055342A"/>
    <w:rsid w:val="00561984"/>
    <w:rsid w:val="00562049"/>
    <w:rsid w:val="005632C1"/>
    <w:rsid w:val="0056417E"/>
    <w:rsid w:val="00576750"/>
    <w:rsid w:val="00585CD0"/>
    <w:rsid w:val="005944E1"/>
    <w:rsid w:val="005963AC"/>
    <w:rsid w:val="005D0947"/>
    <w:rsid w:val="005F63BA"/>
    <w:rsid w:val="006051D7"/>
    <w:rsid w:val="006242B0"/>
    <w:rsid w:val="00635F05"/>
    <w:rsid w:val="00640817"/>
    <w:rsid w:val="00657B32"/>
    <w:rsid w:val="00661CD3"/>
    <w:rsid w:val="006620F9"/>
    <w:rsid w:val="0067002D"/>
    <w:rsid w:val="006731C3"/>
    <w:rsid w:val="006741D8"/>
    <w:rsid w:val="006825B8"/>
    <w:rsid w:val="006844BB"/>
    <w:rsid w:val="0068493A"/>
    <w:rsid w:val="00695A4E"/>
    <w:rsid w:val="006A19BC"/>
    <w:rsid w:val="006A2A16"/>
    <w:rsid w:val="006A5D91"/>
    <w:rsid w:val="006B13AC"/>
    <w:rsid w:val="006B1B41"/>
    <w:rsid w:val="006B34E1"/>
    <w:rsid w:val="006B7DEE"/>
    <w:rsid w:val="006D65E8"/>
    <w:rsid w:val="006D7877"/>
    <w:rsid w:val="006F0D18"/>
    <w:rsid w:val="006F2C3A"/>
    <w:rsid w:val="006F4122"/>
    <w:rsid w:val="007007B4"/>
    <w:rsid w:val="00707882"/>
    <w:rsid w:val="00713CF8"/>
    <w:rsid w:val="00722D5B"/>
    <w:rsid w:val="00722E08"/>
    <w:rsid w:val="00726900"/>
    <w:rsid w:val="00727FDE"/>
    <w:rsid w:val="00732E51"/>
    <w:rsid w:val="007347BC"/>
    <w:rsid w:val="007365CE"/>
    <w:rsid w:val="00771065"/>
    <w:rsid w:val="00772DAF"/>
    <w:rsid w:val="00774A1B"/>
    <w:rsid w:val="0078135D"/>
    <w:rsid w:val="00792F23"/>
    <w:rsid w:val="00793B49"/>
    <w:rsid w:val="007A0CB4"/>
    <w:rsid w:val="007B2894"/>
    <w:rsid w:val="007B4ECD"/>
    <w:rsid w:val="007B7E19"/>
    <w:rsid w:val="007C43AC"/>
    <w:rsid w:val="007E6DEB"/>
    <w:rsid w:val="007F3EE8"/>
    <w:rsid w:val="007F63CD"/>
    <w:rsid w:val="007F780C"/>
    <w:rsid w:val="00800BA6"/>
    <w:rsid w:val="00801EAC"/>
    <w:rsid w:val="008029E1"/>
    <w:rsid w:val="0080569C"/>
    <w:rsid w:val="008109F8"/>
    <w:rsid w:val="00811271"/>
    <w:rsid w:val="008148A5"/>
    <w:rsid w:val="008213AD"/>
    <w:rsid w:val="00833E70"/>
    <w:rsid w:val="008358A0"/>
    <w:rsid w:val="00851A37"/>
    <w:rsid w:val="00866D79"/>
    <w:rsid w:val="008859E3"/>
    <w:rsid w:val="008926D6"/>
    <w:rsid w:val="008A4B1E"/>
    <w:rsid w:val="008A60D1"/>
    <w:rsid w:val="008C401C"/>
    <w:rsid w:val="008C487D"/>
    <w:rsid w:val="008C5AF9"/>
    <w:rsid w:val="008D140A"/>
    <w:rsid w:val="008D2FAB"/>
    <w:rsid w:val="008E2F29"/>
    <w:rsid w:val="008E605F"/>
    <w:rsid w:val="0090386E"/>
    <w:rsid w:val="0091719D"/>
    <w:rsid w:val="00923C29"/>
    <w:rsid w:val="00926FBD"/>
    <w:rsid w:val="00932655"/>
    <w:rsid w:val="00932BD3"/>
    <w:rsid w:val="00933126"/>
    <w:rsid w:val="0095178B"/>
    <w:rsid w:val="009557A9"/>
    <w:rsid w:val="00963452"/>
    <w:rsid w:val="0097003F"/>
    <w:rsid w:val="00970E94"/>
    <w:rsid w:val="00971727"/>
    <w:rsid w:val="00972585"/>
    <w:rsid w:val="009732B5"/>
    <w:rsid w:val="009759D6"/>
    <w:rsid w:val="00990DEF"/>
    <w:rsid w:val="00994467"/>
    <w:rsid w:val="00994699"/>
    <w:rsid w:val="00994B31"/>
    <w:rsid w:val="009960EF"/>
    <w:rsid w:val="009C1FBF"/>
    <w:rsid w:val="009C5687"/>
    <w:rsid w:val="009D477A"/>
    <w:rsid w:val="009E1703"/>
    <w:rsid w:val="009E2461"/>
    <w:rsid w:val="009E3661"/>
    <w:rsid w:val="009F0202"/>
    <w:rsid w:val="009F3D48"/>
    <w:rsid w:val="009F63AD"/>
    <w:rsid w:val="00A00EDC"/>
    <w:rsid w:val="00A10E9A"/>
    <w:rsid w:val="00A31F5B"/>
    <w:rsid w:val="00A34509"/>
    <w:rsid w:val="00A4075D"/>
    <w:rsid w:val="00A504A3"/>
    <w:rsid w:val="00A52337"/>
    <w:rsid w:val="00A6400E"/>
    <w:rsid w:val="00A72012"/>
    <w:rsid w:val="00A72642"/>
    <w:rsid w:val="00A738D7"/>
    <w:rsid w:val="00A76226"/>
    <w:rsid w:val="00A773C9"/>
    <w:rsid w:val="00A84AAA"/>
    <w:rsid w:val="00A862E9"/>
    <w:rsid w:val="00AA1235"/>
    <w:rsid w:val="00AA59D6"/>
    <w:rsid w:val="00AB7C27"/>
    <w:rsid w:val="00AC319C"/>
    <w:rsid w:val="00AC7B88"/>
    <w:rsid w:val="00AC7CD2"/>
    <w:rsid w:val="00AD47B3"/>
    <w:rsid w:val="00AE39E0"/>
    <w:rsid w:val="00AE4E2C"/>
    <w:rsid w:val="00AE6638"/>
    <w:rsid w:val="00AF45FF"/>
    <w:rsid w:val="00AF52D3"/>
    <w:rsid w:val="00B01848"/>
    <w:rsid w:val="00B0273B"/>
    <w:rsid w:val="00B06714"/>
    <w:rsid w:val="00B14C3F"/>
    <w:rsid w:val="00B211C8"/>
    <w:rsid w:val="00B26F78"/>
    <w:rsid w:val="00B3175F"/>
    <w:rsid w:val="00B32438"/>
    <w:rsid w:val="00B45C1E"/>
    <w:rsid w:val="00B45D09"/>
    <w:rsid w:val="00B503AD"/>
    <w:rsid w:val="00B51A91"/>
    <w:rsid w:val="00B64891"/>
    <w:rsid w:val="00B65E29"/>
    <w:rsid w:val="00B66322"/>
    <w:rsid w:val="00B706A5"/>
    <w:rsid w:val="00B73376"/>
    <w:rsid w:val="00B91F11"/>
    <w:rsid w:val="00BA0784"/>
    <w:rsid w:val="00BA0BE1"/>
    <w:rsid w:val="00BA3222"/>
    <w:rsid w:val="00BA5985"/>
    <w:rsid w:val="00BC05B8"/>
    <w:rsid w:val="00BC0AD1"/>
    <w:rsid w:val="00BC561E"/>
    <w:rsid w:val="00BC7817"/>
    <w:rsid w:val="00BD0F6C"/>
    <w:rsid w:val="00BE25D5"/>
    <w:rsid w:val="00BF60A7"/>
    <w:rsid w:val="00C073C3"/>
    <w:rsid w:val="00C1117A"/>
    <w:rsid w:val="00C11800"/>
    <w:rsid w:val="00C37A65"/>
    <w:rsid w:val="00C41063"/>
    <w:rsid w:val="00C46842"/>
    <w:rsid w:val="00C60C89"/>
    <w:rsid w:val="00C70468"/>
    <w:rsid w:val="00C84556"/>
    <w:rsid w:val="00C91589"/>
    <w:rsid w:val="00CA3178"/>
    <w:rsid w:val="00CA350A"/>
    <w:rsid w:val="00CA4DB2"/>
    <w:rsid w:val="00CA5A95"/>
    <w:rsid w:val="00CC2910"/>
    <w:rsid w:val="00CC5668"/>
    <w:rsid w:val="00CC666D"/>
    <w:rsid w:val="00CC716E"/>
    <w:rsid w:val="00CD22AD"/>
    <w:rsid w:val="00CE4F24"/>
    <w:rsid w:val="00CE50EA"/>
    <w:rsid w:val="00CF6942"/>
    <w:rsid w:val="00D04D4D"/>
    <w:rsid w:val="00D07A3E"/>
    <w:rsid w:val="00D10172"/>
    <w:rsid w:val="00D161CF"/>
    <w:rsid w:val="00D30772"/>
    <w:rsid w:val="00D323DE"/>
    <w:rsid w:val="00D41790"/>
    <w:rsid w:val="00D63050"/>
    <w:rsid w:val="00D631BE"/>
    <w:rsid w:val="00D65331"/>
    <w:rsid w:val="00D71FB1"/>
    <w:rsid w:val="00D72A2B"/>
    <w:rsid w:val="00D82B7B"/>
    <w:rsid w:val="00D90A95"/>
    <w:rsid w:val="00D90B53"/>
    <w:rsid w:val="00DA0674"/>
    <w:rsid w:val="00DA1BB3"/>
    <w:rsid w:val="00DA28EA"/>
    <w:rsid w:val="00DA59D5"/>
    <w:rsid w:val="00DC69DD"/>
    <w:rsid w:val="00DD223C"/>
    <w:rsid w:val="00DD2FF3"/>
    <w:rsid w:val="00DF03A3"/>
    <w:rsid w:val="00DF55D8"/>
    <w:rsid w:val="00DF572D"/>
    <w:rsid w:val="00E10E24"/>
    <w:rsid w:val="00E14A66"/>
    <w:rsid w:val="00E2095F"/>
    <w:rsid w:val="00E30D2B"/>
    <w:rsid w:val="00E3205E"/>
    <w:rsid w:val="00E34E1E"/>
    <w:rsid w:val="00E36CA8"/>
    <w:rsid w:val="00E37D12"/>
    <w:rsid w:val="00E40448"/>
    <w:rsid w:val="00E463FD"/>
    <w:rsid w:val="00E56060"/>
    <w:rsid w:val="00E755F2"/>
    <w:rsid w:val="00E760A3"/>
    <w:rsid w:val="00E76912"/>
    <w:rsid w:val="00E7750C"/>
    <w:rsid w:val="00E80106"/>
    <w:rsid w:val="00E84E80"/>
    <w:rsid w:val="00E9390F"/>
    <w:rsid w:val="00EA68B1"/>
    <w:rsid w:val="00EA6E4F"/>
    <w:rsid w:val="00EB05FF"/>
    <w:rsid w:val="00EC563F"/>
    <w:rsid w:val="00EC6CC6"/>
    <w:rsid w:val="00ED6FAD"/>
    <w:rsid w:val="00ED7064"/>
    <w:rsid w:val="00EE4E0B"/>
    <w:rsid w:val="00EF51DB"/>
    <w:rsid w:val="00EF57E3"/>
    <w:rsid w:val="00EF6DB4"/>
    <w:rsid w:val="00EF79DF"/>
    <w:rsid w:val="00F00702"/>
    <w:rsid w:val="00F14FBE"/>
    <w:rsid w:val="00F26561"/>
    <w:rsid w:val="00F314E9"/>
    <w:rsid w:val="00F3182F"/>
    <w:rsid w:val="00F33BFB"/>
    <w:rsid w:val="00F44BD9"/>
    <w:rsid w:val="00F46BC1"/>
    <w:rsid w:val="00F47490"/>
    <w:rsid w:val="00F535CC"/>
    <w:rsid w:val="00F62E7C"/>
    <w:rsid w:val="00F66FEE"/>
    <w:rsid w:val="00F77862"/>
    <w:rsid w:val="00F800FD"/>
    <w:rsid w:val="00FB026B"/>
    <w:rsid w:val="00FB0B9D"/>
    <w:rsid w:val="00FB18A9"/>
    <w:rsid w:val="00FB1A0B"/>
    <w:rsid w:val="00FC400C"/>
    <w:rsid w:val="00FC6935"/>
    <w:rsid w:val="00FD057F"/>
    <w:rsid w:val="00FE6429"/>
    <w:rsid w:val="00FF55D1"/>
    <w:rsid w:val="00FF7C01"/>
  </w:rsids>
  <m:mathPr>
    <m:mathFont m:val="Cambria Math"/>
    <m:brkBin m:val="before"/>
    <m:brkBinSub m:val="--"/>
    <m:smallFrac m:val="0"/>
    <m:dispDef/>
    <m:lMargin m:val="0"/>
    <m:rMargin m:val="0"/>
    <m:defJc m:val="centerGroup"/>
    <m:wrapIndent m:val="1440"/>
    <m:intLim m:val="subSup"/>
    <m:naryLim m:val="undOvr"/>
  </m:mathPr>
  <w:themeFontLang w:val="de-DE" w:eastAsia="ii-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79FD44"/>
  <w15:chartTrackingRefBased/>
  <w15:docId w15:val="{1D46E2FB-C1C6-4152-98F0-A50C9B803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qFormat/>
    <w:rsid w:val="00CC566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2131D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F4122"/>
    <w:pPr>
      <w:ind w:left="720"/>
      <w:contextualSpacing/>
    </w:pPr>
  </w:style>
  <w:style w:type="paragraph" w:styleId="Kopfzeile">
    <w:name w:val="header"/>
    <w:basedOn w:val="Standard"/>
    <w:link w:val="KopfzeileZchn"/>
    <w:uiPriority w:val="99"/>
    <w:unhideWhenUsed/>
    <w:rsid w:val="00CC5668"/>
    <w:pPr>
      <w:tabs>
        <w:tab w:val="center" w:pos="4536"/>
        <w:tab w:val="right" w:pos="9072"/>
      </w:tabs>
      <w:spacing w:after="0" w:line="290" w:lineRule="exact"/>
    </w:pPr>
    <w:rPr>
      <w:rFonts w:ascii="Arial" w:eastAsiaTheme="minorEastAsia" w:hAnsi="Arial"/>
      <w:sz w:val="20"/>
      <w:szCs w:val="24"/>
      <w:lang w:eastAsia="ja-JP"/>
    </w:rPr>
  </w:style>
  <w:style w:type="character" w:customStyle="1" w:styleId="KopfzeileZchn">
    <w:name w:val="Kopfzeile Zchn"/>
    <w:basedOn w:val="Absatz-Standardschriftart"/>
    <w:link w:val="Kopfzeile"/>
    <w:uiPriority w:val="99"/>
    <w:rsid w:val="00CC5668"/>
    <w:rPr>
      <w:rFonts w:ascii="Arial" w:eastAsiaTheme="minorEastAsia" w:hAnsi="Arial"/>
      <w:sz w:val="20"/>
      <w:szCs w:val="24"/>
      <w:lang w:eastAsia="ja-JP"/>
    </w:rPr>
  </w:style>
  <w:style w:type="paragraph" w:customStyle="1" w:styleId="01TitlePressRelease">
    <w:name w:val="01 Title Press Release"/>
    <w:basedOn w:val="berschrift1"/>
    <w:next w:val="Standard"/>
    <w:link w:val="01TitlePressReleaseZchn"/>
    <w:autoRedefine/>
    <w:qFormat/>
    <w:rsid w:val="00A773C9"/>
    <w:pPr>
      <w:spacing w:before="0" w:after="600" w:line="360" w:lineRule="atLeast"/>
    </w:pPr>
    <w:rPr>
      <w:rFonts w:ascii="Robot" w:hAnsi="Robot"/>
      <w:b/>
      <w:bCs/>
      <w:color w:val="auto"/>
      <w:sz w:val="48"/>
      <w:lang w:eastAsia="ja-JP"/>
    </w:rPr>
  </w:style>
  <w:style w:type="character" w:customStyle="1" w:styleId="01TitlePressReleaseZchn">
    <w:name w:val="01 Title Press Release Zchn"/>
    <w:basedOn w:val="berschrift1Zchn"/>
    <w:link w:val="01TitlePressRelease"/>
    <w:rsid w:val="00A773C9"/>
    <w:rPr>
      <w:rFonts w:ascii="Robot" w:eastAsiaTheme="majorEastAsia" w:hAnsi="Robot" w:cstheme="majorBidi"/>
      <w:b/>
      <w:bCs/>
      <w:color w:val="365F91" w:themeColor="accent1" w:themeShade="BF"/>
      <w:sz w:val="48"/>
      <w:szCs w:val="32"/>
      <w:lang w:eastAsia="ja-JP"/>
    </w:rPr>
  </w:style>
  <w:style w:type="paragraph" w:customStyle="1" w:styleId="03Surtitle">
    <w:name w:val="03 Surtitle"/>
    <w:basedOn w:val="Standard"/>
    <w:next w:val="Standard"/>
    <w:link w:val="03SurtitleZchn"/>
    <w:autoRedefine/>
    <w:qFormat/>
    <w:rsid w:val="004E6ECA"/>
    <w:pPr>
      <w:spacing w:after="0" w:line="180" w:lineRule="atLeast"/>
    </w:pPr>
    <w:rPr>
      <w:rFonts w:ascii="Univers" w:eastAsiaTheme="majorEastAsia" w:hAnsi="Univers" w:cstheme="majorBidi"/>
      <w:b/>
      <w:bCs/>
      <w:sz w:val="48"/>
      <w:szCs w:val="32"/>
      <w:lang w:eastAsia="ja-JP"/>
    </w:rPr>
  </w:style>
  <w:style w:type="paragraph" w:customStyle="1" w:styleId="04Headline">
    <w:name w:val="04 Headline"/>
    <w:basedOn w:val="03Surtitle"/>
    <w:next w:val="Standard"/>
    <w:link w:val="04HeadlineZchn"/>
    <w:autoRedefine/>
    <w:qFormat/>
    <w:rsid w:val="00A773C9"/>
    <w:pPr>
      <w:spacing w:before="400" w:after="400"/>
    </w:pPr>
    <w:rPr>
      <w:sz w:val="36"/>
    </w:rPr>
  </w:style>
  <w:style w:type="character" w:customStyle="1" w:styleId="03SurtitleZchn">
    <w:name w:val="03 Surtitle Zchn"/>
    <w:basedOn w:val="Absatz-Standardschriftart"/>
    <w:link w:val="03Surtitle"/>
    <w:rsid w:val="004E6ECA"/>
    <w:rPr>
      <w:rFonts w:ascii="Univers" w:eastAsiaTheme="majorEastAsia" w:hAnsi="Univers" w:cstheme="majorBidi"/>
      <w:b/>
      <w:bCs/>
      <w:sz w:val="48"/>
      <w:szCs w:val="32"/>
      <w:lang w:eastAsia="ja-JP"/>
    </w:rPr>
  </w:style>
  <w:style w:type="paragraph" w:customStyle="1" w:styleId="05Introduction">
    <w:name w:val="05  Introduction"/>
    <w:basedOn w:val="03Surtitle"/>
    <w:link w:val="05IntroductionZchn"/>
    <w:autoRedefine/>
    <w:qFormat/>
    <w:rsid w:val="00CC5668"/>
    <w:pPr>
      <w:spacing w:after="360"/>
    </w:pPr>
  </w:style>
  <w:style w:type="character" w:customStyle="1" w:styleId="04HeadlineZchn">
    <w:name w:val="04 Headline Zchn"/>
    <w:basedOn w:val="03SurtitleZchn"/>
    <w:link w:val="04Headline"/>
    <w:rsid w:val="00A773C9"/>
    <w:rPr>
      <w:rFonts w:ascii="Univers 45 Light" w:eastAsiaTheme="minorEastAsia" w:hAnsi="Univers 45 Light" w:cstheme="majorBidi"/>
      <w:b/>
      <w:bCs/>
      <w:sz w:val="36"/>
      <w:szCs w:val="24"/>
      <w:lang w:eastAsia="ja-JP"/>
    </w:rPr>
  </w:style>
  <w:style w:type="paragraph" w:customStyle="1" w:styleId="06Subheading">
    <w:name w:val="06 Subheading"/>
    <w:basedOn w:val="05Introduction"/>
    <w:next w:val="05Introduction"/>
    <w:link w:val="06SubheadingZchn"/>
    <w:autoRedefine/>
    <w:qFormat/>
    <w:rsid w:val="00CC5668"/>
    <w:pPr>
      <w:spacing w:after="120"/>
      <w:jc w:val="both"/>
    </w:pPr>
  </w:style>
  <w:style w:type="character" w:customStyle="1" w:styleId="05IntroductionZchn">
    <w:name w:val="05  Introduction Zchn"/>
    <w:basedOn w:val="03SurtitleZchn"/>
    <w:link w:val="05Introduction"/>
    <w:rsid w:val="00CC5668"/>
    <w:rPr>
      <w:rFonts w:ascii="Univers 45 Light" w:eastAsiaTheme="minorEastAsia" w:hAnsi="Univers 45 Light" w:cstheme="majorBidi"/>
      <w:b/>
      <w:bCs/>
      <w:sz w:val="28"/>
      <w:szCs w:val="24"/>
      <w:lang w:eastAsia="ja-JP"/>
    </w:rPr>
  </w:style>
  <w:style w:type="character" w:customStyle="1" w:styleId="06SubheadingZchn">
    <w:name w:val="06 Subheading Zchn"/>
    <w:basedOn w:val="05IntroductionZchn"/>
    <w:link w:val="06Subheading"/>
    <w:rsid w:val="00CC5668"/>
    <w:rPr>
      <w:rFonts w:ascii="Univers 45 Light" w:eastAsiaTheme="minorEastAsia" w:hAnsi="Univers 45 Light" w:cstheme="majorBidi"/>
      <w:b/>
      <w:bCs/>
      <w:sz w:val="28"/>
      <w:szCs w:val="24"/>
      <w:lang w:eastAsia="ja-JP"/>
    </w:rPr>
  </w:style>
  <w:style w:type="paragraph" w:customStyle="1" w:styleId="07Runningtext">
    <w:name w:val="07  Running text"/>
    <w:basedOn w:val="05Introduction"/>
    <w:link w:val="07RunningtextZchn"/>
    <w:autoRedefine/>
    <w:qFormat/>
    <w:rsid w:val="0049013A"/>
    <w:pPr>
      <w:spacing w:after="120"/>
      <w:jc w:val="both"/>
    </w:pPr>
    <w:rPr>
      <w:rFonts w:ascii="Robot" w:hAnsi="Robot"/>
      <w:b w:val="0"/>
      <w:sz w:val="24"/>
    </w:rPr>
  </w:style>
  <w:style w:type="paragraph" w:customStyle="1" w:styleId="08Appendixtitle">
    <w:name w:val="08 Appendix title"/>
    <w:basedOn w:val="06Subheading"/>
    <w:next w:val="07Runningtext"/>
    <w:link w:val="08AppendixtitleZchn"/>
    <w:autoRedefine/>
    <w:qFormat/>
    <w:rsid w:val="002131D2"/>
    <w:pPr>
      <w:spacing w:before="360" w:line="240" w:lineRule="auto"/>
    </w:pPr>
    <w:rPr>
      <w:sz w:val="24"/>
    </w:rPr>
  </w:style>
  <w:style w:type="character" w:customStyle="1" w:styleId="07RunningtextZchn">
    <w:name w:val="07  Running text Zchn"/>
    <w:basedOn w:val="05IntroductionZchn"/>
    <w:link w:val="07Runningtext"/>
    <w:rsid w:val="0049013A"/>
    <w:rPr>
      <w:rFonts w:ascii="Robot" w:eastAsiaTheme="minorEastAsia" w:hAnsi="Robot" w:cstheme="majorBidi"/>
      <w:b w:val="0"/>
      <w:bCs/>
      <w:sz w:val="24"/>
      <w:szCs w:val="24"/>
      <w:lang w:eastAsia="ja-JP"/>
    </w:rPr>
  </w:style>
  <w:style w:type="paragraph" w:customStyle="1" w:styleId="09Appendixrunningtext">
    <w:name w:val="09 Appendix running text"/>
    <w:basedOn w:val="07Runningtext"/>
    <w:next w:val="06Subheading"/>
    <w:link w:val="09AppendixrunningtextZchn"/>
    <w:autoRedefine/>
    <w:qFormat/>
    <w:rsid w:val="00CC5668"/>
    <w:pPr>
      <w:spacing w:after="360"/>
    </w:pPr>
  </w:style>
  <w:style w:type="character" w:customStyle="1" w:styleId="08AppendixtitleZchn">
    <w:name w:val="08 Appendix title Zchn"/>
    <w:basedOn w:val="06SubheadingZchn"/>
    <w:link w:val="08Appendixtitle"/>
    <w:rsid w:val="002131D2"/>
    <w:rPr>
      <w:rFonts w:ascii="Univers" w:eastAsiaTheme="minorEastAsia" w:hAnsi="Univers" w:cstheme="majorBidi"/>
      <w:b/>
      <w:bCs/>
      <w:sz w:val="24"/>
      <w:szCs w:val="28"/>
      <w:lang w:eastAsia="ja-JP"/>
    </w:rPr>
  </w:style>
  <w:style w:type="paragraph" w:customStyle="1" w:styleId="10Website">
    <w:name w:val="10 Website"/>
    <w:basedOn w:val="07Runningtext"/>
    <w:link w:val="10WebsiteZchn"/>
    <w:autoRedefine/>
    <w:qFormat/>
    <w:rsid w:val="00CC5668"/>
    <w:pPr>
      <w:spacing w:after="360"/>
    </w:pPr>
  </w:style>
  <w:style w:type="character" w:customStyle="1" w:styleId="09AppendixrunningtextZchn">
    <w:name w:val="09 Appendix running text Zchn"/>
    <w:basedOn w:val="07RunningtextZchn"/>
    <w:link w:val="09Appendixrunningtext"/>
    <w:rsid w:val="00CC5668"/>
    <w:rPr>
      <w:rFonts w:ascii="Robot" w:eastAsiaTheme="minorEastAsia" w:hAnsi="Robot" w:cstheme="majorBidi"/>
      <w:b w:val="0"/>
      <w:bCs/>
      <w:sz w:val="24"/>
      <w:szCs w:val="24"/>
      <w:lang w:eastAsia="ja-JP"/>
    </w:rPr>
  </w:style>
  <w:style w:type="character" w:customStyle="1" w:styleId="10WebsiteZchn">
    <w:name w:val="10 Website Zchn"/>
    <w:basedOn w:val="07RunningtextZchn"/>
    <w:link w:val="10Website"/>
    <w:rsid w:val="00CC5668"/>
    <w:rPr>
      <w:rFonts w:ascii="Robot" w:eastAsiaTheme="minorEastAsia" w:hAnsi="Robot" w:cstheme="majorBidi"/>
      <w:b w:val="0"/>
      <w:bCs/>
      <w:sz w:val="24"/>
      <w:szCs w:val="24"/>
      <w:lang w:eastAsia="ja-JP"/>
    </w:rPr>
  </w:style>
  <w:style w:type="paragraph" w:customStyle="1" w:styleId="20page1of1">
    <w:name w:val="20 page 1 of 1"/>
    <w:basedOn w:val="Fuzeile"/>
    <w:link w:val="20page1of1Zchn"/>
    <w:autoRedefine/>
    <w:qFormat/>
    <w:rsid w:val="00CC5668"/>
    <w:pPr>
      <w:spacing w:line="360" w:lineRule="atLeast"/>
      <w:jc w:val="right"/>
    </w:pPr>
    <w:rPr>
      <w:rFonts w:ascii="Univers 45 Light" w:eastAsiaTheme="minorEastAsia" w:hAnsi="Univers 45 Light"/>
      <w:sz w:val="20"/>
      <w:szCs w:val="24"/>
      <w:lang w:eastAsia="ja-JP"/>
    </w:rPr>
  </w:style>
  <w:style w:type="paragraph" w:customStyle="1" w:styleId="15Sectionbreak">
    <w:name w:val="15 Section break"/>
    <w:basedOn w:val="07Runningtext"/>
    <w:next w:val="07Runningtext"/>
    <w:autoRedefine/>
    <w:qFormat/>
    <w:rsid w:val="00CC5668"/>
    <w:pPr>
      <w:spacing w:before="360"/>
      <w:jc w:val="left"/>
      <w:textboxTightWrap w:val="allLines"/>
    </w:pPr>
  </w:style>
  <w:style w:type="character" w:customStyle="1" w:styleId="20page1of1Zchn">
    <w:name w:val="20 page 1 of 1 Zchn"/>
    <w:basedOn w:val="FuzeileZchn"/>
    <w:link w:val="20page1of1"/>
    <w:rsid w:val="00CC5668"/>
    <w:rPr>
      <w:rFonts w:ascii="Univers 45 Light" w:eastAsiaTheme="minorEastAsia" w:hAnsi="Univers 45 Light"/>
      <w:sz w:val="20"/>
      <w:szCs w:val="24"/>
      <w:lang w:eastAsia="ja-JP"/>
    </w:rPr>
  </w:style>
  <w:style w:type="paragraph" w:customStyle="1" w:styleId="16Contacttitle">
    <w:name w:val="16 Contact title"/>
    <w:basedOn w:val="07Runningtext"/>
    <w:next w:val="07Runningtext"/>
    <w:link w:val="16ContacttitleZchn"/>
    <w:qFormat/>
    <w:rsid w:val="00CC5668"/>
    <w:rPr>
      <w:b/>
    </w:rPr>
  </w:style>
  <w:style w:type="character" w:customStyle="1" w:styleId="16ContacttitleZchn">
    <w:name w:val="16 Contact title Zchn"/>
    <w:basedOn w:val="07RunningtextZchn"/>
    <w:link w:val="16Contacttitle"/>
    <w:rsid w:val="00CC5668"/>
    <w:rPr>
      <w:rFonts w:ascii="Robot" w:eastAsiaTheme="minorEastAsia" w:hAnsi="Robot" w:cstheme="majorBidi"/>
      <w:b/>
      <w:bCs/>
      <w:sz w:val="24"/>
      <w:szCs w:val="24"/>
      <w:lang w:eastAsia="ja-JP"/>
    </w:rPr>
  </w:style>
  <w:style w:type="paragraph" w:customStyle="1" w:styleId="18Contactdetails">
    <w:name w:val="18 Contact details"/>
    <w:basedOn w:val="16Contacttitle"/>
    <w:link w:val="18ContactdetailsZchn"/>
    <w:autoRedefine/>
    <w:qFormat/>
    <w:rsid w:val="001473FC"/>
    <w:pPr>
      <w:tabs>
        <w:tab w:val="left" w:pos="227"/>
      </w:tabs>
      <w:spacing w:after="0"/>
    </w:pPr>
    <w:rPr>
      <w:rFonts w:ascii="Arial" w:hAnsi="Arial" w:cs="Arial"/>
      <w:b w:val="0"/>
      <w:lang w:val="en-US"/>
    </w:rPr>
  </w:style>
  <w:style w:type="character" w:customStyle="1" w:styleId="18ContactdetailsZchn">
    <w:name w:val="18 Contact details Zchn"/>
    <w:basedOn w:val="16ContacttitleZchn"/>
    <w:link w:val="18Contactdetails"/>
    <w:rsid w:val="001473FC"/>
    <w:rPr>
      <w:rFonts w:ascii="Arial" w:eastAsiaTheme="minorEastAsia" w:hAnsi="Arial" w:cs="Arial"/>
      <w:b w:val="0"/>
      <w:bCs/>
      <w:sz w:val="24"/>
      <w:szCs w:val="28"/>
      <w:lang w:val="en-US" w:eastAsia="ja-JP"/>
    </w:rPr>
  </w:style>
  <w:style w:type="character" w:styleId="Hyperlink">
    <w:name w:val="Hyperlink"/>
    <w:basedOn w:val="Absatz-Standardschriftart"/>
    <w:uiPriority w:val="99"/>
    <w:unhideWhenUsed/>
    <w:rsid w:val="00CC5668"/>
    <w:rPr>
      <w:color w:val="0000FF" w:themeColor="hyperlink"/>
      <w:u w:val="single"/>
    </w:rPr>
  </w:style>
  <w:style w:type="character" w:customStyle="1" w:styleId="berschrift1Zchn">
    <w:name w:val="Überschrift 1 Zchn"/>
    <w:basedOn w:val="Absatz-Standardschriftart"/>
    <w:link w:val="berschrift1"/>
    <w:uiPriority w:val="9"/>
    <w:rsid w:val="00CC5668"/>
    <w:rPr>
      <w:rFonts w:asciiTheme="majorHAnsi" w:eastAsiaTheme="majorEastAsia" w:hAnsiTheme="majorHAnsi" w:cstheme="majorBidi"/>
      <w:color w:val="365F91" w:themeColor="accent1" w:themeShade="BF"/>
      <w:sz w:val="32"/>
      <w:szCs w:val="32"/>
    </w:rPr>
  </w:style>
  <w:style w:type="paragraph" w:styleId="Fuzeile">
    <w:name w:val="footer"/>
    <w:basedOn w:val="Standard"/>
    <w:link w:val="FuzeileZchn"/>
    <w:uiPriority w:val="99"/>
    <w:unhideWhenUsed/>
    <w:rsid w:val="00CC566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C5668"/>
  </w:style>
  <w:style w:type="character" w:customStyle="1" w:styleId="NichtaufgelsteErwhnung1">
    <w:name w:val="Nicht aufgelöste Erwähnung1"/>
    <w:basedOn w:val="Absatz-Standardschriftart"/>
    <w:uiPriority w:val="99"/>
    <w:semiHidden/>
    <w:unhideWhenUsed/>
    <w:rsid w:val="0049013A"/>
    <w:rPr>
      <w:color w:val="605E5C"/>
      <w:shd w:val="clear" w:color="auto" w:fill="E1DFDD"/>
    </w:rPr>
  </w:style>
  <w:style w:type="paragraph" w:styleId="StandardWeb">
    <w:name w:val="Normal (Web)"/>
    <w:basedOn w:val="Standard"/>
    <w:uiPriority w:val="99"/>
    <w:unhideWhenUsed/>
    <w:rsid w:val="0049013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6B13A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B13AC"/>
    <w:rPr>
      <w:rFonts w:ascii="Segoe UI" w:hAnsi="Segoe UI" w:cs="Segoe UI"/>
      <w:sz w:val="18"/>
      <w:szCs w:val="18"/>
    </w:rPr>
  </w:style>
  <w:style w:type="character" w:styleId="Kommentarzeichen">
    <w:name w:val="annotation reference"/>
    <w:basedOn w:val="Absatz-Standardschriftart"/>
    <w:uiPriority w:val="99"/>
    <w:semiHidden/>
    <w:unhideWhenUsed/>
    <w:rsid w:val="00AA1235"/>
    <w:rPr>
      <w:sz w:val="16"/>
      <w:szCs w:val="16"/>
    </w:rPr>
  </w:style>
  <w:style w:type="paragraph" w:styleId="Kommentartext">
    <w:name w:val="annotation text"/>
    <w:basedOn w:val="Standard"/>
    <w:link w:val="KommentartextZchn"/>
    <w:uiPriority w:val="99"/>
    <w:semiHidden/>
    <w:unhideWhenUsed/>
    <w:rsid w:val="00AA123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A1235"/>
    <w:rPr>
      <w:sz w:val="20"/>
      <w:szCs w:val="20"/>
    </w:rPr>
  </w:style>
  <w:style w:type="paragraph" w:styleId="Kommentarthema">
    <w:name w:val="annotation subject"/>
    <w:basedOn w:val="Kommentartext"/>
    <w:next w:val="Kommentartext"/>
    <w:link w:val="KommentarthemaZchn"/>
    <w:uiPriority w:val="99"/>
    <w:semiHidden/>
    <w:unhideWhenUsed/>
    <w:rsid w:val="00AA1235"/>
    <w:rPr>
      <w:b/>
      <w:bCs/>
    </w:rPr>
  </w:style>
  <w:style w:type="character" w:customStyle="1" w:styleId="KommentarthemaZchn">
    <w:name w:val="Kommentarthema Zchn"/>
    <w:basedOn w:val="KommentartextZchn"/>
    <w:link w:val="Kommentarthema"/>
    <w:uiPriority w:val="99"/>
    <w:semiHidden/>
    <w:rsid w:val="00AA1235"/>
    <w:rPr>
      <w:b/>
      <w:bCs/>
      <w:sz w:val="20"/>
      <w:szCs w:val="20"/>
    </w:rPr>
  </w:style>
  <w:style w:type="character" w:styleId="Hervorhebung">
    <w:name w:val="Emphasis"/>
    <w:basedOn w:val="Absatz-Standardschriftart"/>
    <w:uiPriority w:val="20"/>
    <w:qFormat/>
    <w:rsid w:val="003C6523"/>
    <w:rPr>
      <w:i/>
      <w:iCs/>
    </w:rPr>
  </w:style>
  <w:style w:type="character" w:styleId="NichtaufgelsteErwhnung">
    <w:name w:val="Unresolved Mention"/>
    <w:basedOn w:val="Absatz-Standardschriftart"/>
    <w:uiPriority w:val="99"/>
    <w:semiHidden/>
    <w:unhideWhenUsed/>
    <w:rsid w:val="008C5AF9"/>
    <w:rPr>
      <w:color w:val="605E5C"/>
      <w:shd w:val="clear" w:color="auto" w:fill="E1DFDD"/>
    </w:rPr>
  </w:style>
  <w:style w:type="character" w:customStyle="1" w:styleId="berschrift2Zchn">
    <w:name w:val="Überschrift 2 Zchn"/>
    <w:basedOn w:val="Absatz-Standardschriftart"/>
    <w:link w:val="berschrift2"/>
    <w:uiPriority w:val="9"/>
    <w:semiHidden/>
    <w:rsid w:val="002131D2"/>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1B606A"/>
    <w:pPr>
      <w:spacing w:after="0" w:line="240" w:lineRule="auto"/>
    </w:pPr>
  </w:style>
  <w:style w:type="character" w:styleId="BesuchterLink">
    <w:name w:val="FollowedHyperlink"/>
    <w:basedOn w:val="Absatz-Standardschriftart"/>
    <w:uiPriority w:val="99"/>
    <w:semiHidden/>
    <w:unhideWhenUsed/>
    <w:rsid w:val="00F62E7C"/>
    <w:rPr>
      <w:color w:val="800080" w:themeColor="followedHyperlink"/>
      <w:u w:val="single"/>
    </w:rPr>
  </w:style>
  <w:style w:type="paragraph" w:customStyle="1" w:styleId="11ImagesSubheading">
    <w:name w:val="11 Images Subheading"/>
    <w:basedOn w:val="Standard"/>
    <w:next w:val="Standard"/>
    <w:link w:val="11ImagesSubheadingZchn"/>
    <w:autoRedefine/>
    <w:qFormat/>
    <w:rsid w:val="00EA68B1"/>
    <w:pPr>
      <w:spacing w:after="120" w:line="360" w:lineRule="atLeast"/>
      <w:jc w:val="both"/>
    </w:pPr>
    <w:rPr>
      <w:rFonts w:ascii="Univers 45 Light" w:eastAsiaTheme="minorEastAsia" w:hAnsi="Univers 45 Light"/>
      <w:b/>
      <w:szCs w:val="24"/>
      <w:lang w:val="de-AT" w:eastAsia="ja-JP"/>
    </w:rPr>
  </w:style>
  <w:style w:type="character" w:customStyle="1" w:styleId="11ImagesSubheadingZchn">
    <w:name w:val="11 Images Subheading Zchn"/>
    <w:basedOn w:val="Absatz-Standardschriftart"/>
    <w:link w:val="11ImagesSubheading"/>
    <w:rsid w:val="00EA68B1"/>
    <w:rPr>
      <w:rFonts w:ascii="Univers 45 Light" w:eastAsiaTheme="minorEastAsia" w:hAnsi="Univers 45 Light"/>
      <w:b/>
      <w:szCs w:val="24"/>
      <w:lang w:val="de-AT"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35493">
      <w:bodyDiv w:val="1"/>
      <w:marLeft w:val="0"/>
      <w:marRight w:val="0"/>
      <w:marTop w:val="0"/>
      <w:marBottom w:val="0"/>
      <w:divBdr>
        <w:top w:val="none" w:sz="0" w:space="0" w:color="auto"/>
        <w:left w:val="none" w:sz="0" w:space="0" w:color="auto"/>
        <w:bottom w:val="none" w:sz="0" w:space="0" w:color="auto"/>
        <w:right w:val="none" w:sz="0" w:space="0" w:color="auto"/>
      </w:divBdr>
    </w:div>
    <w:div w:id="318924676">
      <w:bodyDiv w:val="1"/>
      <w:marLeft w:val="0"/>
      <w:marRight w:val="0"/>
      <w:marTop w:val="0"/>
      <w:marBottom w:val="0"/>
      <w:divBdr>
        <w:top w:val="none" w:sz="0" w:space="0" w:color="auto"/>
        <w:left w:val="none" w:sz="0" w:space="0" w:color="auto"/>
        <w:bottom w:val="none" w:sz="0" w:space="0" w:color="auto"/>
        <w:right w:val="none" w:sz="0" w:space="0" w:color="auto"/>
      </w:divBdr>
    </w:div>
    <w:div w:id="583144288">
      <w:bodyDiv w:val="1"/>
      <w:marLeft w:val="0"/>
      <w:marRight w:val="0"/>
      <w:marTop w:val="0"/>
      <w:marBottom w:val="0"/>
      <w:divBdr>
        <w:top w:val="none" w:sz="0" w:space="0" w:color="auto"/>
        <w:left w:val="none" w:sz="0" w:space="0" w:color="auto"/>
        <w:bottom w:val="none" w:sz="0" w:space="0" w:color="auto"/>
        <w:right w:val="none" w:sz="0" w:space="0" w:color="auto"/>
      </w:divBdr>
    </w:div>
    <w:div w:id="823667793">
      <w:bodyDiv w:val="1"/>
      <w:marLeft w:val="0"/>
      <w:marRight w:val="0"/>
      <w:marTop w:val="0"/>
      <w:marBottom w:val="0"/>
      <w:divBdr>
        <w:top w:val="none" w:sz="0" w:space="0" w:color="auto"/>
        <w:left w:val="none" w:sz="0" w:space="0" w:color="auto"/>
        <w:bottom w:val="none" w:sz="0" w:space="0" w:color="auto"/>
        <w:right w:val="none" w:sz="0" w:space="0" w:color="auto"/>
      </w:divBdr>
    </w:div>
    <w:div w:id="827944653">
      <w:bodyDiv w:val="1"/>
      <w:marLeft w:val="0"/>
      <w:marRight w:val="0"/>
      <w:marTop w:val="0"/>
      <w:marBottom w:val="0"/>
      <w:divBdr>
        <w:top w:val="none" w:sz="0" w:space="0" w:color="auto"/>
        <w:left w:val="none" w:sz="0" w:space="0" w:color="auto"/>
        <w:bottom w:val="none" w:sz="0" w:space="0" w:color="auto"/>
        <w:right w:val="none" w:sz="0" w:space="0" w:color="auto"/>
      </w:divBdr>
    </w:div>
    <w:div w:id="887492482">
      <w:bodyDiv w:val="1"/>
      <w:marLeft w:val="0"/>
      <w:marRight w:val="0"/>
      <w:marTop w:val="0"/>
      <w:marBottom w:val="0"/>
      <w:divBdr>
        <w:top w:val="none" w:sz="0" w:space="0" w:color="auto"/>
        <w:left w:val="none" w:sz="0" w:space="0" w:color="auto"/>
        <w:bottom w:val="none" w:sz="0" w:space="0" w:color="auto"/>
        <w:right w:val="none" w:sz="0" w:space="0" w:color="auto"/>
      </w:divBdr>
    </w:div>
    <w:div w:id="974137605">
      <w:bodyDiv w:val="1"/>
      <w:marLeft w:val="0"/>
      <w:marRight w:val="0"/>
      <w:marTop w:val="0"/>
      <w:marBottom w:val="0"/>
      <w:divBdr>
        <w:top w:val="none" w:sz="0" w:space="0" w:color="auto"/>
        <w:left w:val="none" w:sz="0" w:space="0" w:color="auto"/>
        <w:bottom w:val="none" w:sz="0" w:space="0" w:color="auto"/>
        <w:right w:val="none" w:sz="0" w:space="0" w:color="auto"/>
      </w:divBdr>
    </w:div>
    <w:div w:id="1292784564">
      <w:bodyDiv w:val="1"/>
      <w:marLeft w:val="0"/>
      <w:marRight w:val="0"/>
      <w:marTop w:val="0"/>
      <w:marBottom w:val="0"/>
      <w:divBdr>
        <w:top w:val="none" w:sz="0" w:space="0" w:color="auto"/>
        <w:left w:val="none" w:sz="0" w:space="0" w:color="auto"/>
        <w:bottom w:val="none" w:sz="0" w:space="0" w:color="auto"/>
        <w:right w:val="none" w:sz="0" w:space="0" w:color="auto"/>
      </w:divBdr>
    </w:div>
    <w:div w:id="1392270181">
      <w:bodyDiv w:val="1"/>
      <w:marLeft w:val="0"/>
      <w:marRight w:val="0"/>
      <w:marTop w:val="0"/>
      <w:marBottom w:val="0"/>
      <w:divBdr>
        <w:top w:val="none" w:sz="0" w:space="0" w:color="auto"/>
        <w:left w:val="none" w:sz="0" w:space="0" w:color="auto"/>
        <w:bottom w:val="none" w:sz="0" w:space="0" w:color="auto"/>
        <w:right w:val="none" w:sz="0" w:space="0" w:color="auto"/>
      </w:divBdr>
    </w:div>
    <w:div w:id="1674526249">
      <w:bodyDiv w:val="1"/>
      <w:marLeft w:val="0"/>
      <w:marRight w:val="0"/>
      <w:marTop w:val="0"/>
      <w:marBottom w:val="0"/>
      <w:divBdr>
        <w:top w:val="none" w:sz="0" w:space="0" w:color="auto"/>
        <w:left w:val="none" w:sz="0" w:space="0" w:color="auto"/>
        <w:bottom w:val="none" w:sz="0" w:space="0" w:color="auto"/>
        <w:right w:val="none" w:sz="0" w:space="0" w:color="auto"/>
      </w:divBdr>
    </w:div>
    <w:div w:id="1868255944">
      <w:bodyDiv w:val="1"/>
      <w:marLeft w:val="0"/>
      <w:marRight w:val="0"/>
      <w:marTop w:val="0"/>
      <w:marBottom w:val="0"/>
      <w:divBdr>
        <w:top w:val="none" w:sz="0" w:space="0" w:color="auto"/>
        <w:left w:val="none" w:sz="0" w:space="0" w:color="auto"/>
        <w:bottom w:val="none" w:sz="0" w:space="0" w:color="auto"/>
        <w:right w:val="none" w:sz="0" w:space="0" w:color="auto"/>
      </w:divBdr>
    </w:div>
    <w:div w:id="1969582078">
      <w:bodyDiv w:val="1"/>
      <w:marLeft w:val="0"/>
      <w:marRight w:val="0"/>
      <w:marTop w:val="0"/>
      <w:marBottom w:val="0"/>
      <w:divBdr>
        <w:top w:val="none" w:sz="0" w:space="0" w:color="auto"/>
        <w:left w:val="none" w:sz="0" w:space="0" w:color="auto"/>
        <w:bottom w:val="none" w:sz="0" w:space="0" w:color="auto"/>
        <w:right w:val="none" w:sz="0" w:space="0" w:color="auto"/>
      </w:divBdr>
    </w:div>
    <w:div w:id="208792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scprinters.com" TargetMode="External"/><Relationship Id="rId21" Type="http://schemas.openxmlformats.org/officeDocument/2006/relationships/image" Target="media/image3.jpeg"/><Relationship Id="rId42" Type="http://schemas.openxmlformats.org/officeDocument/2006/relationships/hyperlink" Target="https://www.linkedin.com/showcase/tsc-auto-id-emea" TargetMode="External"/><Relationship Id="rId47" Type="http://schemas.openxmlformats.org/officeDocument/2006/relationships/hyperlink" Target="https://newsroom.azetpr.com/wp-content/uploads/sites/2/2026/02/TSC-Auto-ID_RE310.jpg" TargetMode="External"/><Relationship Id="rId63" Type="http://schemas.openxmlformats.org/officeDocument/2006/relationships/image" Target="media/image10.jpeg"/><Relationship Id="rId68" Type="http://schemas.openxmlformats.org/officeDocument/2006/relationships/hyperlink" Target="http://www.tscprinters.com" TargetMode="External"/><Relationship Id="rId84" Type="http://schemas.openxmlformats.org/officeDocument/2006/relationships/image" Target="media/image13.jpeg"/><Relationship Id="rId89" Type="http://schemas.openxmlformats.org/officeDocument/2006/relationships/hyperlink" Target="https://newsroom.azetpr.com/wp-content/uploads/sites/2/2026/03/TSC-Auto-ID_Bluebird-T10-Kiosk.jpg" TargetMode="External"/><Relationship Id="rId16" Type="http://schemas.openxmlformats.org/officeDocument/2006/relationships/hyperlink" Target="https://newsroom.azetpr.com/wp-content/uploads/sites/2/2025/06/TSC-Auto-ID_Enhanced_Linerless_Cutter_Modul_1.jpg" TargetMode="External"/><Relationship Id="rId11" Type="http://schemas.openxmlformats.org/officeDocument/2006/relationships/hyperlink" Target="https://www.linkedin.com/showcase/tsc-auto-id-emea" TargetMode="External"/><Relationship Id="rId32" Type="http://schemas.openxmlformats.org/officeDocument/2006/relationships/hyperlink" Target="http://www.tscprinters.com" TargetMode="External"/><Relationship Id="rId37" Type="http://schemas.openxmlformats.org/officeDocument/2006/relationships/hyperlink" Target="http://www.azetpr.com" TargetMode="External"/><Relationship Id="rId53" Type="http://schemas.openxmlformats.org/officeDocument/2006/relationships/hyperlink" Target="http://www.tscprinters.com" TargetMode="External"/><Relationship Id="rId58" Type="http://schemas.openxmlformats.org/officeDocument/2006/relationships/hyperlink" Target="https://newsroom.azetpr.com/wp-content/uploads/sites/2/2026/03/TSC-Auto-ID_Bluebird-S20.jpg" TargetMode="External"/><Relationship Id="rId74" Type="http://schemas.openxmlformats.org/officeDocument/2006/relationships/image" Target="media/image12.jpeg"/><Relationship Id="rId79" Type="http://schemas.openxmlformats.org/officeDocument/2006/relationships/hyperlink" Target="mailto:marketing@tscprinters.eu" TargetMode="External"/><Relationship Id="rId102" Type="http://schemas.openxmlformats.org/officeDocument/2006/relationships/image" Target="media/image18.jpeg"/><Relationship Id="rId5" Type="http://schemas.openxmlformats.org/officeDocument/2006/relationships/webSettings" Target="webSettings.xml"/><Relationship Id="rId90" Type="http://schemas.openxmlformats.org/officeDocument/2006/relationships/image" Target="media/image16.jpeg"/><Relationship Id="rId95" Type="http://schemas.openxmlformats.org/officeDocument/2006/relationships/hyperlink" Target="mailto:marketing@tscprinters.eu" TargetMode="External"/><Relationship Id="rId22" Type="http://schemas.openxmlformats.org/officeDocument/2006/relationships/hyperlink" Target="https://emea.tscprinters.com/de/products/4-zoll-hochleistungs-desktopdrucker-der-th-serie" TargetMode="External"/><Relationship Id="rId27" Type="http://schemas.openxmlformats.org/officeDocument/2006/relationships/hyperlink" Target="mailto:spengler@azetpr.com" TargetMode="External"/><Relationship Id="rId43" Type="http://schemas.openxmlformats.org/officeDocument/2006/relationships/hyperlink" Target="mailto:marketing@tscprinters.eu" TargetMode="External"/><Relationship Id="rId48" Type="http://schemas.openxmlformats.org/officeDocument/2006/relationships/image" Target="media/image6.jpeg"/><Relationship Id="rId64" Type="http://schemas.openxmlformats.org/officeDocument/2006/relationships/hyperlink" Target="https://emea.tscprinters.com/de/products/4-zoll-industriedrucker-der-mb-serie" TargetMode="External"/><Relationship Id="rId69" Type="http://schemas.openxmlformats.org/officeDocument/2006/relationships/hyperlink" Target="mailto:spengler@azetpr.com" TargetMode="External"/><Relationship Id="rId80" Type="http://schemas.openxmlformats.org/officeDocument/2006/relationships/hyperlink" Target="http://www.tscprinters.com" TargetMode="External"/><Relationship Id="rId85" Type="http://schemas.openxmlformats.org/officeDocument/2006/relationships/hyperlink" Target="https://newsroom.azetpr.com/wp-content/uploads/sites/2/2025/03/TSC-Auto-ID_PEX-2000_4-Zoll.jpg" TargetMode="External"/><Relationship Id="rId12" Type="http://schemas.openxmlformats.org/officeDocument/2006/relationships/hyperlink" Target="mailto:marketing@tscprinters.eu" TargetMode="External"/><Relationship Id="rId17" Type="http://schemas.openxmlformats.org/officeDocument/2006/relationships/image" Target="media/image1.jpeg"/><Relationship Id="rId33" Type="http://schemas.openxmlformats.org/officeDocument/2006/relationships/hyperlink" Target="https://www.linkedin.com/showcase/tsc-auto-id-emea" TargetMode="External"/><Relationship Id="rId38" Type="http://schemas.openxmlformats.org/officeDocument/2006/relationships/hyperlink" Target="https://newsroom.azetpr.com/wp-content/uploads/sites/2/2025/03/TSC-Auto-ID_Alpha-40L.jpg" TargetMode="External"/><Relationship Id="rId59" Type="http://schemas.openxmlformats.org/officeDocument/2006/relationships/image" Target="media/image8.jpeg"/><Relationship Id="rId103" Type="http://schemas.openxmlformats.org/officeDocument/2006/relationships/header" Target="header1.xml"/><Relationship Id="rId20" Type="http://schemas.openxmlformats.org/officeDocument/2006/relationships/hyperlink" Target="https://newsroom.azetpr.com/wp-content/uploads/sites/2/2025/06/TSC-Auto-ID_DA220-Label-Linerless-Roll.jpg" TargetMode="External"/><Relationship Id="rId41" Type="http://schemas.openxmlformats.org/officeDocument/2006/relationships/hyperlink" Target="http://www.tscprinters.com" TargetMode="External"/><Relationship Id="rId54" Type="http://schemas.openxmlformats.org/officeDocument/2006/relationships/hyperlink" Target="mailto:spengler@azetpr.com" TargetMode="External"/><Relationship Id="rId62" Type="http://schemas.openxmlformats.org/officeDocument/2006/relationships/hyperlink" Target="https://newsroom.azetpr.com/wp-content/uploads/sites/2/2026/03/TSC-Auto-ID_Bluebird-S70.jpg" TargetMode="External"/><Relationship Id="rId70" Type="http://schemas.openxmlformats.org/officeDocument/2006/relationships/hyperlink" Target="http://www.azetpr.com" TargetMode="External"/><Relationship Id="rId75" Type="http://schemas.openxmlformats.org/officeDocument/2006/relationships/hyperlink" Target="https://emea.tscprinters.com/de/products/4-zoll-druckmodul-der-pex-serie" TargetMode="External"/><Relationship Id="rId83" Type="http://schemas.openxmlformats.org/officeDocument/2006/relationships/hyperlink" Target="https://newsroom.azetpr.com/wp-content/uploads/sites/2/2025/03/TSC-Auto-ID_PEX-2000-Serie.jpg" TargetMode="External"/><Relationship Id="rId88" Type="http://schemas.openxmlformats.org/officeDocument/2006/relationships/image" Target="media/image15.jpeg"/><Relationship Id="rId91" Type="http://schemas.openxmlformats.org/officeDocument/2006/relationships/hyperlink" Target="https://emea.tscprinters.com/de/products/4-zoll-odv-2d-drucker-t8000-der-enterprise-serie" TargetMode="External"/><Relationship Id="rId96" Type="http://schemas.openxmlformats.org/officeDocument/2006/relationships/hyperlink" Target="http://www.tscprinters.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zetpr.com" TargetMode="External"/><Relationship Id="rId23" Type="http://schemas.openxmlformats.org/officeDocument/2006/relationships/hyperlink" Target="http://www.tscprinters.com" TargetMode="External"/><Relationship Id="rId28" Type="http://schemas.openxmlformats.org/officeDocument/2006/relationships/hyperlink" Target="http://www.azetpr.com" TargetMode="External"/><Relationship Id="rId36" Type="http://schemas.openxmlformats.org/officeDocument/2006/relationships/hyperlink" Target="mailto:spengler@azetpr.com" TargetMode="External"/><Relationship Id="rId49" Type="http://schemas.openxmlformats.org/officeDocument/2006/relationships/hyperlink" Target="https://emea.tscprinters.com/de/node/29568" TargetMode="External"/><Relationship Id="rId57" Type="http://schemas.openxmlformats.org/officeDocument/2006/relationships/image" Target="media/image7.jpeg"/><Relationship Id="rId10" Type="http://schemas.openxmlformats.org/officeDocument/2006/relationships/hyperlink" Target="http://www.tscprinters.com" TargetMode="External"/><Relationship Id="rId31" Type="http://schemas.openxmlformats.org/officeDocument/2006/relationships/hyperlink" Target="https://emea.tscprinters.com/de/products/4-zoll-mobildrucker-der-alpha-serie" TargetMode="External"/><Relationship Id="rId44" Type="http://schemas.openxmlformats.org/officeDocument/2006/relationships/hyperlink" Target="http://www.tscprinters.com" TargetMode="External"/><Relationship Id="rId52" Type="http://schemas.openxmlformats.org/officeDocument/2006/relationships/hyperlink" Target="mailto:marketing@tscprinters.eu" TargetMode="External"/><Relationship Id="rId60" Type="http://schemas.openxmlformats.org/officeDocument/2006/relationships/hyperlink" Target="https://newsroom.azetpr.com/wp-content/uploads/sites/2/2026/03/TSC-Auto-ID_Bluebird-S50.jpg" TargetMode="External"/><Relationship Id="rId65" Type="http://schemas.openxmlformats.org/officeDocument/2006/relationships/hyperlink" Target="http://www.tscprinters.com" TargetMode="External"/><Relationship Id="rId73" Type="http://schemas.openxmlformats.org/officeDocument/2006/relationships/hyperlink" Target="https://newsroom.azetpr.com/wp-content/uploads/sites/2/2025/03/TSC-Auto-ID_MB241T-linerless.jpg" TargetMode="External"/><Relationship Id="rId78" Type="http://schemas.openxmlformats.org/officeDocument/2006/relationships/hyperlink" Target="https://www.linkedin.com/showcase/tsc-auto-id-emea" TargetMode="External"/><Relationship Id="rId81" Type="http://schemas.openxmlformats.org/officeDocument/2006/relationships/hyperlink" Target="mailto:spengler@azetpr.com" TargetMode="External"/><Relationship Id="rId86" Type="http://schemas.openxmlformats.org/officeDocument/2006/relationships/image" Target="media/image14.jpeg"/><Relationship Id="rId94" Type="http://schemas.openxmlformats.org/officeDocument/2006/relationships/hyperlink" Target="https://www.linkedin.com/showcase/tsc-auto-id-emea" TargetMode="External"/><Relationship Id="rId99" Type="http://schemas.openxmlformats.org/officeDocument/2006/relationships/hyperlink" Target="https://newsroom.azetpr.com/wp-content/uploads/sites/2/2025/03/TSC-Auto-ID_T8000-ODV-2D.jpg" TargetMode="External"/><Relationship Id="rId101" Type="http://schemas.openxmlformats.org/officeDocument/2006/relationships/hyperlink" Target="https://newsroom.azetpr.com/wp-content/uploads/sites/2/2025/03/TSC-Auto-ID_T6000e-RFID.jpg" TargetMode="External"/><Relationship Id="rId4" Type="http://schemas.openxmlformats.org/officeDocument/2006/relationships/settings" Target="settings.xml"/><Relationship Id="rId9" Type="http://schemas.openxmlformats.org/officeDocument/2006/relationships/hyperlink" Target="https://emea.tscprinters.com/de/products/4-zoll-desktop-drucker-der-da-serie" TargetMode="External"/><Relationship Id="rId13" Type="http://schemas.openxmlformats.org/officeDocument/2006/relationships/hyperlink" Target="http://www.tscprinters.com" TargetMode="External"/><Relationship Id="rId18" Type="http://schemas.openxmlformats.org/officeDocument/2006/relationships/hyperlink" Target="https://newsroom.azetpr.com/wp-content/uploads/sites/2/2025/06/TSC-Auto-ID_Enhanced_Linerless_Cutter_Modul_2.jpg" TargetMode="External"/><Relationship Id="rId39" Type="http://schemas.openxmlformats.org/officeDocument/2006/relationships/image" Target="media/image5.jpeg"/><Relationship Id="rId34" Type="http://schemas.openxmlformats.org/officeDocument/2006/relationships/hyperlink" Target="mailto:marketing@tscprinters.eu" TargetMode="External"/><Relationship Id="rId50" Type="http://schemas.openxmlformats.org/officeDocument/2006/relationships/hyperlink" Target="http://www.tscprinters.com" TargetMode="External"/><Relationship Id="rId55" Type="http://schemas.openxmlformats.org/officeDocument/2006/relationships/hyperlink" Target="http://www.azetpr.com" TargetMode="External"/><Relationship Id="rId76" Type="http://schemas.openxmlformats.org/officeDocument/2006/relationships/hyperlink" Target="https://emea.tscprinters.com/de/products/6-zoll-hochleistungs-druckmodul-der-pex-serie" TargetMode="External"/><Relationship Id="rId97" Type="http://schemas.openxmlformats.org/officeDocument/2006/relationships/hyperlink" Target="mailto:spengler@azetpr.com"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newsroom.azetpr.com/wp-content/uploads/sites/2/2025/03/TSC-Auto-ID_MB241T.jpg" TargetMode="External"/><Relationship Id="rId92" Type="http://schemas.openxmlformats.org/officeDocument/2006/relationships/hyperlink" Target="https://emea.tscprinters.com/de/products/4-zoll-rfid-drucker-t6000e-der-enterprise-serie" TargetMode="External"/><Relationship Id="rId2" Type="http://schemas.openxmlformats.org/officeDocument/2006/relationships/numbering" Target="numbering.xml"/><Relationship Id="rId29" Type="http://schemas.openxmlformats.org/officeDocument/2006/relationships/hyperlink" Target="https://newsroom.azetpr.com/wp-content/uploads/sites/2/2026/03/TSC-Auto-ID_TH240-RFID.jpg" TargetMode="External"/><Relationship Id="rId24" Type="http://schemas.openxmlformats.org/officeDocument/2006/relationships/hyperlink" Target="https://www.linkedin.com/showcase/tsc-auto-id-emea" TargetMode="External"/><Relationship Id="rId40" Type="http://schemas.openxmlformats.org/officeDocument/2006/relationships/hyperlink" Target="https://emea.tscprinters.com/de/products/3-zoll-hochleistungs-mobildrucker-der-re-serie" TargetMode="External"/><Relationship Id="rId45" Type="http://schemas.openxmlformats.org/officeDocument/2006/relationships/hyperlink" Target="mailto:spengler@azetpr.com" TargetMode="External"/><Relationship Id="rId66" Type="http://schemas.openxmlformats.org/officeDocument/2006/relationships/hyperlink" Target="https://www.linkedin.com/showcase/tsc-auto-id-emea" TargetMode="External"/><Relationship Id="rId87" Type="http://schemas.openxmlformats.org/officeDocument/2006/relationships/hyperlink" Target="https://newsroom.azetpr.com/wp-content/uploads/sites/2/2025/03/TSC-Auto-ID_PEX-2000_6-Zoll.jpg" TargetMode="External"/><Relationship Id="rId61" Type="http://schemas.openxmlformats.org/officeDocument/2006/relationships/image" Target="media/image9.jpeg"/><Relationship Id="rId82" Type="http://schemas.openxmlformats.org/officeDocument/2006/relationships/hyperlink" Target="http://www.azetpr.com" TargetMode="External"/><Relationship Id="rId19" Type="http://schemas.openxmlformats.org/officeDocument/2006/relationships/image" Target="media/image2.jpeg"/><Relationship Id="rId14" Type="http://schemas.openxmlformats.org/officeDocument/2006/relationships/hyperlink" Target="mailto:spengler@azetpr.com" TargetMode="External"/><Relationship Id="rId30" Type="http://schemas.openxmlformats.org/officeDocument/2006/relationships/image" Target="media/image4.png"/><Relationship Id="rId35" Type="http://schemas.openxmlformats.org/officeDocument/2006/relationships/hyperlink" Target="http://www.tscprinters.com" TargetMode="External"/><Relationship Id="rId56" Type="http://schemas.openxmlformats.org/officeDocument/2006/relationships/hyperlink" Target="https://newsroom.azetpr.com/wp-content/uploads/sites/2/2026/03/TSC-Auto-ID_Bluebird-S10-RFID.jpg" TargetMode="External"/><Relationship Id="rId77" Type="http://schemas.openxmlformats.org/officeDocument/2006/relationships/hyperlink" Target="http://www.tscprinters.com" TargetMode="External"/><Relationship Id="rId100" Type="http://schemas.openxmlformats.org/officeDocument/2006/relationships/image" Target="media/image17.jpeg"/><Relationship Id="rId105" Type="http://schemas.openxmlformats.org/officeDocument/2006/relationships/theme" Target="theme/theme1.xml"/><Relationship Id="rId8" Type="http://schemas.openxmlformats.org/officeDocument/2006/relationships/hyperlink" Target="mailto:spengler@azetpr.com" TargetMode="External"/><Relationship Id="rId51" Type="http://schemas.openxmlformats.org/officeDocument/2006/relationships/hyperlink" Target="https://www.linkedin.com/showcase/tsc-auto-id-emea" TargetMode="External"/><Relationship Id="rId72" Type="http://schemas.openxmlformats.org/officeDocument/2006/relationships/image" Target="media/image11.jpeg"/><Relationship Id="rId93" Type="http://schemas.openxmlformats.org/officeDocument/2006/relationships/hyperlink" Target="http://www.tscprinters.com" TargetMode="External"/><Relationship Id="rId98" Type="http://schemas.openxmlformats.org/officeDocument/2006/relationships/hyperlink" Target="http://www.azetpr.com" TargetMode="External"/><Relationship Id="rId3" Type="http://schemas.openxmlformats.org/officeDocument/2006/relationships/styles" Target="styles.xml"/><Relationship Id="rId25" Type="http://schemas.openxmlformats.org/officeDocument/2006/relationships/hyperlink" Target="mailto:marketing@tscprinters.eu" TargetMode="External"/><Relationship Id="rId46" Type="http://schemas.openxmlformats.org/officeDocument/2006/relationships/hyperlink" Target="http://www.azetpr.com" TargetMode="External"/><Relationship Id="rId67" Type="http://schemas.openxmlformats.org/officeDocument/2006/relationships/hyperlink" Target="mailto:marketing@tscprinters.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858D2-1A4F-4D3B-A2CC-81E93F2BD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5692</Words>
  <Characters>35862</Characters>
  <Application>Microsoft Office Word</Application>
  <DocSecurity>0</DocSecurity>
  <Lines>298</Lines>
  <Paragraphs>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Spengler</dc:creator>
  <cp:keywords/>
  <dc:description/>
  <cp:lastModifiedBy>Spengler, Thomas</cp:lastModifiedBy>
  <cp:revision>48</cp:revision>
  <cp:lastPrinted>2026-03-11T08:45:00Z</cp:lastPrinted>
  <dcterms:created xsi:type="dcterms:W3CDTF">2022-09-14T13:31:00Z</dcterms:created>
  <dcterms:modified xsi:type="dcterms:W3CDTF">2026-03-11T08:48:00Z</dcterms:modified>
</cp:coreProperties>
</file>