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68ED" w14:textId="29139A0A" w:rsidR="006A2A16" w:rsidRPr="00FB0B9D" w:rsidRDefault="00722D5B" w:rsidP="004E6ECA">
      <w:pPr>
        <w:pStyle w:val="03Surtitle"/>
      </w:pPr>
      <w:r w:rsidRPr="00FB0B9D">
        <w:t>Inhaltsverzeichnis</w:t>
      </w:r>
    </w:p>
    <w:p w14:paraId="441FEFA1" w14:textId="77777777" w:rsidR="00FB18A9" w:rsidRDefault="00FB18A9" w:rsidP="00FB18A9">
      <w:pPr>
        <w:spacing w:after="0"/>
        <w:rPr>
          <w:rFonts w:ascii="Univers" w:eastAsiaTheme="minorEastAsia" w:hAnsi="Univers"/>
          <w:sz w:val="24"/>
          <w:lang w:eastAsia="ja-JP"/>
        </w:rPr>
      </w:pPr>
    </w:p>
    <w:p w14:paraId="73B72357" w14:textId="627F2E4B" w:rsidR="00FB18A9" w:rsidRPr="009C1FBF" w:rsidRDefault="00FB18A9" w:rsidP="00FB18A9">
      <w:pPr>
        <w:spacing w:after="0"/>
        <w:rPr>
          <w:rFonts w:ascii="Univers" w:eastAsiaTheme="minorEastAsia" w:hAnsi="Univers"/>
          <w:sz w:val="24"/>
          <w:lang w:eastAsia="ja-JP"/>
        </w:rPr>
      </w:pPr>
      <w:r w:rsidRPr="009C1FBF">
        <w:rPr>
          <w:rFonts w:ascii="Univers" w:eastAsiaTheme="minorEastAsia" w:hAnsi="Univers"/>
          <w:sz w:val="24"/>
          <w:lang w:eastAsia="ja-JP"/>
        </w:rPr>
        <w:t>TH DH Desktop-Barcode-Drucke</w:t>
      </w:r>
      <w:r>
        <w:rPr>
          <w:rFonts w:ascii="Univers" w:eastAsiaTheme="minorEastAsia" w:hAnsi="Univers"/>
          <w:sz w:val="24"/>
          <w:lang w:eastAsia="ja-JP"/>
        </w:rPr>
        <w:t>r</w:t>
      </w:r>
    </w:p>
    <w:p w14:paraId="3C4704D4" w14:textId="77777777" w:rsidR="00FB18A9" w:rsidRDefault="00FB18A9" w:rsidP="00FB18A9">
      <w:pPr>
        <w:spacing w:after="0"/>
        <w:rPr>
          <w:rFonts w:ascii="Univers" w:eastAsiaTheme="minorEastAsia" w:hAnsi="Univers"/>
          <w:sz w:val="24"/>
          <w:lang w:eastAsia="ja-JP"/>
        </w:rPr>
      </w:pPr>
    </w:p>
    <w:p w14:paraId="2F5B0D93" w14:textId="53248D21" w:rsidR="00FB18A9" w:rsidRPr="00E30D2B" w:rsidRDefault="00FB18A9" w:rsidP="00FB18A9">
      <w:pPr>
        <w:spacing w:after="0"/>
        <w:rPr>
          <w:rFonts w:ascii="Univers" w:eastAsiaTheme="minorEastAsia" w:hAnsi="Univers"/>
          <w:sz w:val="24"/>
          <w:lang w:eastAsia="ja-JP"/>
        </w:rPr>
      </w:pPr>
      <w:r w:rsidRPr="00E30D2B">
        <w:rPr>
          <w:rFonts w:ascii="Univers" w:eastAsiaTheme="minorEastAsia" w:hAnsi="Univers"/>
          <w:sz w:val="24"/>
          <w:lang w:eastAsia="ja-JP"/>
        </w:rPr>
        <w:t>PEX-2000 Druckmodule</w:t>
      </w:r>
    </w:p>
    <w:p w14:paraId="5653DB53" w14:textId="77777777" w:rsidR="00FB18A9" w:rsidRDefault="00FB18A9" w:rsidP="009C1FBF">
      <w:pPr>
        <w:spacing w:after="0"/>
        <w:rPr>
          <w:rFonts w:ascii="Univers" w:eastAsiaTheme="minorEastAsia" w:hAnsi="Univers"/>
          <w:sz w:val="24"/>
          <w:lang w:eastAsia="ja-JP"/>
        </w:rPr>
      </w:pPr>
    </w:p>
    <w:p w14:paraId="455B8553" w14:textId="0B910AB1" w:rsidR="009C1FBF" w:rsidRPr="00FB0B9D" w:rsidRDefault="00801EAC" w:rsidP="009C1FBF">
      <w:pPr>
        <w:spacing w:after="0"/>
        <w:rPr>
          <w:rFonts w:ascii="Univers" w:eastAsiaTheme="minorEastAsia" w:hAnsi="Univers"/>
          <w:sz w:val="24"/>
          <w:lang w:eastAsia="ja-JP"/>
        </w:rPr>
      </w:pPr>
      <w:r w:rsidRPr="00FB0B9D">
        <w:rPr>
          <w:rFonts w:ascii="Univers" w:eastAsiaTheme="minorEastAsia" w:hAnsi="Univers"/>
          <w:sz w:val="24"/>
          <w:lang w:eastAsia="ja-JP"/>
        </w:rPr>
        <w:t>MB240</w:t>
      </w:r>
      <w:r w:rsidR="009C1FBF">
        <w:rPr>
          <w:rFonts w:ascii="Univers" w:eastAsiaTheme="minorEastAsia" w:hAnsi="Univers"/>
          <w:sz w:val="24"/>
          <w:lang w:eastAsia="ja-JP"/>
        </w:rPr>
        <w:t xml:space="preserve"> Industriedrucker und </w:t>
      </w:r>
      <w:proofErr w:type="spellStart"/>
      <w:r w:rsidRPr="00FB0B9D">
        <w:rPr>
          <w:rFonts w:ascii="Univers" w:eastAsiaTheme="minorEastAsia" w:hAnsi="Univers"/>
          <w:sz w:val="24"/>
          <w:lang w:eastAsia="ja-JP"/>
        </w:rPr>
        <w:t>Linerless</w:t>
      </w:r>
      <w:proofErr w:type="spellEnd"/>
      <w:r w:rsidR="009C1FBF">
        <w:rPr>
          <w:rFonts w:ascii="Univers" w:eastAsiaTheme="minorEastAsia" w:hAnsi="Univers"/>
          <w:sz w:val="24"/>
          <w:lang w:eastAsia="ja-JP"/>
        </w:rPr>
        <w:t>-Portfolio</w:t>
      </w:r>
    </w:p>
    <w:p w14:paraId="320EC33A" w14:textId="7B6454CB" w:rsidR="002E4FDA" w:rsidRPr="00FB0B9D" w:rsidRDefault="002E4FDA" w:rsidP="00DC69DD">
      <w:pPr>
        <w:spacing w:after="0"/>
        <w:rPr>
          <w:rFonts w:ascii="Univers" w:eastAsiaTheme="minorEastAsia" w:hAnsi="Univers"/>
          <w:sz w:val="24"/>
          <w:lang w:eastAsia="ja-JP"/>
        </w:rPr>
      </w:pPr>
    </w:p>
    <w:p w14:paraId="56A0156A" w14:textId="77777777" w:rsidR="00FB18A9" w:rsidRDefault="00FB18A9" w:rsidP="002E058D">
      <w:pPr>
        <w:spacing w:after="0"/>
        <w:rPr>
          <w:rFonts w:ascii="Univers" w:eastAsiaTheme="minorEastAsia" w:hAnsi="Univers"/>
          <w:sz w:val="24"/>
          <w:lang w:eastAsia="ja-JP"/>
        </w:rPr>
      </w:pPr>
      <w:r>
        <w:rPr>
          <w:rFonts w:ascii="Univers" w:eastAsiaTheme="minorEastAsia" w:hAnsi="Univers"/>
          <w:sz w:val="24"/>
          <w:lang w:eastAsia="ja-JP"/>
        </w:rPr>
        <w:t>RFID &amp; ODV-2D: Enterprise-DruckerT800, T4000 und T8000</w:t>
      </w:r>
    </w:p>
    <w:p w14:paraId="174AA981" w14:textId="77777777" w:rsidR="00FB18A9" w:rsidRDefault="00FB18A9" w:rsidP="002E058D">
      <w:pPr>
        <w:spacing w:after="0"/>
        <w:rPr>
          <w:rFonts w:ascii="Univers" w:eastAsiaTheme="minorEastAsia" w:hAnsi="Univers"/>
          <w:sz w:val="24"/>
          <w:lang w:eastAsia="ja-JP"/>
        </w:rPr>
      </w:pPr>
    </w:p>
    <w:p w14:paraId="70FC37B6" w14:textId="566261B1" w:rsidR="002E058D" w:rsidRPr="00FB0B9D" w:rsidRDefault="002E058D" w:rsidP="002E058D">
      <w:pPr>
        <w:spacing w:after="0"/>
        <w:rPr>
          <w:rFonts w:ascii="Univers" w:eastAsiaTheme="minorEastAsia" w:hAnsi="Univers"/>
          <w:sz w:val="24"/>
          <w:lang w:eastAsia="ja-JP"/>
        </w:rPr>
      </w:pPr>
      <w:r>
        <w:rPr>
          <w:rFonts w:ascii="Univers" w:eastAsiaTheme="minorEastAsia" w:hAnsi="Univers"/>
          <w:sz w:val="24"/>
          <w:lang w:eastAsia="ja-JP"/>
        </w:rPr>
        <w:t>Nachhaltige Etiketten (</w:t>
      </w:r>
      <w:proofErr w:type="spellStart"/>
      <w:r>
        <w:rPr>
          <w:rFonts w:ascii="Univers" w:eastAsiaTheme="minorEastAsia" w:hAnsi="Univers"/>
          <w:sz w:val="24"/>
          <w:lang w:eastAsia="ja-JP"/>
        </w:rPr>
        <w:t>Linerless</w:t>
      </w:r>
      <w:proofErr w:type="spellEnd"/>
      <w:r>
        <w:rPr>
          <w:rFonts w:ascii="Univers" w:eastAsiaTheme="minorEastAsia" w:hAnsi="Univers"/>
          <w:sz w:val="24"/>
          <w:lang w:eastAsia="ja-JP"/>
        </w:rPr>
        <w:t xml:space="preserve"> &amp; </w:t>
      </w:r>
      <w:proofErr w:type="spellStart"/>
      <w:r>
        <w:rPr>
          <w:rFonts w:ascii="Univers" w:eastAsiaTheme="minorEastAsia" w:hAnsi="Univers"/>
          <w:sz w:val="24"/>
          <w:lang w:eastAsia="ja-JP"/>
        </w:rPr>
        <w:t>ThermaFlex</w:t>
      </w:r>
      <w:proofErr w:type="spellEnd"/>
      <w:r>
        <w:rPr>
          <w:rFonts w:ascii="Univers" w:eastAsiaTheme="minorEastAsia" w:hAnsi="Univers"/>
          <w:sz w:val="24"/>
          <w:lang w:eastAsia="ja-JP"/>
        </w:rPr>
        <w:t>) und Farbband-Sparer</w:t>
      </w:r>
    </w:p>
    <w:p w14:paraId="536C80BE" w14:textId="77777777" w:rsidR="00FB18A9" w:rsidRDefault="00FB18A9" w:rsidP="00FB18A9">
      <w:pPr>
        <w:spacing w:after="0"/>
        <w:rPr>
          <w:rFonts w:ascii="Univers" w:eastAsiaTheme="minorEastAsia" w:hAnsi="Univers"/>
          <w:sz w:val="24"/>
          <w:lang w:eastAsia="ja-JP"/>
        </w:rPr>
      </w:pPr>
    </w:p>
    <w:p w14:paraId="34A96B1E" w14:textId="1838BB0C" w:rsidR="00FB18A9" w:rsidRPr="00FB0B9D" w:rsidRDefault="00FB18A9" w:rsidP="00FB18A9">
      <w:pPr>
        <w:spacing w:after="0"/>
        <w:rPr>
          <w:rFonts w:ascii="Univers" w:eastAsiaTheme="minorEastAsia" w:hAnsi="Univers"/>
          <w:sz w:val="24"/>
          <w:lang w:eastAsia="ja-JP"/>
        </w:rPr>
      </w:pPr>
      <w:r w:rsidRPr="00FB0B9D">
        <w:rPr>
          <w:rFonts w:ascii="Univers" w:eastAsiaTheme="minorEastAsia" w:hAnsi="Univers"/>
          <w:sz w:val="24"/>
          <w:lang w:eastAsia="ja-JP"/>
        </w:rPr>
        <w:t>Unternehmensdaten</w:t>
      </w:r>
    </w:p>
    <w:p w14:paraId="539F84A2" w14:textId="77777777" w:rsidR="00722D5B" w:rsidRPr="009C1FBF" w:rsidRDefault="00722D5B" w:rsidP="004E6ECA">
      <w:pPr>
        <w:pStyle w:val="16Contacttitle"/>
        <w:rPr>
          <w:rFonts w:ascii="Univers" w:hAnsi="Univers"/>
          <w:szCs w:val="22"/>
        </w:rPr>
      </w:pPr>
    </w:p>
    <w:p w14:paraId="29B01777" w14:textId="77777777" w:rsidR="00722D5B" w:rsidRPr="00FB0B9D" w:rsidRDefault="00722D5B" w:rsidP="004E6ECA">
      <w:pPr>
        <w:pStyle w:val="16Contacttitle"/>
        <w:rPr>
          <w:rFonts w:ascii="Univers" w:hAnsi="Univers"/>
          <w:szCs w:val="22"/>
        </w:rPr>
      </w:pPr>
      <w:r w:rsidRPr="00FB0B9D">
        <w:rPr>
          <w:rFonts w:ascii="Univers" w:hAnsi="Univers"/>
          <w:szCs w:val="22"/>
        </w:rPr>
        <w:t>Pressekontakt</w:t>
      </w:r>
    </w:p>
    <w:p w14:paraId="6380F730" w14:textId="3A974655" w:rsidR="00722D5B" w:rsidRPr="00FB0B9D" w:rsidRDefault="00AF45FF" w:rsidP="004E6ECA">
      <w:pPr>
        <w:pStyle w:val="18Contactdetails"/>
        <w:rPr>
          <w:rFonts w:ascii="Univers" w:hAnsi="Univers"/>
          <w:szCs w:val="22"/>
          <w:lang w:val="de-DE"/>
        </w:rPr>
      </w:pPr>
      <w:r>
        <w:rPr>
          <w:rFonts w:ascii="Univers" w:hAnsi="Univers"/>
          <w:szCs w:val="22"/>
          <w:lang w:val="de-DE"/>
        </w:rPr>
        <w:t>Thomas Spengler</w:t>
      </w:r>
    </w:p>
    <w:p w14:paraId="6597C6CD" w14:textId="5322A663" w:rsidR="00722D5B" w:rsidRPr="00FB0B9D" w:rsidRDefault="00722D5B" w:rsidP="004E6ECA">
      <w:pPr>
        <w:pStyle w:val="18Contactdetails"/>
        <w:rPr>
          <w:rFonts w:ascii="Univers" w:hAnsi="Univers"/>
          <w:szCs w:val="22"/>
          <w:lang w:val="de-DE"/>
        </w:rPr>
      </w:pPr>
      <w:r w:rsidRPr="00FB0B9D">
        <w:rPr>
          <w:rFonts w:ascii="Univers" w:hAnsi="Univers"/>
          <w:szCs w:val="22"/>
          <w:lang w:val="de-DE"/>
        </w:rPr>
        <w:t>AzetPR International Public Relations</w:t>
      </w:r>
      <w:r w:rsidR="002E75B0">
        <w:rPr>
          <w:rFonts w:ascii="Univers" w:hAnsi="Univers"/>
          <w:szCs w:val="22"/>
          <w:lang w:val="de-DE"/>
        </w:rPr>
        <w:t xml:space="preserve"> GmbH</w:t>
      </w:r>
    </w:p>
    <w:p w14:paraId="0AB28290" w14:textId="77777777" w:rsidR="00722D5B" w:rsidRPr="00FB0B9D" w:rsidRDefault="00722D5B" w:rsidP="004E6ECA">
      <w:pPr>
        <w:pStyle w:val="18Contactdetails"/>
        <w:rPr>
          <w:rFonts w:ascii="Univers" w:hAnsi="Univers"/>
          <w:szCs w:val="22"/>
          <w:lang w:val="de-DE"/>
        </w:rPr>
      </w:pPr>
      <w:proofErr w:type="spellStart"/>
      <w:r w:rsidRPr="00FB0B9D">
        <w:rPr>
          <w:rFonts w:ascii="Univers" w:hAnsi="Univers"/>
          <w:szCs w:val="22"/>
          <w:lang w:val="de-DE"/>
        </w:rPr>
        <w:t>Wrangelstraße</w:t>
      </w:r>
      <w:proofErr w:type="spellEnd"/>
      <w:r w:rsidRPr="00FB0B9D">
        <w:rPr>
          <w:rFonts w:ascii="Univers" w:hAnsi="Univers"/>
          <w:szCs w:val="22"/>
          <w:lang w:val="de-DE"/>
        </w:rPr>
        <w:t xml:space="preserve"> 111</w:t>
      </w:r>
    </w:p>
    <w:p w14:paraId="7D478ADA" w14:textId="77777777" w:rsidR="00722D5B" w:rsidRPr="00FB0B9D" w:rsidRDefault="00722D5B" w:rsidP="004E6ECA">
      <w:pPr>
        <w:pStyle w:val="18Contactdetails"/>
        <w:rPr>
          <w:rFonts w:ascii="Univers" w:hAnsi="Univers"/>
          <w:szCs w:val="22"/>
          <w:lang w:val="de-DE"/>
        </w:rPr>
      </w:pPr>
      <w:r w:rsidRPr="00FB0B9D">
        <w:rPr>
          <w:rFonts w:ascii="Univers" w:hAnsi="Univers"/>
          <w:szCs w:val="22"/>
          <w:lang w:val="de-DE"/>
        </w:rPr>
        <w:t>20253 Hamburg</w:t>
      </w:r>
    </w:p>
    <w:p w14:paraId="3CA6C468" w14:textId="77777777" w:rsidR="00722D5B" w:rsidRPr="00FB0B9D" w:rsidRDefault="00722D5B" w:rsidP="004E6ECA">
      <w:pPr>
        <w:pStyle w:val="18Contactdetails"/>
        <w:rPr>
          <w:rFonts w:ascii="Univers" w:hAnsi="Univers"/>
          <w:szCs w:val="22"/>
          <w:lang w:val="de-DE"/>
        </w:rPr>
      </w:pPr>
      <w:r w:rsidRPr="00FB0B9D">
        <w:rPr>
          <w:rFonts w:ascii="Univers" w:hAnsi="Univers"/>
          <w:szCs w:val="22"/>
          <w:lang w:val="de-DE"/>
        </w:rPr>
        <w:t>Deutschland</w:t>
      </w:r>
    </w:p>
    <w:p w14:paraId="64C9A352" w14:textId="7EFA1398" w:rsidR="00722D5B" w:rsidRPr="00FB0B9D" w:rsidRDefault="00722D5B" w:rsidP="004E6ECA">
      <w:pPr>
        <w:pStyle w:val="18Contactdetails"/>
        <w:rPr>
          <w:rFonts w:ascii="Univers" w:hAnsi="Univers"/>
          <w:szCs w:val="22"/>
          <w:lang w:val="de-DE"/>
        </w:rPr>
      </w:pPr>
      <w:r w:rsidRPr="00FB0B9D">
        <w:rPr>
          <w:rFonts w:ascii="Univers" w:hAnsi="Univers"/>
          <w:szCs w:val="22"/>
          <w:lang w:val="de-DE"/>
        </w:rPr>
        <w:t>T</w:t>
      </w:r>
      <w:r w:rsidRPr="00FB0B9D">
        <w:rPr>
          <w:rFonts w:ascii="Univers" w:hAnsi="Univers"/>
          <w:szCs w:val="22"/>
          <w:lang w:val="de-DE"/>
        </w:rPr>
        <w:tab/>
        <w:t xml:space="preserve">+49 (0)40 413270 </w:t>
      </w:r>
      <w:r w:rsidR="00AF45FF">
        <w:rPr>
          <w:rFonts w:ascii="Univers" w:hAnsi="Univers"/>
          <w:szCs w:val="22"/>
          <w:lang w:val="de-DE"/>
        </w:rPr>
        <w:t>21</w:t>
      </w:r>
    </w:p>
    <w:p w14:paraId="268B5CF4" w14:textId="77777777" w:rsidR="00722D5B" w:rsidRPr="00FB0B9D" w:rsidRDefault="00722D5B" w:rsidP="004E6ECA">
      <w:pPr>
        <w:pStyle w:val="18Contactdetails"/>
        <w:rPr>
          <w:rFonts w:ascii="Univers" w:hAnsi="Univers"/>
          <w:szCs w:val="22"/>
          <w:lang w:val="de-DE"/>
        </w:rPr>
      </w:pPr>
      <w:r w:rsidRPr="00FB0B9D">
        <w:rPr>
          <w:rFonts w:ascii="Univers" w:hAnsi="Univers"/>
          <w:szCs w:val="22"/>
          <w:lang w:val="de-DE"/>
        </w:rPr>
        <w:t>F</w:t>
      </w:r>
      <w:r w:rsidRPr="00FB0B9D">
        <w:rPr>
          <w:rFonts w:ascii="Univers" w:hAnsi="Univers"/>
          <w:szCs w:val="22"/>
          <w:lang w:val="de-DE"/>
        </w:rPr>
        <w:tab/>
        <w:t>+49 (0)40 413270 70</w:t>
      </w:r>
    </w:p>
    <w:p w14:paraId="607FEB76" w14:textId="6DEB3099" w:rsidR="00124B8B" w:rsidRDefault="00722D5B" w:rsidP="00801EAC">
      <w:pPr>
        <w:pStyle w:val="18Contactdetails"/>
        <w:rPr>
          <w:rStyle w:val="Hyperlink"/>
          <w:rFonts w:ascii="Univers" w:hAnsi="Univers"/>
          <w:szCs w:val="22"/>
          <w:lang w:val="de-DE"/>
        </w:rPr>
      </w:pPr>
      <w:r w:rsidRPr="00F62E7C">
        <w:rPr>
          <w:rFonts w:ascii="Univers" w:hAnsi="Univers"/>
          <w:szCs w:val="22"/>
          <w:lang w:val="de-DE"/>
        </w:rPr>
        <w:t>E</w:t>
      </w:r>
      <w:r w:rsidRPr="00F62E7C">
        <w:rPr>
          <w:rFonts w:ascii="Univers" w:hAnsi="Univers"/>
          <w:szCs w:val="22"/>
          <w:lang w:val="de-DE"/>
        </w:rPr>
        <w:tab/>
      </w:r>
      <w:hyperlink r:id="rId8" w:history="1">
        <w:r w:rsidR="00AF45FF">
          <w:rPr>
            <w:rStyle w:val="Hyperlink"/>
            <w:rFonts w:ascii="Univers" w:hAnsi="Univers"/>
            <w:szCs w:val="22"/>
            <w:lang w:val="de-DE"/>
          </w:rPr>
          <w:t>spengler@azetpr.com</w:t>
        </w:r>
      </w:hyperlink>
    </w:p>
    <w:p w14:paraId="72B44A00" w14:textId="77777777" w:rsidR="00124B8B" w:rsidRDefault="00124B8B">
      <w:pPr>
        <w:rPr>
          <w:rStyle w:val="Hyperlink"/>
          <w:rFonts w:ascii="Univers" w:eastAsiaTheme="majorEastAsia" w:hAnsi="Univers" w:cs="Arial"/>
          <w:bCs/>
          <w:sz w:val="24"/>
          <w:lang w:eastAsia="ja-JP"/>
        </w:rPr>
      </w:pPr>
      <w:r>
        <w:rPr>
          <w:rStyle w:val="Hyperlink"/>
          <w:rFonts w:ascii="Univers" w:hAnsi="Univers"/>
        </w:rPr>
        <w:br w:type="page"/>
      </w:r>
    </w:p>
    <w:p w14:paraId="5F32D60A" w14:textId="77777777" w:rsidR="00124B8B" w:rsidRDefault="00124B8B" w:rsidP="00124B8B">
      <w:pPr>
        <w:spacing w:line="240" w:lineRule="auto"/>
        <w:rPr>
          <w:rFonts w:ascii="Univers" w:hAnsi="Univers" w:cs="Arial"/>
          <w:b/>
          <w:sz w:val="28"/>
          <w:szCs w:val="28"/>
        </w:rPr>
      </w:pPr>
      <w:r w:rsidRPr="007A13BB">
        <w:rPr>
          <w:rFonts w:ascii="Univers" w:hAnsi="Univers" w:cs="Arial"/>
          <w:b/>
          <w:sz w:val="28"/>
          <w:szCs w:val="28"/>
        </w:rPr>
        <w:lastRenderedPageBreak/>
        <w:t>TSC präsentiert die nächste Generation von Desktop-Druckern</w:t>
      </w:r>
    </w:p>
    <w:p w14:paraId="059D5268" w14:textId="3629085E" w:rsidR="00124B8B" w:rsidRPr="007E1B4E" w:rsidRDefault="00124B8B" w:rsidP="00124B8B">
      <w:pPr>
        <w:spacing w:line="240" w:lineRule="auto"/>
        <w:rPr>
          <w:rFonts w:ascii="Univers" w:hAnsi="Univers" w:cs="Arial"/>
          <w:b/>
          <w:sz w:val="44"/>
          <w:szCs w:val="44"/>
        </w:rPr>
      </w:pPr>
      <w:r w:rsidRPr="007A13BB">
        <w:rPr>
          <w:rFonts w:ascii="Univers" w:hAnsi="Univers" w:cs="Arial"/>
          <w:b/>
          <w:sz w:val="44"/>
          <w:szCs w:val="44"/>
        </w:rPr>
        <w:t xml:space="preserve">Die </w:t>
      </w:r>
      <w:r>
        <w:rPr>
          <w:rFonts w:ascii="Univers" w:hAnsi="Univers" w:cs="Arial"/>
          <w:b/>
          <w:sz w:val="44"/>
          <w:szCs w:val="44"/>
        </w:rPr>
        <w:t xml:space="preserve">neue </w:t>
      </w:r>
      <w:r w:rsidRPr="007E1B4E">
        <w:rPr>
          <w:rFonts w:ascii="Univers" w:hAnsi="Univers" w:cs="Arial"/>
          <w:b/>
          <w:sz w:val="44"/>
          <w:szCs w:val="44"/>
        </w:rPr>
        <w:t>TH DH</w:t>
      </w:r>
      <w:r>
        <w:rPr>
          <w:rFonts w:ascii="Univers" w:hAnsi="Univers" w:cs="Arial"/>
          <w:b/>
          <w:sz w:val="44"/>
          <w:szCs w:val="44"/>
        </w:rPr>
        <w:t xml:space="preserve"> </w:t>
      </w:r>
      <w:r w:rsidRPr="007E1B4E">
        <w:rPr>
          <w:rFonts w:ascii="Univers" w:hAnsi="Univers" w:cs="Arial"/>
          <w:b/>
          <w:sz w:val="44"/>
          <w:szCs w:val="44"/>
        </w:rPr>
        <w:t>Serie vereint Nachhaltigkeit und Produktivität</w:t>
      </w:r>
    </w:p>
    <w:p w14:paraId="60FDF6C5" w14:textId="09BE4F5E" w:rsidR="00124B8B" w:rsidRPr="007A13BB" w:rsidRDefault="00124B8B" w:rsidP="00124B8B">
      <w:pPr>
        <w:tabs>
          <w:tab w:val="center" w:pos="4596"/>
        </w:tabs>
        <w:spacing w:line="240" w:lineRule="auto"/>
        <w:rPr>
          <w:rFonts w:ascii="Univers" w:hAnsi="Univers" w:cs="Arial"/>
          <w:b/>
          <w:color w:val="000000" w:themeColor="text1"/>
        </w:rPr>
      </w:pPr>
      <w:r w:rsidRPr="007E1B4E">
        <w:rPr>
          <w:rFonts w:ascii="Univers" w:hAnsi="Univers" w:cs="Arial"/>
          <w:b/>
          <w:i/>
          <w:color w:val="222222"/>
        </w:rPr>
        <w:t xml:space="preserve">Zorneding, Deutschland, </w:t>
      </w:r>
      <w:r>
        <w:rPr>
          <w:rFonts w:ascii="Univers" w:hAnsi="Univers" w:cs="Arial"/>
          <w:b/>
          <w:i/>
          <w:color w:val="222222"/>
        </w:rPr>
        <w:t>2</w:t>
      </w:r>
      <w:r w:rsidR="0012212D">
        <w:rPr>
          <w:rFonts w:ascii="Univers" w:hAnsi="Univers" w:cs="Arial"/>
          <w:b/>
          <w:i/>
          <w:color w:val="222222"/>
        </w:rPr>
        <w:t>5</w:t>
      </w:r>
      <w:r w:rsidRPr="007E1B4E">
        <w:rPr>
          <w:rFonts w:ascii="Univers" w:hAnsi="Univers" w:cs="Arial"/>
          <w:b/>
          <w:i/>
          <w:color w:val="222222"/>
        </w:rPr>
        <w:t>.03.2024</w:t>
      </w:r>
      <w:r w:rsidRPr="007E1B4E">
        <w:rPr>
          <w:rFonts w:ascii="Univers" w:hAnsi="Univers" w:cs="Arial"/>
          <w:b/>
          <w:color w:val="000000" w:themeColor="text1"/>
        </w:rPr>
        <w:t xml:space="preserve"> – Der führende Anbieter von innovativen Lösungen für den Thermo-Etikettendruck TSC Printronix Auto ID präsentiert mit der TH DH</w:t>
      </w:r>
      <w:r>
        <w:rPr>
          <w:rFonts w:ascii="Univers" w:hAnsi="Univers" w:cs="Arial"/>
          <w:b/>
          <w:color w:val="000000" w:themeColor="text1"/>
        </w:rPr>
        <w:t xml:space="preserve"> </w:t>
      </w:r>
      <w:r w:rsidRPr="007E1B4E">
        <w:rPr>
          <w:rFonts w:ascii="Univers" w:hAnsi="Univers" w:cs="Arial"/>
          <w:b/>
          <w:color w:val="000000" w:themeColor="text1"/>
        </w:rPr>
        <w:t>Serie die neueste Generation leistungsfähiger Desktop-Drucker. Alle Modelle sind in 2-Zoll- und 4-Zoll-Ausführungen erhältlich und</w:t>
      </w:r>
      <w:r w:rsidRPr="007A13BB">
        <w:rPr>
          <w:rFonts w:ascii="Univers" w:hAnsi="Univers" w:cs="Arial"/>
          <w:b/>
          <w:color w:val="000000" w:themeColor="text1"/>
        </w:rPr>
        <w:t xml:space="preserve"> wurden für den Druck von anspruchsvollen, hochauflösenden Etikettenmotiven entwickelt. Für Anwender aus dem Gesundheitswesen bietet TSC alle Modelle mit einem antibakteriellen Gehäuse an. Darüber hinaus sind 90 Prozent der Bauteile, die bei der Produktion zum Einsatz kommen, recyce</w:t>
      </w:r>
      <w:r>
        <w:rPr>
          <w:rFonts w:ascii="Univers" w:hAnsi="Univers" w:cs="Arial"/>
          <w:b/>
          <w:color w:val="000000" w:themeColor="text1"/>
        </w:rPr>
        <w:t>l</w:t>
      </w:r>
      <w:r w:rsidRPr="007A13BB">
        <w:rPr>
          <w:rFonts w:ascii="Univers" w:hAnsi="Univers" w:cs="Arial"/>
          <w:b/>
          <w:color w:val="000000" w:themeColor="text1"/>
        </w:rPr>
        <w:t>bar.</w:t>
      </w:r>
    </w:p>
    <w:p w14:paraId="7792E2ED" w14:textId="77777777" w:rsidR="00124B8B" w:rsidRPr="007A13BB" w:rsidRDefault="00124B8B" w:rsidP="00124B8B">
      <w:pPr>
        <w:tabs>
          <w:tab w:val="center" w:pos="4596"/>
        </w:tabs>
        <w:spacing w:line="240" w:lineRule="auto"/>
        <w:rPr>
          <w:rFonts w:ascii="Univers" w:hAnsi="Univers" w:cs="Arial"/>
          <w:b/>
          <w:color w:val="000000" w:themeColor="text1"/>
        </w:rPr>
      </w:pPr>
      <w:r w:rsidRPr="007A13BB">
        <w:rPr>
          <w:rFonts w:ascii="Univers" w:hAnsi="Univers" w:cs="Arial"/>
          <w:color w:val="000000" w:themeColor="text1"/>
        </w:rPr>
        <w:t>Insbesondere beim Druck von anspruchsvollen Barcode-Etiketten, wie beispielsweise Nummernschilder</w:t>
      </w:r>
      <w:r>
        <w:rPr>
          <w:rFonts w:ascii="Univers" w:hAnsi="Univers" w:cs="Arial"/>
          <w:color w:val="000000" w:themeColor="text1"/>
        </w:rPr>
        <w:t>n</w:t>
      </w:r>
      <w:r w:rsidRPr="007A13BB">
        <w:rPr>
          <w:rFonts w:ascii="Univers" w:hAnsi="Univers" w:cs="Arial"/>
          <w:color w:val="000000" w:themeColor="text1"/>
        </w:rPr>
        <w:t>, Patientendaten und anderen, branchenspezifischen Marktanwendungen, besticht die TH DH</w:t>
      </w:r>
      <w:r>
        <w:rPr>
          <w:rFonts w:ascii="Univers" w:hAnsi="Univers" w:cs="Arial"/>
          <w:color w:val="000000" w:themeColor="text1"/>
        </w:rPr>
        <w:t xml:space="preserve"> </w:t>
      </w:r>
      <w:r w:rsidRPr="007A13BB">
        <w:rPr>
          <w:rFonts w:ascii="Univers" w:hAnsi="Univers" w:cs="Arial"/>
          <w:color w:val="000000" w:themeColor="text1"/>
        </w:rPr>
        <w:t>Serie mit präzisen und hochwertigen Ergebnissen. Die kompakten Desktop-Drucker sind in 4-Zoll- und 2-Zoll-Ausführungen erhältlich und können Etiketten sowohl im Thermotransfer- als auch</w:t>
      </w:r>
      <w:r>
        <w:rPr>
          <w:rFonts w:ascii="Univers" w:hAnsi="Univers" w:cs="Arial"/>
          <w:color w:val="000000" w:themeColor="text1"/>
        </w:rPr>
        <w:t xml:space="preserve"> im</w:t>
      </w:r>
      <w:r w:rsidRPr="007A13BB">
        <w:rPr>
          <w:rFonts w:ascii="Univers" w:hAnsi="Univers" w:cs="Arial"/>
          <w:color w:val="000000" w:themeColor="text1"/>
        </w:rPr>
        <w:t xml:space="preserve"> Thermodirektdruckverfahren mit einer maximalen </w:t>
      </w:r>
      <w:r>
        <w:rPr>
          <w:rFonts w:ascii="Univers" w:hAnsi="Univers" w:cs="Arial"/>
          <w:color w:val="000000" w:themeColor="text1"/>
        </w:rPr>
        <w:t>A</w:t>
      </w:r>
      <w:r w:rsidRPr="007A13BB">
        <w:rPr>
          <w:rFonts w:ascii="Univers" w:hAnsi="Univers" w:cs="Arial"/>
          <w:color w:val="000000" w:themeColor="text1"/>
        </w:rPr>
        <w:t>uflösung von 300 dpi erstellen. Für das Gesundheitswesen ist darüber hinaus eine spezielle Ausführung erhältlich, die für den Einsatz in medizinischen Umgebungen mit einem antibakteriellen Äußeren ausgestattet ist.</w:t>
      </w:r>
    </w:p>
    <w:p w14:paraId="21807615" w14:textId="77777777" w:rsidR="00124B8B" w:rsidRPr="007A13BB" w:rsidRDefault="00124B8B" w:rsidP="00124B8B">
      <w:pPr>
        <w:tabs>
          <w:tab w:val="center" w:pos="4596"/>
        </w:tabs>
        <w:spacing w:line="240" w:lineRule="auto"/>
        <w:rPr>
          <w:rFonts w:ascii="Univers" w:hAnsi="Univers" w:cs="Arial"/>
          <w:color w:val="000000" w:themeColor="text1"/>
        </w:rPr>
      </w:pPr>
      <w:r>
        <w:rPr>
          <w:rFonts w:ascii="Univers" w:hAnsi="Univers" w:cs="Arial"/>
          <w:color w:val="000000" w:themeColor="text1"/>
        </w:rPr>
        <w:t>„</w:t>
      </w:r>
      <w:r w:rsidRPr="007A13BB">
        <w:rPr>
          <w:rFonts w:ascii="Univers" w:hAnsi="Univers" w:cs="Arial"/>
          <w:color w:val="000000" w:themeColor="text1"/>
        </w:rPr>
        <w:t>Um dem Markt eine Antwort auf den wachsenden Bedarf an Drucklösungen für verschiedene und einzigartige Medien zu geben, haben wir eine Desktop-Druckerserie entwickelt, die problemlos verschiedene Etiketten bedrucken kann. Von der Hardware über die Software hin zur Funktionalität ist die TH DH</w:t>
      </w:r>
      <w:r>
        <w:rPr>
          <w:rFonts w:ascii="Univers" w:hAnsi="Univers" w:cs="Arial"/>
          <w:color w:val="000000" w:themeColor="text1"/>
        </w:rPr>
        <w:t xml:space="preserve"> </w:t>
      </w:r>
      <w:r w:rsidRPr="007A13BB">
        <w:rPr>
          <w:rFonts w:ascii="Univers" w:hAnsi="Univers" w:cs="Arial"/>
          <w:color w:val="000000" w:themeColor="text1"/>
        </w:rPr>
        <w:t>Serie so konzipiert, dass auch unkonventionelle Medien in einem handlichen und einfach zu bedienenden Drucker mit hoher Qualität gedruckt werden</w:t>
      </w:r>
      <w:r>
        <w:rPr>
          <w:rFonts w:ascii="Univers" w:hAnsi="Univers" w:cs="Arial"/>
          <w:color w:val="000000" w:themeColor="text1"/>
        </w:rPr>
        <w:t>“</w:t>
      </w:r>
      <w:r w:rsidRPr="007A13BB">
        <w:rPr>
          <w:rFonts w:ascii="Univers" w:hAnsi="Univers" w:cs="Arial"/>
          <w:color w:val="000000" w:themeColor="text1"/>
        </w:rPr>
        <w:t xml:space="preserve">, sagt </w:t>
      </w:r>
      <w:proofErr w:type="spellStart"/>
      <w:r w:rsidRPr="007A13BB">
        <w:rPr>
          <w:rFonts w:ascii="Univers" w:hAnsi="Univers" w:cs="Arial"/>
          <w:color w:val="000000" w:themeColor="text1"/>
        </w:rPr>
        <w:t>Kaien</w:t>
      </w:r>
      <w:proofErr w:type="spellEnd"/>
      <w:r w:rsidRPr="007A13BB">
        <w:rPr>
          <w:rFonts w:ascii="Univers" w:hAnsi="Univers" w:cs="Arial"/>
          <w:color w:val="000000" w:themeColor="text1"/>
        </w:rPr>
        <w:t xml:space="preserve"> Yang, Leiter des Geschäftsbereichs Desktop-Drucker bei TSC Auto ID.</w:t>
      </w:r>
    </w:p>
    <w:p w14:paraId="45168DF9" w14:textId="2F04AF4B" w:rsidR="00124B8B" w:rsidRPr="007A13BB" w:rsidRDefault="00124B8B" w:rsidP="00124B8B">
      <w:pPr>
        <w:tabs>
          <w:tab w:val="center" w:pos="4596"/>
        </w:tabs>
        <w:spacing w:line="240" w:lineRule="auto"/>
        <w:rPr>
          <w:rFonts w:ascii="Univers" w:hAnsi="Univers" w:cs="Arial"/>
          <w:color w:val="000000" w:themeColor="text1"/>
        </w:rPr>
      </w:pPr>
      <w:r w:rsidRPr="007A13BB">
        <w:rPr>
          <w:rFonts w:ascii="Univers" w:hAnsi="Univers" w:cs="Arial"/>
          <w:b/>
          <w:color w:val="000000" w:themeColor="text1"/>
        </w:rPr>
        <w:t>Einfache Systemintegration</w:t>
      </w:r>
      <w:r>
        <w:rPr>
          <w:rFonts w:ascii="Univers" w:hAnsi="Univers" w:cs="Arial"/>
          <w:b/>
          <w:color w:val="000000" w:themeColor="text1"/>
        </w:rPr>
        <w:br/>
      </w:r>
      <w:r w:rsidRPr="007A13BB">
        <w:rPr>
          <w:rFonts w:ascii="Univers" w:hAnsi="Univers" w:cs="Arial"/>
          <w:color w:val="000000" w:themeColor="text1"/>
        </w:rPr>
        <w:t>Die TH DH</w:t>
      </w:r>
      <w:r>
        <w:rPr>
          <w:rFonts w:ascii="Univers" w:hAnsi="Univers" w:cs="Arial"/>
          <w:color w:val="000000" w:themeColor="text1"/>
        </w:rPr>
        <w:t xml:space="preserve"> </w:t>
      </w:r>
      <w:r w:rsidRPr="007A13BB">
        <w:rPr>
          <w:rFonts w:ascii="Univers" w:hAnsi="Univers" w:cs="Arial"/>
          <w:color w:val="000000" w:themeColor="text1"/>
        </w:rPr>
        <w:t xml:space="preserve">Serie integriert sich dank smarter Plug-and-Play-Funktionalität sowie einer automatischen Druckersprachemulation zur Erkennung der wichtigsten Druckersprachen nahtlos in bereits bestehende Arbeitsumgebungen. Dadurch entfällt das </w:t>
      </w:r>
      <w:r>
        <w:rPr>
          <w:rFonts w:ascii="Univers" w:hAnsi="Univers" w:cs="Arial"/>
          <w:color w:val="000000" w:themeColor="text1"/>
        </w:rPr>
        <w:t>aufwendige</w:t>
      </w:r>
      <w:r w:rsidRPr="007A13BB">
        <w:rPr>
          <w:rFonts w:ascii="Univers" w:hAnsi="Univers" w:cs="Arial"/>
          <w:color w:val="000000" w:themeColor="text1"/>
        </w:rPr>
        <w:t xml:space="preserve"> Anpassen einzelner Etikettenvorlagen und Druckaufträge werden sofort ausgeführt. Mit Echtzeit-Fernüberwachung und -verwaltung via TSC</w:t>
      </w:r>
      <w:r>
        <w:rPr>
          <w:rFonts w:ascii="Univers" w:hAnsi="Univers" w:cs="Arial"/>
          <w:color w:val="000000" w:themeColor="text1"/>
        </w:rPr>
        <w:t xml:space="preserve"> </w:t>
      </w:r>
      <w:proofErr w:type="spellStart"/>
      <w:r>
        <w:rPr>
          <w:rFonts w:ascii="Univers" w:hAnsi="Univers" w:cs="Arial"/>
          <w:color w:val="000000" w:themeColor="text1"/>
        </w:rPr>
        <w:t>C</w:t>
      </w:r>
      <w:r w:rsidRPr="007A13BB">
        <w:rPr>
          <w:rFonts w:ascii="Univers" w:hAnsi="Univers" w:cs="Arial"/>
          <w:color w:val="000000" w:themeColor="text1"/>
        </w:rPr>
        <w:t>onsole</w:t>
      </w:r>
      <w:proofErr w:type="spellEnd"/>
      <w:r w:rsidRPr="007A13BB">
        <w:rPr>
          <w:rFonts w:ascii="Univers" w:hAnsi="Univers" w:cs="Arial"/>
          <w:color w:val="000000" w:themeColor="text1"/>
        </w:rPr>
        <w:t xml:space="preserve"> und SOTI Connect optimieren die Geräte der TH DH</w:t>
      </w:r>
      <w:r>
        <w:rPr>
          <w:rFonts w:ascii="Univers" w:hAnsi="Univers" w:cs="Arial"/>
          <w:color w:val="000000" w:themeColor="text1"/>
        </w:rPr>
        <w:t xml:space="preserve"> </w:t>
      </w:r>
      <w:r w:rsidRPr="007A13BB">
        <w:rPr>
          <w:rFonts w:ascii="Univers" w:hAnsi="Univers" w:cs="Arial"/>
          <w:color w:val="000000" w:themeColor="text1"/>
        </w:rPr>
        <w:t>Serie die täglichen Arbeitsabläufe und sparen den Anwendern wertvolle Zeit bei der Problemanalyse. Das Selbstdiagnoseprotokoll TPH Care informiert die Bediener über anstehende Wartungsintervalle, meldet niedrige Farbbandstände und zeigt sonstige Abweichungen im Druckbetrieb frühzeitig an, um Stillstandzeiten zu vermeiden.</w:t>
      </w:r>
      <w:r>
        <w:rPr>
          <w:rFonts w:ascii="Univers" w:hAnsi="Univers" w:cs="Arial"/>
          <w:color w:val="000000" w:themeColor="text1"/>
        </w:rPr>
        <w:t xml:space="preserve"> Die Desktop-Drucker</w:t>
      </w:r>
      <w:r w:rsidRPr="007A13BB">
        <w:rPr>
          <w:rFonts w:ascii="Univers" w:hAnsi="Univers" w:cs="Arial"/>
          <w:color w:val="000000" w:themeColor="text1"/>
        </w:rPr>
        <w:t xml:space="preserve"> zeichnen sich außerdem durch ein benutzerfreundliches Design aus, das die Produktivität erhöht und Netzwerksicherheitskonfigurationen für einen unterbrechungsfreien Betrieb unterstützt.</w:t>
      </w:r>
    </w:p>
    <w:p w14:paraId="78734BBC" w14:textId="74074319" w:rsidR="00124B8B" w:rsidRDefault="00124B8B" w:rsidP="00124B8B">
      <w:pPr>
        <w:spacing w:line="240" w:lineRule="auto"/>
        <w:rPr>
          <w:rFonts w:ascii="Univers" w:hAnsi="Univers" w:cs="Arial"/>
          <w:color w:val="000000" w:themeColor="text1"/>
        </w:rPr>
      </w:pPr>
      <w:bookmarkStart w:id="0" w:name="_Hlk150151107"/>
      <w:r>
        <w:rPr>
          <w:rFonts w:ascii="Univers" w:hAnsi="Univers" w:cs="Arial"/>
          <w:b/>
          <w:color w:val="000000" w:themeColor="text1"/>
        </w:rPr>
        <w:t>Innovativer Stabilisierungsmechanismus</w:t>
      </w:r>
      <w:r>
        <w:rPr>
          <w:rFonts w:ascii="Univers" w:hAnsi="Univers" w:cs="Arial"/>
          <w:b/>
          <w:color w:val="000000" w:themeColor="text1"/>
        </w:rPr>
        <w:br/>
      </w:r>
      <w:r>
        <w:rPr>
          <w:rFonts w:ascii="Univers" w:hAnsi="Univers" w:cs="Arial"/>
          <w:color w:val="000000" w:themeColor="text1"/>
        </w:rPr>
        <w:t>Die frei einstellbare Druckbreite für Medien zwischen</w:t>
      </w:r>
      <w:r w:rsidRPr="007A13BB">
        <w:rPr>
          <w:rFonts w:ascii="Univers" w:hAnsi="Univers" w:cs="Arial"/>
          <w:color w:val="000000" w:themeColor="text1"/>
        </w:rPr>
        <w:t xml:space="preserve"> 15 mm </w:t>
      </w:r>
      <w:r>
        <w:rPr>
          <w:rFonts w:ascii="Univers" w:hAnsi="Univers" w:cs="Arial"/>
          <w:color w:val="000000" w:themeColor="text1"/>
        </w:rPr>
        <w:t>und</w:t>
      </w:r>
      <w:r w:rsidRPr="007A13BB">
        <w:rPr>
          <w:rFonts w:ascii="Univers" w:hAnsi="Univers" w:cs="Arial"/>
          <w:color w:val="000000" w:themeColor="text1"/>
        </w:rPr>
        <w:t xml:space="preserve"> 120 mm </w:t>
      </w:r>
      <w:r>
        <w:rPr>
          <w:rFonts w:ascii="Univers" w:hAnsi="Univers" w:cs="Arial"/>
          <w:color w:val="000000" w:themeColor="text1"/>
        </w:rPr>
        <w:t xml:space="preserve">Breite </w:t>
      </w:r>
      <w:r w:rsidRPr="007A13BB">
        <w:rPr>
          <w:rFonts w:ascii="Univers" w:hAnsi="Univers" w:cs="Arial"/>
          <w:color w:val="000000" w:themeColor="text1"/>
        </w:rPr>
        <w:t xml:space="preserve">bietet </w:t>
      </w:r>
      <w:r w:rsidRPr="007A13BB">
        <w:rPr>
          <w:rFonts w:ascii="Univers" w:hAnsi="Univers" w:cs="Arial"/>
          <w:color w:val="000000" w:themeColor="text1"/>
        </w:rPr>
        <w:lastRenderedPageBreak/>
        <w:t xml:space="preserve">eine hohe </w:t>
      </w:r>
      <w:r>
        <w:rPr>
          <w:rFonts w:ascii="Univers" w:hAnsi="Univers" w:cs="Arial"/>
          <w:color w:val="000000" w:themeColor="text1"/>
        </w:rPr>
        <w:t>Flexibilität für verschiedene Anwendungsbereiche</w:t>
      </w:r>
      <w:r w:rsidRPr="007A13BB">
        <w:rPr>
          <w:rFonts w:ascii="Univers" w:hAnsi="Univers" w:cs="Arial"/>
          <w:color w:val="000000" w:themeColor="text1"/>
        </w:rPr>
        <w:t xml:space="preserve">. </w:t>
      </w:r>
      <w:r>
        <w:rPr>
          <w:rFonts w:ascii="Univers" w:hAnsi="Univers" w:cs="Arial"/>
          <w:color w:val="000000" w:themeColor="text1"/>
        </w:rPr>
        <w:t xml:space="preserve">Mit dem </w:t>
      </w:r>
      <w:r w:rsidRPr="007A13BB">
        <w:rPr>
          <w:rFonts w:ascii="Univers" w:hAnsi="Univers" w:cs="Arial"/>
          <w:color w:val="000000" w:themeColor="text1"/>
        </w:rPr>
        <w:t>optionale</w:t>
      </w:r>
      <w:r>
        <w:rPr>
          <w:rFonts w:ascii="Univers" w:hAnsi="Univers" w:cs="Arial"/>
          <w:color w:val="000000" w:themeColor="text1"/>
        </w:rPr>
        <w:t>n</w:t>
      </w:r>
      <w:r w:rsidRPr="007A13BB">
        <w:rPr>
          <w:rFonts w:ascii="Univers" w:hAnsi="Univers" w:cs="Arial"/>
          <w:color w:val="000000" w:themeColor="text1"/>
        </w:rPr>
        <w:t xml:space="preserve"> Adapter für schmale Medien</w:t>
      </w:r>
      <w:r>
        <w:rPr>
          <w:rFonts w:ascii="Univers" w:hAnsi="Univers" w:cs="Arial"/>
          <w:color w:val="000000" w:themeColor="text1"/>
        </w:rPr>
        <w:t xml:space="preserve"> lassen sich sogar Medien ab</w:t>
      </w:r>
      <w:r w:rsidRPr="007A13BB">
        <w:rPr>
          <w:rFonts w:ascii="Univers" w:hAnsi="Univers" w:cs="Arial"/>
          <w:color w:val="000000" w:themeColor="text1"/>
        </w:rPr>
        <w:t xml:space="preserve"> 10 mm</w:t>
      </w:r>
      <w:r>
        <w:rPr>
          <w:rFonts w:ascii="Univers" w:hAnsi="Univers" w:cs="Arial"/>
          <w:color w:val="000000" w:themeColor="text1"/>
        </w:rPr>
        <w:t xml:space="preserve"> Breite verarbeiten</w:t>
      </w:r>
      <w:r w:rsidRPr="007A13BB">
        <w:rPr>
          <w:rFonts w:ascii="Univers" w:hAnsi="Univers" w:cs="Arial"/>
          <w:color w:val="000000" w:themeColor="text1"/>
        </w:rPr>
        <w:t xml:space="preserve">. </w:t>
      </w:r>
      <w:bookmarkEnd w:id="0"/>
      <w:r>
        <w:rPr>
          <w:rFonts w:ascii="Univers" w:hAnsi="Univers" w:cs="Arial"/>
          <w:color w:val="000000" w:themeColor="text1"/>
        </w:rPr>
        <w:t>Die hohe Bandbreite an unterschiedlichen Medientypen und Anwendungsbereichen e</w:t>
      </w:r>
      <w:r w:rsidRPr="007A13BB">
        <w:rPr>
          <w:rFonts w:ascii="Univers" w:hAnsi="Univers" w:cs="Arial"/>
          <w:color w:val="000000" w:themeColor="text1"/>
        </w:rPr>
        <w:t xml:space="preserve">rreicht </w:t>
      </w:r>
      <w:r>
        <w:rPr>
          <w:rFonts w:ascii="Univers" w:hAnsi="Univers" w:cs="Arial"/>
          <w:color w:val="000000" w:themeColor="text1"/>
        </w:rPr>
        <w:t>die TH DH Serie</w:t>
      </w:r>
      <w:r w:rsidRPr="007A13BB">
        <w:rPr>
          <w:rFonts w:ascii="Univers" w:hAnsi="Univers" w:cs="Arial"/>
          <w:color w:val="000000" w:themeColor="text1"/>
        </w:rPr>
        <w:t xml:space="preserve"> durch den innovativen Mechanismus zur Stabilisierung des Etikettenmaterials</w:t>
      </w:r>
      <w:r>
        <w:rPr>
          <w:rFonts w:ascii="Univers" w:hAnsi="Univers" w:cs="Arial"/>
          <w:color w:val="000000" w:themeColor="text1"/>
        </w:rPr>
        <w:t>:</w:t>
      </w:r>
      <w:r w:rsidRPr="007A13BB">
        <w:rPr>
          <w:rFonts w:ascii="Univers" w:hAnsi="Univers" w:cs="Arial"/>
          <w:color w:val="000000" w:themeColor="text1"/>
        </w:rPr>
        <w:t xml:space="preserve"> </w:t>
      </w:r>
      <w:r>
        <w:rPr>
          <w:rFonts w:ascii="Univers" w:hAnsi="Univers" w:cs="Arial"/>
          <w:color w:val="000000" w:themeColor="text1"/>
        </w:rPr>
        <w:t xml:space="preserve">Über einen </w:t>
      </w:r>
      <w:r w:rsidRPr="007A13BB">
        <w:rPr>
          <w:rFonts w:ascii="Univers" w:hAnsi="Univers" w:cs="Arial"/>
          <w:color w:val="000000" w:themeColor="text1"/>
        </w:rPr>
        <w:t xml:space="preserve">Algorithmus </w:t>
      </w:r>
      <w:r>
        <w:rPr>
          <w:rFonts w:ascii="Univers" w:hAnsi="Univers" w:cs="Arial"/>
          <w:color w:val="000000" w:themeColor="text1"/>
        </w:rPr>
        <w:t xml:space="preserve">wird die </w:t>
      </w:r>
      <w:r w:rsidRPr="007A13BB">
        <w:rPr>
          <w:rFonts w:ascii="Univers" w:hAnsi="Univers" w:cs="Arial"/>
          <w:color w:val="000000" w:themeColor="text1"/>
        </w:rPr>
        <w:t>vertikale</w:t>
      </w:r>
      <w:r>
        <w:rPr>
          <w:rFonts w:ascii="Univers" w:hAnsi="Univers" w:cs="Arial"/>
          <w:color w:val="000000" w:themeColor="text1"/>
        </w:rPr>
        <w:t xml:space="preserve"> Auflösung sowie die Heizlinie des Thermodruckkopfs automatisch für ein optimales Druckergebnis angepasst.</w:t>
      </w:r>
    </w:p>
    <w:p w14:paraId="4B6CEC56" w14:textId="5C5EE68C" w:rsidR="00124B8B" w:rsidRPr="00124B8B" w:rsidRDefault="00124B8B" w:rsidP="00124B8B">
      <w:pPr>
        <w:spacing w:line="240" w:lineRule="auto"/>
        <w:rPr>
          <w:rFonts w:ascii="Univers" w:hAnsi="Univers" w:cs="Arial"/>
          <w:b/>
          <w:color w:val="000000" w:themeColor="text1"/>
        </w:rPr>
      </w:pPr>
      <w:r w:rsidRPr="00744B6E">
        <w:rPr>
          <w:rFonts w:ascii="Univers" w:hAnsi="Univers" w:cs="Arial"/>
          <w:b/>
          <w:color w:val="000000" w:themeColor="text1"/>
        </w:rPr>
        <w:t>Optionale Erweiterungen</w:t>
      </w:r>
      <w:r>
        <w:rPr>
          <w:rFonts w:ascii="Univers" w:hAnsi="Univers" w:cs="Arial"/>
          <w:b/>
          <w:color w:val="000000" w:themeColor="text1"/>
        </w:rPr>
        <w:br/>
      </w:r>
      <w:r>
        <w:rPr>
          <w:rFonts w:ascii="Univers" w:hAnsi="Univers" w:cs="Arial"/>
          <w:color w:val="000000" w:themeColor="text1"/>
        </w:rPr>
        <w:t>TSC ermöglicht es Anwendern, die Druckerflotte an sich ändernde Anforderungen anzupassen. Mithilfe innovativer Erweiterungsoptionen,</w:t>
      </w:r>
      <w:r w:rsidRPr="007A13BB">
        <w:rPr>
          <w:rFonts w:ascii="Univers" w:hAnsi="Univers" w:cs="Arial"/>
          <w:color w:val="000000" w:themeColor="text1"/>
        </w:rPr>
        <w:t xml:space="preserve"> einschließlich drahtloser Konnektivität, Schneidemodule und Abziehmodule</w:t>
      </w:r>
      <w:r>
        <w:rPr>
          <w:rFonts w:ascii="Univers" w:hAnsi="Univers" w:cs="Arial"/>
          <w:color w:val="000000" w:themeColor="text1"/>
        </w:rPr>
        <w:t xml:space="preserve">, passt sich die TH DH Serie individuell an </w:t>
      </w:r>
      <w:r w:rsidRPr="007A13BB">
        <w:rPr>
          <w:rFonts w:ascii="Univers" w:hAnsi="Univers" w:cs="Arial"/>
          <w:color w:val="000000" w:themeColor="text1"/>
        </w:rPr>
        <w:t>gegenwärtige und zukünftige Betriebsabläufe</w:t>
      </w:r>
      <w:r>
        <w:rPr>
          <w:rFonts w:ascii="Univers" w:hAnsi="Univers" w:cs="Arial"/>
          <w:color w:val="000000" w:themeColor="text1"/>
        </w:rPr>
        <w:t xml:space="preserve"> an.</w:t>
      </w:r>
    </w:p>
    <w:p w14:paraId="7DEB9996" w14:textId="2C0960E6" w:rsidR="00124B8B" w:rsidRPr="00124B8B" w:rsidRDefault="00124B8B" w:rsidP="00124B8B">
      <w:pPr>
        <w:spacing w:line="240" w:lineRule="auto"/>
        <w:rPr>
          <w:rFonts w:ascii="Univers" w:hAnsi="Univers" w:cs="Arial"/>
          <w:b/>
          <w:color w:val="000000" w:themeColor="text1"/>
        </w:rPr>
      </w:pPr>
      <w:r w:rsidRPr="007A13BB">
        <w:rPr>
          <w:rFonts w:ascii="Univers" w:hAnsi="Univers" w:cs="Arial"/>
          <w:b/>
          <w:color w:val="000000" w:themeColor="text1"/>
        </w:rPr>
        <w:t>Zu 90 Prozent recyc</w:t>
      </w:r>
      <w:r>
        <w:rPr>
          <w:rFonts w:ascii="Univers" w:hAnsi="Univers" w:cs="Arial"/>
          <w:b/>
          <w:color w:val="000000" w:themeColor="text1"/>
        </w:rPr>
        <w:t>e</w:t>
      </w:r>
      <w:r w:rsidRPr="007A13BB">
        <w:rPr>
          <w:rFonts w:ascii="Univers" w:hAnsi="Univers" w:cs="Arial"/>
          <w:b/>
          <w:color w:val="000000" w:themeColor="text1"/>
        </w:rPr>
        <w:t>lbar</w:t>
      </w:r>
      <w:r>
        <w:rPr>
          <w:rFonts w:ascii="Univers" w:hAnsi="Univers" w:cs="Arial"/>
          <w:b/>
          <w:color w:val="000000" w:themeColor="text1"/>
        </w:rPr>
        <w:br/>
      </w:r>
      <w:r w:rsidRPr="007A13BB">
        <w:rPr>
          <w:rFonts w:ascii="Univers" w:hAnsi="Univers" w:cs="Arial"/>
          <w:color w:val="000000" w:themeColor="text1"/>
        </w:rPr>
        <w:t>Neben der benutzerfreundlichen Bedienoberfläche und dem zeitlosen Design zeichnet die sich TH DH</w:t>
      </w:r>
      <w:r>
        <w:rPr>
          <w:rFonts w:ascii="Univers" w:hAnsi="Univers" w:cs="Arial"/>
          <w:color w:val="000000" w:themeColor="text1"/>
        </w:rPr>
        <w:t xml:space="preserve"> </w:t>
      </w:r>
      <w:r w:rsidRPr="007A13BB">
        <w:rPr>
          <w:rFonts w:ascii="Univers" w:hAnsi="Univers" w:cs="Arial"/>
          <w:color w:val="000000" w:themeColor="text1"/>
        </w:rPr>
        <w:t xml:space="preserve">Serie durch einen starken Fokus auf Nachhaltigkeit aus: </w:t>
      </w:r>
      <w:r>
        <w:rPr>
          <w:rFonts w:ascii="Univers" w:hAnsi="Univers" w:cs="Arial"/>
          <w:color w:val="000000" w:themeColor="text1"/>
        </w:rPr>
        <w:t>U</w:t>
      </w:r>
      <w:r w:rsidRPr="007A13BB">
        <w:rPr>
          <w:rFonts w:ascii="Univers" w:hAnsi="Univers" w:cs="Arial"/>
          <w:color w:val="000000" w:themeColor="text1"/>
        </w:rPr>
        <w:t>m die TSC</w:t>
      </w:r>
      <w:r>
        <w:rPr>
          <w:rFonts w:ascii="Univers" w:hAnsi="Univers" w:cs="Arial"/>
          <w:color w:val="000000" w:themeColor="text1"/>
        </w:rPr>
        <w:t xml:space="preserve"> </w:t>
      </w:r>
      <w:r w:rsidRPr="007A13BB">
        <w:rPr>
          <w:rFonts w:ascii="Univers" w:hAnsi="Univers" w:cs="Arial"/>
          <w:color w:val="000000" w:themeColor="text1"/>
        </w:rPr>
        <w:t>Nachhaltigkeitsversprechen mit Leben zu füllen, werden bei der Produktion umweltfreundliche Praktiken vora</w:t>
      </w:r>
      <w:r>
        <w:rPr>
          <w:rFonts w:ascii="Univers" w:hAnsi="Univers" w:cs="Arial"/>
          <w:color w:val="000000" w:themeColor="text1"/>
        </w:rPr>
        <w:t>n</w:t>
      </w:r>
      <w:r w:rsidRPr="007A13BB">
        <w:rPr>
          <w:rFonts w:ascii="Univers" w:hAnsi="Univers" w:cs="Arial"/>
          <w:color w:val="000000" w:themeColor="text1"/>
        </w:rPr>
        <w:t xml:space="preserve">gestellt: Neben der Verpackung ist auch das Kunststoffgehäuse des Druckers zu 100 Prozent recycelbar. Zusätzlich lassen sich am Ende </w:t>
      </w:r>
      <w:r>
        <w:rPr>
          <w:rFonts w:ascii="Univers" w:hAnsi="Univers" w:cs="Arial"/>
          <w:color w:val="000000" w:themeColor="text1"/>
        </w:rPr>
        <w:t xml:space="preserve">des </w:t>
      </w:r>
      <w:r w:rsidRPr="007A13BB">
        <w:rPr>
          <w:rFonts w:ascii="Univers" w:hAnsi="Univers" w:cs="Arial"/>
          <w:color w:val="000000" w:themeColor="text1"/>
        </w:rPr>
        <w:t>Produktlebenszyklus über 90 Prozent der Druckerkomponenten wiederaufbereiten.</w:t>
      </w:r>
    </w:p>
    <w:p w14:paraId="2F75F8A8" w14:textId="77777777" w:rsidR="00124B8B" w:rsidRPr="00BF7203" w:rsidRDefault="00124B8B" w:rsidP="00124B8B">
      <w:pPr>
        <w:spacing w:line="240" w:lineRule="auto"/>
        <w:rPr>
          <w:rFonts w:ascii="Univers" w:hAnsi="Univers"/>
          <w:color w:val="0000FF" w:themeColor="hyperlink"/>
          <w:highlight w:val="yellow"/>
          <w:u w:val="single"/>
        </w:rPr>
      </w:pPr>
      <w:r w:rsidRPr="007A13BB">
        <w:rPr>
          <w:rFonts w:ascii="Univers" w:hAnsi="Univers"/>
          <w:color w:val="000000"/>
        </w:rPr>
        <w:t>Um mehr über die Desktop-</w:t>
      </w:r>
      <w:r w:rsidRPr="00BF7203">
        <w:rPr>
          <w:rFonts w:ascii="Univers" w:hAnsi="Univers"/>
          <w:color w:val="000000"/>
        </w:rPr>
        <w:t xml:space="preserve">Barcode-Drucker aus der </w:t>
      </w:r>
      <w:r>
        <w:rPr>
          <w:rFonts w:ascii="Univers" w:hAnsi="Univers"/>
          <w:color w:val="000000"/>
        </w:rPr>
        <w:t>T</w:t>
      </w:r>
      <w:r w:rsidRPr="00BF7203">
        <w:rPr>
          <w:rFonts w:ascii="Univers" w:hAnsi="Univers"/>
          <w:color w:val="000000"/>
        </w:rPr>
        <w:t xml:space="preserve">H </w:t>
      </w:r>
      <w:r>
        <w:rPr>
          <w:rFonts w:ascii="Univers" w:hAnsi="Univers"/>
          <w:color w:val="000000"/>
        </w:rPr>
        <w:t>D</w:t>
      </w:r>
      <w:r w:rsidRPr="00BF7203">
        <w:rPr>
          <w:rFonts w:ascii="Univers" w:hAnsi="Univers"/>
          <w:color w:val="000000"/>
        </w:rPr>
        <w:t>H</w:t>
      </w:r>
      <w:r>
        <w:rPr>
          <w:rFonts w:ascii="Univers" w:hAnsi="Univers"/>
          <w:color w:val="000000"/>
        </w:rPr>
        <w:t xml:space="preserve"> </w:t>
      </w:r>
      <w:r w:rsidRPr="00BF7203">
        <w:rPr>
          <w:rFonts w:ascii="Univers" w:hAnsi="Univers"/>
          <w:color w:val="000000"/>
        </w:rPr>
        <w:t xml:space="preserve">Serie zu erfahren, besuchen Sie die TSC </w:t>
      </w:r>
      <w:proofErr w:type="spellStart"/>
      <w:r w:rsidRPr="00BF7203">
        <w:rPr>
          <w:rFonts w:ascii="Univers" w:hAnsi="Univers"/>
          <w:color w:val="000000"/>
        </w:rPr>
        <w:t>Printronix</w:t>
      </w:r>
      <w:proofErr w:type="spellEnd"/>
      <w:r w:rsidRPr="00BF7203">
        <w:rPr>
          <w:rFonts w:ascii="Univers" w:hAnsi="Univers"/>
          <w:color w:val="000000"/>
        </w:rPr>
        <w:t xml:space="preserve"> Auto ID </w:t>
      </w:r>
      <w:hyperlink r:id="rId9" w:history="1">
        <w:r w:rsidRPr="00BF7203">
          <w:rPr>
            <w:rStyle w:val="Hyperlink"/>
            <w:rFonts w:ascii="Univers" w:hAnsi="Univers"/>
          </w:rPr>
          <w:t>Website</w:t>
        </w:r>
      </w:hyperlink>
      <w:r w:rsidRPr="00BF7203">
        <w:rPr>
          <w:rFonts w:ascii="Univers" w:hAnsi="Univers"/>
          <w:color w:val="000000"/>
        </w:rPr>
        <w:t>.</w:t>
      </w:r>
    </w:p>
    <w:p w14:paraId="137EF08F" w14:textId="482DED5F" w:rsidR="00124B8B" w:rsidRDefault="00124B8B" w:rsidP="00F77334">
      <w:pPr>
        <w:pBdr>
          <w:top w:val="nil"/>
          <w:left w:val="nil"/>
          <w:bottom w:val="nil"/>
          <w:right w:val="nil"/>
          <w:between w:val="nil"/>
        </w:pBdr>
        <w:spacing w:line="240" w:lineRule="auto"/>
        <w:rPr>
          <w:rFonts w:ascii="Univers" w:hAnsi="Univers" w:cs="Arial"/>
          <w:color w:val="000000"/>
        </w:rPr>
      </w:pPr>
      <w:r w:rsidRPr="007A13BB">
        <w:rPr>
          <w:rFonts w:ascii="Univers" w:hAnsi="Univers" w:cs="Arial"/>
          <w:b/>
          <w:color w:val="000000"/>
        </w:rPr>
        <w:t xml:space="preserve">Über TSC </w:t>
      </w:r>
      <w:proofErr w:type="spellStart"/>
      <w:r w:rsidRPr="007A13BB">
        <w:rPr>
          <w:rFonts w:ascii="Univers" w:hAnsi="Univers" w:cs="Arial"/>
          <w:b/>
          <w:color w:val="000000"/>
        </w:rPr>
        <w:t>Printronix</w:t>
      </w:r>
      <w:proofErr w:type="spellEnd"/>
      <w:r w:rsidRPr="007A13BB">
        <w:rPr>
          <w:rFonts w:ascii="Univers" w:hAnsi="Univers" w:cs="Arial"/>
          <w:b/>
          <w:color w:val="000000"/>
        </w:rPr>
        <w:t xml:space="preserve"> Auto ID</w:t>
      </w:r>
      <w:r w:rsidRPr="007A13BB">
        <w:rPr>
          <w:rFonts w:ascii="Univers" w:hAnsi="Univers" w:cs="Arial"/>
          <w:color w:val="000000"/>
        </w:rPr>
        <w:t>:</w:t>
      </w:r>
      <w:r w:rsidR="00F77334">
        <w:rPr>
          <w:rFonts w:ascii="Univers" w:hAnsi="Univers" w:cs="Arial"/>
          <w:color w:val="000000"/>
        </w:rPr>
        <w:br/>
      </w:r>
      <w:r w:rsidRPr="007A13BB">
        <w:rPr>
          <w:rFonts w:ascii="Univers" w:hAnsi="Univers" w:cs="Arial"/>
          <w:color w:val="000000"/>
        </w:rPr>
        <w:t xml:space="preserve">TSC </w:t>
      </w:r>
      <w:proofErr w:type="spellStart"/>
      <w:r w:rsidRPr="007A13BB">
        <w:rPr>
          <w:rFonts w:ascii="Univers" w:hAnsi="Univers" w:cs="Arial"/>
          <w:color w:val="000000"/>
        </w:rPr>
        <w:t>Printronix</w:t>
      </w:r>
      <w:proofErr w:type="spellEnd"/>
      <w:r w:rsidRPr="007A13BB">
        <w:rPr>
          <w:rFonts w:ascii="Univers" w:hAnsi="Univers" w:cs="Arial"/>
          <w:color w:val="000000"/>
        </w:rPr>
        <w:t xml:space="preserve"> Auto ID ist einer der führenden Anbieter für Thermodirekt- und Thermotransferdrucklösungen und bietet seit über 30 Jahren innovative Technologien für die automatische Identifikation und Datenerfassung (AIDC) an.</w:t>
      </w:r>
    </w:p>
    <w:p w14:paraId="20DB6AE3" w14:textId="77777777" w:rsidR="00124B8B" w:rsidRPr="007A13BB" w:rsidRDefault="00124B8B" w:rsidP="00124B8B">
      <w:pPr>
        <w:spacing w:line="240" w:lineRule="auto"/>
        <w:rPr>
          <w:rFonts w:ascii="Univers" w:hAnsi="Univers" w:cs="Arial"/>
          <w:color w:val="000000"/>
        </w:rPr>
      </w:pPr>
      <w:r>
        <w:rPr>
          <w:rFonts w:ascii="Univers" w:hAnsi="Univers" w:cs="Arial"/>
          <w:color w:val="000000"/>
        </w:rPr>
        <w:t>Neuerdings</w:t>
      </w:r>
      <w:r w:rsidRPr="007A13BB">
        <w:rPr>
          <w:rFonts w:ascii="Univers" w:hAnsi="Univers" w:cs="Arial"/>
          <w:color w:val="000000"/>
        </w:rPr>
        <w:t xml:space="preserve"> gehören neben RFID-fähigen Mobildruckern und individuellen Industrielösungen auch Originalverbrauchsmaterialien zum Produktportfolio von TSC Printronix Auto ID. Anwender aus den Bereichen der Gesundheits-, Automotive- und Lebensmittelindustrie erhalten somit das gesamte Druckermanagement aus einer Hand.</w:t>
      </w:r>
    </w:p>
    <w:p w14:paraId="1CA05178" w14:textId="77777777" w:rsidR="00124B8B" w:rsidRPr="00070225" w:rsidRDefault="00124B8B" w:rsidP="00124B8B">
      <w:pPr>
        <w:spacing w:line="240" w:lineRule="auto"/>
        <w:rPr>
          <w:rFonts w:ascii="Univers" w:hAnsi="Univers" w:cs="Arial"/>
          <w:color w:val="0000FF" w:themeColor="hyperlink"/>
          <w:u w:val="single"/>
        </w:rPr>
      </w:pPr>
      <w:r w:rsidRPr="007A13BB">
        <w:rPr>
          <w:rFonts w:ascii="Univers" w:hAnsi="Univers" w:cs="Arial"/>
          <w:color w:val="000000"/>
        </w:rPr>
        <w:t xml:space="preserve">Weitere Informationen finden Sie unter: </w:t>
      </w:r>
      <w:hyperlink r:id="rId10" w:history="1">
        <w:r w:rsidRPr="007A13BB">
          <w:rPr>
            <w:rStyle w:val="Hyperlink"/>
            <w:rFonts w:ascii="Univers" w:hAnsi="Univers" w:cs="Arial"/>
          </w:rPr>
          <w:t>www.tscprinters.com</w:t>
        </w:r>
      </w:hyperlink>
      <w:r>
        <w:rPr>
          <w:rFonts w:ascii="Univers" w:hAnsi="Univers" w:cs="Arial"/>
          <w:color w:val="000000"/>
        </w:rPr>
        <w:t>.</w:t>
      </w:r>
      <w:bookmarkStart w:id="1" w:name="_Hlk152662445"/>
    </w:p>
    <w:p w14:paraId="4C95D9C4" w14:textId="77777777" w:rsidR="00124B8B" w:rsidRPr="00F53889" w:rsidRDefault="00124B8B" w:rsidP="00124B8B">
      <w:pPr>
        <w:spacing w:line="240" w:lineRule="auto"/>
        <w:rPr>
          <w:rFonts w:ascii="Univers" w:hAnsi="Univers" w:cs="Arial"/>
          <w:color w:val="000000"/>
        </w:rPr>
      </w:pPr>
      <w:r w:rsidRPr="00F53889">
        <w:rPr>
          <w:rFonts w:ascii="Univers" w:hAnsi="Univers" w:cs="Arial"/>
          <w:color w:val="000000"/>
        </w:rPr>
        <w:t>Umfang: 5.</w:t>
      </w:r>
      <w:r>
        <w:rPr>
          <w:rFonts w:ascii="Univers" w:hAnsi="Univers" w:cs="Arial"/>
          <w:color w:val="000000"/>
        </w:rPr>
        <w:t>042</w:t>
      </w:r>
      <w:r w:rsidRPr="00F53889">
        <w:rPr>
          <w:rFonts w:ascii="Univers" w:hAnsi="Univers" w:cs="Arial"/>
          <w:color w:val="000000"/>
        </w:rPr>
        <w:t xml:space="preserve"> Zeichen inkl. Leerzeichen</w:t>
      </w:r>
    </w:p>
    <w:bookmarkEnd w:id="1"/>
    <w:p w14:paraId="3DE112AC" w14:textId="7BFBD1EC" w:rsidR="00124B8B" w:rsidRPr="00124B8B" w:rsidRDefault="00124B8B" w:rsidP="00124B8B">
      <w:pPr>
        <w:spacing w:line="240" w:lineRule="auto"/>
        <w:rPr>
          <w:rStyle w:val="Hyperlink"/>
          <w:rFonts w:ascii="Univers" w:hAnsi="Univers" w:cs="Arial"/>
          <w:color w:val="000000"/>
          <w:u w:val="none"/>
        </w:rPr>
      </w:pPr>
      <w:r w:rsidRPr="007A13BB">
        <w:rPr>
          <w:rFonts w:ascii="Univers" w:hAnsi="Univers"/>
          <w:b/>
          <w:color w:val="000000"/>
        </w:rPr>
        <w:t>Pressekontakt:</w:t>
      </w:r>
      <w:r>
        <w:rPr>
          <w:rFonts w:ascii="Univers" w:hAnsi="Univers"/>
          <w:b/>
          <w:color w:val="000000"/>
        </w:rPr>
        <w:br/>
      </w:r>
      <w:r w:rsidRPr="00124B8B">
        <w:rPr>
          <w:rFonts w:ascii="Univers" w:hAnsi="Univers" w:cs="Arial"/>
          <w:color w:val="000000"/>
        </w:rPr>
        <w:t>TSC Auto ID Technology EMEA GmbH</w:t>
      </w:r>
      <w:r w:rsidRPr="00124B8B">
        <w:rPr>
          <w:rFonts w:ascii="Univers" w:hAnsi="Univers" w:cs="Arial"/>
          <w:color w:val="000000"/>
        </w:rPr>
        <w:br/>
        <w:t>Georg-Wimmer-Ring 8b</w:t>
      </w:r>
      <w:r w:rsidRPr="00124B8B">
        <w:rPr>
          <w:rFonts w:ascii="Univers" w:hAnsi="Univers" w:cs="Arial"/>
          <w:color w:val="000000"/>
        </w:rPr>
        <w:br/>
        <w:t>85604 Zorneding</w:t>
      </w:r>
      <w:r w:rsidRPr="00124B8B">
        <w:rPr>
          <w:rFonts w:ascii="Univers" w:hAnsi="Univers" w:cs="Arial"/>
          <w:color w:val="000000"/>
        </w:rPr>
        <w:br/>
      </w:r>
      <w:r w:rsidRPr="00124B8B">
        <w:rPr>
          <w:rFonts w:ascii="Univers" w:hAnsi="Univers" w:cs="Arial"/>
        </w:rPr>
        <w:t xml:space="preserve">Mail: </w:t>
      </w:r>
      <w:hyperlink r:id="rId11" w:history="1">
        <w:r w:rsidRPr="00124B8B">
          <w:rPr>
            <w:rStyle w:val="Hyperlink"/>
            <w:rFonts w:ascii="Univers" w:hAnsi="Univers" w:cs="Arial"/>
          </w:rPr>
          <w:t>marketing@tscprinters.eu</w:t>
        </w:r>
      </w:hyperlink>
      <w:r w:rsidRPr="00124B8B">
        <w:rPr>
          <w:rFonts w:ascii="Univers" w:hAnsi="Univers" w:cs="Arial"/>
          <w:color w:val="000000"/>
        </w:rPr>
        <w:br/>
      </w:r>
      <w:r w:rsidRPr="00124B8B">
        <w:rPr>
          <w:rFonts w:ascii="Univers" w:hAnsi="Univers" w:cs="Arial"/>
        </w:rPr>
        <w:t xml:space="preserve">Web: </w:t>
      </w:r>
      <w:hyperlink r:id="rId12" w:history="1">
        <w:r w:rsidRPr="00124B8B">
          <w:rPr>
            <w:rStyle w:val="Hyperlink"/>
            <w:rFonts w:ascii="Univers" w:hAnsi="Univers" w:cs="Arial"/>
          </w:rPr>
          <w:t>www.tscprinters.com</w:t>
        </w:r>
      </w:hyperlink>
      <w:r w:rsidRPr="00124B8B">
        <w:rPr>
          <w:rStyle w:val="Hyperlink"/>
          <w:rFonts w:ascii="Univers" w:hAnsi="Univers" w:cs="Arial"/>
        </w:rPr>
        <w:t xml:space="preserve"> </w:t>
      </w:r>
    </w:p>
    <w:p w14:paraId="3ADEC30C" w14:textId="621FF4F0" w:rsidR="00124B8B" w:rsidRPr="00124B8B" w:rsidRDefault="00124B8B" w:rsidP="00124B8B">
      <w:pPr>
        <w:spacing w:line="240" w:lineRule="auto"/>
        <w:ind w:right="567"/>
        <w:rPr>
          <w:rFonts w:ascii="Univers" w:hAnsi="Univers" w:cs="Arial"/>
          <w:color w:val="000000"/>
        </w:rPr>
      </w:pPr>
      <w:r w:rsidRPr="00124B8B">
        <w:rPr>
          <w:rFonts w:ascii="Univers" w:hAnsi="Univers" w:cs="Arial"/>
          <w:color w:val="000000"/>
        </w:rPr>
        <w:t>AzetPR International Public Relations GmbH</w:t>
      </w:r>
      <w:r>
        <w:rPr>
          <w:rFonts w:ascii="Univers" w:hAnsi="Univers" w:cs="Arial"/>
          <w:color w:val="000000"/>
        </w:rPr>
        <w:br/>
      </w:r>
      <w:r w:rsidRPr="00124B8B">
        <w:rPr>
          <w:rFonts w:ascii="Univers" w:hAnsi="Univers" w:cs="Arial"/>
          <w:color w:val="000000"/>
        </w:rPr>
        <w:t>Thomas Spengler</w:t>
      </w:r>
      <w:r>
        <w:rPr>
          <w:rFonts w:ascii="Univers" w:hAnsi="Univers" w:cs="Arial"/>
          <w:color w:val="000000"/>
        </w:rPr>
        <w:br/>
      </w:r>
      <w:proofErr w:type="spellStart"/>
      <w:r w:rsidRPr="00124B8B">
        <w:rPr>
          <w:rFonts w:ascii="Univers" w:hAnsi="Univers" w:cs="Arial"/>
          <w:color w:val="000000"/>
        </w:rPr>
        <w:t>Wrangelstraße</w:t>
      </w:r>
      <w:proofErr w:type="spellEnd"/>
      <w:r w:rsidRPr="00124B8B">
        <w:rPr>
          <w:rFonts w:ascii="Univers" w:hAnsi="Univers" w:cs="Arial"/>
          <w:color w:val="000000"/>
        </w:rPr>
        <w:t xml:space="preserve"> 111</w:t>
      </w:r>
      <w:r>
        <w:rPr>
          <w:rFonts w:ascii="Univers" w:hAnsi="Univers" w:cs="Arial"/>
          <w:color w:val="000000"/>
        </w:rPr>
        <w:br/>
      </w:r>
      <w:r w:rsidRPr="00124B8B">
        <w:rPr>
          <w:rFonts w:ascii="Univers" w:hAnsi="Univers" w:cs="Arial"/>
          <w:color w:val="000000"/>
        </w:rPr>
        <w:t>20253 Hamburg</w:t>
      </w:r>
      <w:r>
        <w:rPr>
          <w:rFonts w:ascii="Univers" w:hAnsi="Univers" w:cs="Arial"/>
          <w:color w:val="000000"/>
        </w:rPr>
        <w:br/>
      </w:r>
      <w:r w:rsidRPr="00124B8B">
        <w:rPr>
          <w:rFonts w:ascii="Univers" w:hAnsi="Univers" w:cs="Arial"/>
        </w:rPr>
        <w:lastRenderedPageBreak/>
        <w:t>Tel.: +49 40 / 41 32 70 21</w:t>
      </w:r>
      <w:r>
        <w:rPr>
          <w:rFonts w:ascii="Univers" w:hAnsi="Univers" w:cs="Arial"/>
          <w:color w:val="000000"/>
        </w:rPr>
        <w:br/>
      </w:r>
      <w:r w:rsidRPr="00124B8B">
        <w:rPr>
          <w:rFonts w:ascii="Univers" w:hAnsi="Univers" w:cs="Arial"/>
        </w:rPr>
        <w:t>Mail:</w:t>
      </w:r>
      <w:r w:rsidRPr="00124B8B">
        <w:rPr>
          <w:rFonts w:ascii="Univers" w:hAnsi="Univers"/>
        </w:rPr>
        <w:t xml:space="preserve"> </w:t>
      </w:r>
      <w:hyperlink r:id="rId13" w:history="1">
        <w:r w:rsidRPr="00124B8B">
          <w:rPr>
            <w:rStyle w:val="Hyperlink"/>
            <w:rFonts w:ascii="Univers" w:hAnsi="Univers" w:cs="Arial"/>
          </w:rPr>
          <w:t>spengler@azetpr.com</w:t>
        </w:r>
      </w:hyperlink>
      <w:r>
        <w:rPr>
          <w:rStyle w:val="Hyperlink"/>
          <w:rFonts w:ascii="Univers" w:hAnsi="Univers" w:cs="Arial"/>
          <w:color w:val="000000"/>
          <w:u w:val="none"/>
        </w:rPr>
        <w:br/>
      </w:r>
      <w:r w:rsidRPr="00124B8B">
        <w:rPr>
          <w:rFonts w:ascii="Univers" w:hAnsi="Univers" w:cs="Arial"/>
        </w:rPr>
        <w:t xml:space="preserve">Web: </w:t>
      </w:r>
      <w:hyperlink r:id="rId14" w:history="1">
        <w:r w:rsidRPr="00124B8B">
          <w:rPr>
            <w:rStyle w:val="Hyperlink"/>
            <w:rFonts w:ascii="Univers" w:hAnsi="Univers" w:cs="Arial"/>
          </w:rPr>
          <w:t>www.azetpr.com</w:t>
        </w:r>
      </w:hyperlink>
    </w:p>
    <w:p w14:paraId="44A184F6" w14:textId="77777777" w:rsidR="00124B8B" w:rsidRPr="007A13BB" w:rsidRDefault="00124B8B" w:rsidP="00124B8B">
      <w:pPr>
        <w:pStyle w:val="11ImagesSubheading"/>
        <w:spacing w:line="240" w:lineRule="auto"/>
        <w:rPr>
          <w:rFonts w:ascii="Univers" w:hAnsi="Univers" w:cs="Arial"/>
          <w:szCs w:val="22"/>
          <w:lang w:val="de-DE"/>
        </w:rPr>
      </w:pPr>
      <w:r w:rsidRPr="007A13BB">
        <w:rPr>
          <w:rFonts w:ascii="Univers" w:hAnsi="Univers" w:cs="Arial"/>
          <w:bCs/>
          <w:szCs w:val="22"/>
          <w:lang w:val="de-DE"/>
        </w:rPr>
        <w:t xml:space="preserve">Folgendes </w:t>
      </w:r>
      <w:r w:rsidRPr="007A13BB">
        <w:rPr>
          <w:rFonts w:ascii="Univers" w:hAnsi="Univers" w:cs="Arial"/>
          <w:szCs w:val="22"/>
          <w:lang w:val="de-DE"/>
        </w:rPr>
        <w:t>Bildmaterial ist der Presseinformation beigefügt:</w:t>
      </w:r>
    </w:p>
    <w:p w14:paraId="7C9E0A63" w14:textId="77777777" w:rsidR="00124B8B" w:rsidRPr="000835EF" w:rsidRDefault="00124B8B" w:rsidP="00124B8B">
      <w:pPr>
        <w:pStyle w:val="Listenabsatz"/>
        <w:numPr>
          <w:ilvl w:val="0"/>
          <w:numId w:val="6"/>
        </w:numPr>
        <w:autoSpaceDE w:val="0"/>
        <w:autoSpaceDN w:val="0"/>
        <w:adjustRightInd w:val="0"/>
        <w:spacing w:after="0" w:line="240" w:lineRule="auto"/>
        <w:rPr>
          <w:rFonts w:ascii="Univers" w:hAnsi="Univers" w:cs="Arial"/>
        </w:rPr>
      </w:pPr>
      <w:r w:rsidRPr="000835EF">
        <w:rPr>
          <w:rFonts w:ascii="Univers" w:hAnsi="Univers" w:cs="Arial"/>
        </w:rPr>
        <w:t>Die TH DH Serie ist die neueste Generation von Desktop-Barcode-Druckern.</w:t>
      </w:r>
    </w:p>
    <w:p w14:paraId="56016296" w14:textId="77777777" w:rsidR="00124B8B" w:rsidRPr="007A13BB" w:rsidRDefault="0012212D" w:rsidP="00124B8B">
      <w:pPr>
        <w:autoSpaceDE w:val="0"/>
        <w:autoSpaceDN w:val="0"/>
        <w:adjustRightInd w:val="0"/>
        <w:spacing w:line="240" w:lineRule="auto"/>
        <w:ind w:firstLine="360"/>
        <w:contextualSpacing/>
        <w:rPr>
          <w:rFonts w:ascii="Univers" w:hAnsi="Univers" w:cs="Arial"/>
          <w:b/>
          <w:color w:val="000000"/>
        </w:rPr>
      </w:pPr>
      <w:hyperlink r:id="rId15" w:history="1">
        <w:r w:rsidR="00124B8B" w:rsidRPr="000835EF">
          <w:rPr>
            <w:rStyle w:val="Hyperlink"/>
            <w:rFonts w:ascii="Univers" w:hAnsi="Univers"/>
          </w:rPr>
          <w:t>Download</w:t>
        </w:r>
      </w:hyperlink>
    </w:p>
    <w:p w14:paraId="0E30009E" w14:textId="77777777" w:rsidR="00124B8B" w:rsidRDefault="00124B8B" w:rsidP="00124B8B">
      <w:pPr>
        <w:spacing w:line="240" w:lineRule="auto"/>
        <w:ind w:left="360"/>
        <w:rPr>
          <w:rFonts w:ascii="Univers" w:hAnsi="Univers"/>
          <w:lang w:eastAsia="ja-JP"/>
        </w:rPr>
      </w:pPr>
      <w:r w:rsidRPr="007A13BB">
        <w:rPr>
          <w:rFonts w:ascii="Univers" w:hAnsi="Univers"/>
          <w:noProof/>
        </w:rPr>
        <w:drawing>
          <wp:inline distT="0" distB="0" distL="0" distR="0" wp14:anchorId="46FFCADE" wp14:editId="5E16843B">
            <wp:extent cx="2160000" cy="9612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0000" cy="961200"/>
                    </a:xfrm>
                    <a:prstGeom prst="rect">
                      <a:avLst/>
                    </a:prstGeom>
                    <a:noFill/>
                    <a:ln>
                      <a:noFill/>
                    </a:ln>
                  </pic:spPr>
                </pic:pic>
              </a:graphicData>
            </a:graphic>
          </wp:inline>
        </w:drawing>
      </w:r>
    </w:p>
    <w:p w14:paraId="71F35BEE" w14:textId="77777777" w:rsidR="00124B8B" w:rsidRPr="00E66734" w:rsidRDefault="00124B8B" w:rsidP="00124B8B">
      <w:pPr>
        <w:pStyle w:val="Listenabsatz"/>
        <w:numPr>
          <w:ilvl w:val="0"/>
          <w:numId w:val="6"/>
        </w:numPr>
        <w:autoSpaceDE w:val="0"/>
        <w:autoSpaceDN w:val="0"/>
        <w:adjustRightInd w:val="0"/>
        <w:spacing w:after="0" w:line="240" w:lineRule="auto"/>
        <w:rPr>
          <w:rFonts w:ascii="Univers" w:hAnsi="Univers"/>
          <w:color w:val="000000" w:themeColor="text1"/>
        </w:rPr>
      </w:pPr>
      <w:r w:rsidRPr="003C0480">
        <w:rPr>
          <w:rFonts w:ascii="Univers" w:hAnsi="Univers" w:cs="Arial"/>
        </w:rPr>
        <w:t>D</w:t>
      </w:r>
      <w:r w:rsidRPr="003C0480">
        <w:rPr>
          <w:rFonts w:ascii="Univers" w:hAnsi="Univers"/>
          <w:color w:val="000000" w:themeColor="text1"/>
        </w:rPr>
        <w:t>ie neuen Desktop-Barcode-Drucker der Serie TH DH von TSC vereinen Produktivität und Na</w:t>
      </w:r>
      <w:r w:rsidRPr="00E66734">
        <w:rPr>
          <w:rFonts w:ascii="Univers" w:hAnsi="Univers"/>
          <w:color w:val="000000" w:themeColor="text1"/>
        </w:rPr>
        <w:t>chhaltigkeit.</w:t>
      </w:r>
    </w:p>
    <w:p w14:paraId="201ABCBD" w14:textId="77777777" w:rsidR="00124B8B" w:rsidRDefault="0012212D" w:rsidP="00124B8B">
      <w:pPr>
        <w:autoSpaceDE w:val="0"/>
        <w:autoSpaceDN w:val="0"/>
        <w:adjustRightInd w:val="0"/>
        <w:spacing w:line="240" w:lineRule="auto"/>
        <w:ind w:firstLine="360"/>
        <w:contextualSpacing/>
        <w:rPr>
          <w:rFonts w:ascii="Univers" w:hAnsi="Univers"/>
          <w:lang w:eastAsia="ja-JP"/>
        </w:rPr>
      </w:pPr>
      <w:hyperlink r:id="rId17" w:history="1">
        <w:r w:rsidR="00124B8B" w:rsidRPr="00E66734">
          <w:rPr>
            <w:rStyle w:val="Hyperlink"/>
            <w:rFonts w:ascii="Univers" w:hAnsi="Univers"/>
          </w:rPr>
          <w:t>Download</w:t>
        </w:r>
      </w:hyperlink>
    </w:p>
    <w:p w14:paraId="3CC75B21" w14:textId="77777777" w:rsidR="00124B8B" w:rsidRPr="007A13BB" w:rsidRDefault="00124B8B" w:rsidP="00124B8B">
      <w:pPr>
        <w:spacing w:line="240" w:lineRule="auto"/>
        <w:ind w:left="360"/>
        <w:rPr>
          <w:rFonts w:ascii="Univers" w:hAnsi="Univers"/>
          <w:lang w:eastAsia="ja-JP"/>
        </w:rPr>
      </w:pPr>
      <w:r w:rsidRPr="007A13BB">
        <w:rPr>
          <w:rFonts w:ascii="Univers" w:hAnsi="Univers"/>
          <w:noProof/>
        </w:rPr>
        <w:drawing>
          <wp:inline distT="0" distB="0" distL="0" distR="0" wp14:anchorId="20DBC69E" wp14:editId="2A5F668E">
            <wp:extent cx="2160000" cy="1440000"/>
            <wp:effectExtent l="0" t="0" r="0" b="8255"/>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2160000" cy="1440000"/>
                    </a:xfrm>
                    <a:prstGeom prst="rect">
                      <a:avLst/>
                    </a:prstGeom>
                    <a:noFill/>
                    <a:ln>
                      <a:noFill/>
                    </a:ln>
                  </pic:spPr>
                </pic:pic>
              </a:graphicData>
            </a:graphic>
          </wp:inline>
        </w:drawing>
      </w:r>
    </w:p>
    <w:p w14:paraId="21AFC278" w14:textId="77777777" w:rsidR="00124B8B" w:rsidRDefault="00124B8B" w:rsidP="00124B8B">
      <w:pPr>
        <w:spacing w:line="240" w:lineRule="auto"/>
        <w:rPr>
          <w:rFonts w:ascii="Univers" w:hAnsi="Univers" w:cs="Arial"/>
          <w:b/>
          <w:sz w:val="28"/>
          <w:szCs w:val="28"/>
        </w:rPr>
      </w:pPr>
      <w:r>
        <w:rPr>
          <w:rFonts w:ascii="Univers" w:hAnsi="Univers" w:cs="Arial"/>
          <w:b/>
          <w:sz w:val="28"/>
          <w:szCs w:val="28"/>
        </w:rPr>
        <w:br w:type="page"/>
      </w:r>
    </w:p>
    <w:p w14:paraId="25B6578D" w14:textId="6BBF370C" w:rsidR="00124B8B" w:rsidRPr="00EF23D0" w:rsidRDefault="00124B8B" w:rsidP="00124B8B">
      <w:pPr>
        <w:spacing w:line="240" w:lineRule="auto"/>
        <w:rPr>
          <w:rFonts w:ascii="Univers" w:hAnsi="Univers" w:cs="Arial"/>
          <w:b/>
          <w:sz w:val="28"/>
          <w:szCs w:val="28"/>
        </w:rPr>
      </w:pPr>
      <w:r w:rsidRPr="00EF23D0">
        <w:rPr>
          <w:rFonts w:ascii="Univers" w:hAnsi="Univers" w:cs="Arial"/>
          <w:b/>
          <w:sz w:val="28"/>
          <w:szCs w:val="28"/>
        </w:rPr>
        <w:lastRenderedPageBreak/>
        <w:t>Hochleistungs-Druckmodul</w:t>
      </w:r>
      <w:r>
        <w:rPr>
          <w:rFonts w:ascii="Univers" w:hAnsi="Univers" w:cs="Arial"/>
          <w:b/>
          <w:sz w:val="28"/>
          <w:szCs w:val="28"/>
        </w:rPr>
        <w:t>e in zwei Größen</w:t>
      </w:r>
    </w:p>
    <w:p w14:paraId="5F498906" w14:textId="77777777" w:rsidR="00124B8B" w:rsidRPr="007432CE" w:rsidRDefault="00124B8B" w:rsidP="00124B8B">
      <w:pPr>
        <w:spacing w:line="240" w:lineRule="auto"/>
        <w:rPr>
          <w:rFonts w:ascii="Univers" w:hAnsi="Univers" w:cs="Arial"/>
          <w:b/>
          <w:color w:val="222222"/>
          <w:sz w:val="44"/>
          <w:szCs w:val="44"/>
        </w:rPr>
      </w:pPr>
      <w:r>
        <w:rPr>
          <w:rFonts w:ascii="Univers" w:hAnsi="Univers" w:cs="Arial"/>
          <w:b/>
          <w:sz w:val="44"/>
          <w:szCs w:val="44"/>
        </w:rPr>
        <w:t>PEX-2000</w:t>
      </w:r>
      <w:r w:rsidRPr="00B34B05">
        <w:rPr>
          <w:rFonts w:ascii="Univers" w:hAnsi="Univers" w:cs="Arial"/>
          <w:b/>
          <w:sz w:val="44"/>
          <w:szCs w:val="44"/>
        </w:rPr>
        <w:t xml:space="preserve"> </w:t>
      </w:r>
      <w:r>
        <w:rPr>
          <w:rFonts w:ascii="Univers" w:hAnsi="Univers" w:cs="Arial"/>
          <w:b/>
          <w:sz w:val="44"/>
          <w:szCs w:val="44"/>
        </w:rPr>
        <w:t xml:space="preserve">spart Kosten und ist einfach </w:t>
      </w:r>
      <w:r w:rsidRPr="007432CE">
        <w:rPr>
          <w:rFonts w:ascii="Univers" w:hAnsi="Univers" w:cs="Arial"/>
          <w:b/>
          <w:sz w:val="44"/>
          <w:szCs w:val="44"/>
        </w:rPr>
        <w:t>integrierbar</w:t>
      </w:r>
    </w:p>
    <w:p w14:paraId="4C793676" w14:textId="06A58A18" w:rsidR="00124B8B" w:rsidRPr="00B34B05" w:rsidRDefault="00124B8B" w:rsidP="00124B8B">
      <w:pPr>
        <w:spacing w:line="240" w:lineRule="auto"/>
        <w:rPr>
          <w:rFonts w:ascii="Univers" w:hAnsi="Univers" w:cs="Arial"/>
          <w:b/>
          <w:bCs/>
        </w:rPr>
      </w:pPr>
      <w:r w:rsidRPr="007432CE">
        <w:rPr>
          <w:rFonts w:ascii="Univers" w:hAnsi="Univers" w:cs="Arial"/>
          <w:b/>
          <w:i/>
          <w:color w:val="222222"/>
        </w:rPr>
        <w:t xml:space="preserve">Zorneding, Deutschland, </w:t>
      </w:r>
      <w:r>
        <w:rPr>
          <w:rFonts w:ascii="Univers" w:hAnsi="Univers" w:cs="Arial"/>
          <w:b/>
          <w:i/>
          <w:color w:val="222222"/>
        </w:rPr>
        <w:t>2</w:t>
      </w:r>
      <w:r w:rsidR="0012212D">
        <w:rPr>
          <w:rFonts w:ascii="Univers" w:hAnsi="Univers" w:cs="Arial"/>
          <w:b/>
          <w:i/>
          <w:color w:val="222222"/>
        </w:rPr>
        <w:t>5</w:t>
      </w:r>
      <w:r w:rsidRPr="007432CE">
        <w:rPr>
          <w:rFonts w:ascii="Univers" w:hAnsi="Univers" w:cs="Arial"/>
          <w:b/>
          <w:i/>
          <w:color w:val="222222"/>
        </w:rPr>
        <w:t>.03.2024</w:t>
      </w:r>
      <w:r w:rsidRPr="007432CE">
        <w:rPr>
          <w:rFonts w:ascii="Univers" w:hAnsi="Univers" w:cs="Arial"/>
          <w:b/>
          <w:color w:val="000000" w:themeColor="text1"/>
        </w:rPr>
        <w:t xml:space="preserve"> – </w:t>
      </w:r>
      <w:r>
        <w:rPr>
          <w:rFonts w:ascii="Univers" w:hAnsi="Univers" w:cs="Arial"/>
          <w:b/>
          <w:color w:val="000000" w:themeColor="text1"/>
        </w:rPr>
        <w:t xml:space="preserve">TSC </w:t>
      </w:r>
      <w:proofErr w:type="spellStart"/>
      <w:r>
        <w:rPr>
          <w:rFonts w:ascii="Univers" w:hAnsi="Univers" w:cs="Arial"/>
          <w:b/>
          <w:color w:val="000000" w:themeColor="text1"/>
        </w:rPr>
        <w:t>Printronix</w:t>
      </w:r>
      <w:proofErr w:type="spellEnd"/>
      <w:r>
        <w:rPr>
          <w:rFonts w:ascii="Univers" w:hAnsi="Univers" w:cs="Arial"/>
          <w:b/>
          <w:color w:val="000000" w:themeColor="text1"/>
        </w:rPr>
        <w:t xml:space="preserve"> Auto ID präsentiert die neuen 4-Zoll- sowie die 6-Zoll-Druckmodule der Serie PEX-2000.</w:t>
      </w:r>
      <w:r w:rsidRPr="007432CE">
        <w:rPr>
          <w:rFonts w:ascii="Univers" w:hAnsi="Univers" w:cs="Arial"/>
          <w:b/>
          <w:color w:val="000000" w:themeColor="text1"/>
        </w:rPr>
        <w:t xml:space="preserve"> Als führender Anbieter im Bereich der automatischen Identifikation und Datenerfassung (AIDC) ist TSC mit den aktuellen und zukünftigen Anforderungen an das Druckwesen vertraut. </w:t>
      </w:r>
      <w:r>
        <w:rPr>
          <w:rFonts w:ascii="Univers" w:hAnsi="Univers" w:cs="Arial"/>
          <w:b/>
          <w:color w:val="000000" w:themeColor="text1"/>
        </w:rPr>
        <w:t>D</w:t>
      </w:r>
      <w:r w:rsidRPr="007432CE">
        <w:rPr>
          <w:rFonts w:ascii="Univers" w:hAnsi="Univers" w:cs="Arial"/>
          <w:b/>
          <w:color w:val="000000" w:themeColor="text1"/>
        </w:rPr>
        <w:t xml:space="preserve">ie Geräte der PEX Serie </w:t>
      </w:r>
      <w:r>
        <w:rPr>
          <w:rFonts w:ascii="Univers" w:hAnsi="Univers" w:cs="Arial"/>
          <w:b/>
          <w:color w:val="000000" w:themeColor="text1"/>
        </w:rPr>
        <w:t xml:space="preserve">sind </w:t>
      </w:r>
      <w:r w:rsidRPr="007432CE">
        <w:rPr>
          <w:rFonts w:ascii="Univers" w:hAnsi="Univers" w:cs="Arial"/>
          <w:b/>
          <w:color w:val="000000" w:themeColor="text1"/>
        </w:rPr>
        <w:t>für den Langzeitbetrieb in anspruchsvollen Arbeitsumgebungen optimiert. Anwender sparen Kosten, steigern die Nachhaltigkeit und profitieren von einfacher Systemintegration.</w:t>
      </w:r>
    </w:p>
    <w:p w14:paraId="4F75DF8E" w14:textId="77777777" w:rsidR="00124B8B" w:rsidRDefault="00124B8B" w:rsidP="00124B8B">
      <w:pPr>
        <w:spacing w:line="240" w:lineRule="auto"/>
        <w:rPr>
          <w:rFonts w:ascii="Univers" w:hAnsi="Univers"/>
          <w:color w:val="000000"/>
          <w:shd w:val="clear" w:color="auto" w:fill="FFFFFF"/>
        </w:rPr>
      </w:pPr>
      <w:r w:rsidRPr="00746DCE">
        <w:rPr>
          <w:rFonts w:ascii="Univers" w:hAnsi="Univers" w:cs="Arial"/>
          <w:bCs/>
        </w:rPr>
        <w:t>Ob</w:t>
      </w:r>
      <w:r>
        <w:rPr>
          <w:rFonts w:ascii="Univers" w:hAnsi="Univers" w:cs="Arial"/>
          <w:bCs/>
        </w:rPr>
        <w:t xml:space="preserve"> im E-Commerce</w:t>
      </w:r>
      <w:r w:rsidRPr="00746DCE">
        <w:rPr>
          <w:rFonts w:ascii="Univers" w:hAnsi="Univers" w:cs="Arial"/>
          <w:bCs/>
        </w:rPr>
        <w:t xml:space="preserve">, </w:t>
      </w:r>
      <w:r>
        <w:rPr>
          <w:rFonts w:ascii="Univers" w:hAnsi="Univers" w:cs="Arial"/>
          <w:bCs/>
        </w:rPr>
        <w:t xml:space="preserve">in der </w:t>
      </w:r>
      <w:r w:rsidRPr="00746DCE">
        <w:rPr>
          <w:rFonts w:ascii="Univers" w:hAnsi="Univers" w:cs="Arial"/>
          <w:bCs/>
        </w:rPr>
        <w:t>Lagerlogistik oder</w:t>
      </w:r>
      <w:r>
        <w:rPr>
          <w:rFonts w:ascii="Univers" w:hAnsi="Univers" w:cs="Arial"/>
          <w:bCs/>
        </w:rPr>
        <w:t xml:space="preserve"> in der </w:t>
      </w:r>
      <w:r w:rsidRPr="00746DCE">
        <w:rPr>
          <w:rFonts w:ascii="Univers" w:hAnsi="Univers" w:cs="Arial"/>
          <w:bCs/>
        </w:rPr>
        <w:t>industrielle</w:t>
      </w:r>
      <w:r>
        <w:rPr>
          <w:rFonts w:ascii="Univers" w:hAnsi="Univers" w:cs="Arial"/>
          <w:bCs/>
        </w:rPr>
        <w:t>n</w:t>
      </w:r>
      <w:r w:rsidRPr="00746DCE">
        <w:rPr>
          <w:rFonts w:ascii="Univers" w:hAnsi="Univers" w:cs="Arial"/>
          <w:bCs/>
        </w:rPr>
        <w:t xml:space="preserve"> Produktion: Mit seiner hohen Druckgeschwindigkeit</w:t>
      </w:r>
      <w:r>
        <w:rPr>
          <w:rFonts w:ascii="Univers" w:hAnsi="Univers" w:cs="Arial"/>
          <w:bCs/>
        </w:rPr>
        <w:t xml:space="preserve"> </w:t>
      </w:r>
      <w:r w:rsidRPr="00746DCE">
        <w:rPr>
          <w:rFonts w:ascii="Univers" w:hAnsi="Univers" w:cs="Arial"/>
          <w:bCs/>
        </w:rPr>
        <w:t xml:space="preserve">bis zu 457 mm pro Sekunde (18 </w:t>
      </w:r>
      <w:proofErr w:type="spellStart"/>
      <w:r w:rsidRPr="00746DCE">
        <w:rPr>
          <w:rFonts w:ascii="Univers" w:hAnsi="Univers" w:cs="Arial"/>
          <w:bCs/>
        </w:rPr>
        <w:t>ips</w:t>
      </w:r>
      <w:proofErr w:type="spellEnd"/>
      <w:r w:rsidRPr="00746DCE">
        <w:rPr>
          <w:rFonts w:ascii="Univers" w:hAnsi="Univers" w:cs="Arial"/>
          <w:bCs/>
        </w:rPr>
        <w:t xml:space="preserve">) und einer maximalen Druckauflösung von 600 dpi ist das </w:t>
      </w:r>
      <w:r>
        <w:rPr>
          <w:rFonts w:ascii="Univers" w:hAnsi="Univers" w:cs="Arial"/>
          <w:bCs/>
        </w:rPr>
        <w:t>4-Zoll-</w:t>
      </w:r>
      <w:r w:rsidRPr="00746DCE">
        <w:rPr>
          <w:rFonts w:ascii="Univers" w:hAnsi="Univers" w:cs="Arial"/>
          <w:bCs/>
        </w:rPr>
        <w:t xml:space="preserve">Druckmodul </w:t>
      </w:r>
      <w:r>
        <w:rPr>
          <w:rFonts w:ascii="Univers" w:hAnsi="Univers" w:cs="Arial"/>
          <w:bCs/>
        </w:rPr>
        <w:t xml:space="preserve">PEX-2000 </w:t>
      </w:r>
      <w:r w:rsidRPr="00746DCE">
        <w:rPr>
          <w:rFonts w:ascii="Univers" w:hAnsi="Univers" w:cs="Arial"/>
          <w:bCs/>
        </w:rPr>
        <w:t xml:space="preserve">prädestiniert für Anwendungen, bei denen Produktivität und präzise Druckqualität gefordert sind. </w:t>
      </w:r>
      <w:r w:rsidRPr="00B34B05">
        <w:rPr>
          <w:rFonts w:ascii="Univers" w:hAnsi="Univers" w:cs="Arial"/>
          <w:bCs/>
        </w:rPr>
        <w:t xml:space="preserve">„PEX-2000 wurde entwickelt, um der Marktentwicklung hin zu immer komplexeren Anwendungsszenarien für automatische </w:t>
      </w:r>
      <w:proofErr w:type="spellStart"/>
      <w:r w:rsidRPr="00B34B05">
        <w:rPr>
          <w:rFonts w:ascii="Univers" w:hAnsi="Univers" w:cs="Arial"/>
          <w:bCs/>
        </w:rPr>
        <w:t>Etikettierlösungen</w:t>
      </w:r>
      <w:proofErr w:type="spellEnd"/>
      <w:r w:rsidRPr="00B34B05">
        <w:rPr>
          <w:rFonts w:ascii="Univers" w:hAnsi="Univers" w:cs="Arial"/>
          <w:bCs/>
        </w:rPr>
        <w:t xml:space="preserve"> gerecht zu werden. Wir sehen, dass die Einzelhandelsbranche eine bessere Bestandsverwaltung und Logistikkontrolle durch RFID-Etiketten auf Artikelebene anstrebt, während die Elektronikindustrie aufgrund immer kleinerer Komponenten zu kleineren Etiketten tendiert“, erläutert Robert Lan, </w:t>
      </w:r>
      <w:r w:rsidRPr="00B34B05">
        <w:rPr>
          <w:rFonts w:ascii="Univers" w:hAnsi="Univers"/>
          <w:color w:val="000000"/>
          <w:shd w:val="clear" w:color="auto" w:fill="FFFFFF"/>
        </w:rPr>
        <w:t>Leiter der Produktlinie Drucken und Applizieren bei TSC.</w:t>
      </w:r>
    </w:p>
    <w:p w14:paraId="73A0E42C" w14:textId="2C3408D2" w:rsidR="00124B8B" w:rsidRPr="00B34B05" w:rsidRDefault="00124B8B" w:rsidP="00124B8B">
      <w:pPr>
        <w:spacing w:line="240" w:lineRule="auto"/>
        <w:rPr>
          <w:rFonts w:ascii="Univers" w:hAnsi="Univers" w:cs="Arial"/>
          <w:bCs/>
        </w:rPr>
      </w:pPr>
      <w:r w:rsidRPr="009C1F32">
        <w:rPr>
          <w:rFonts w:ascii="Univers" w:hAnsi="Univers" w:cs="Arial"/>
          <w:b/>
          <w:bCs/>
        </w:rPr>
        <w:t>Geringere Kosten</w:t>
      </w:r>
      <w:r>
        <w:rPr>
          <w:rFonts w:ascii="Univers" w:hAnsi="Univers" w:cs="Arial"/>
          <w:b/>
          <w:bCs/>
        </w:rPr>
        <w:t>,</w:t>
      </w:r>
      <w:r w:rsidRPr="009C1F32">
        <w:rPr>
          <w:rFonts w:ascii="Univers" w:hAnsi="Univers" w:cs="Arial"/>
          <w:b/>
          <w:bCs/>
        </w:rPr>
        <w:t xml:space="preserve"> höhere Nachhaltigkeit</w:t>
      </w:r>
      <w:r w:rsidR="00A148DC">
        <w:rPr>
          <w:rFonts w:ascii="Univers" w:hAnsi="Univers" w:cs="Arial"/>
          <w:b/>
          <w:bCs/>
        </w:rPr>
        <w:br/>
      </w:r>
      <w:r>
        <w:rPr>
          <w:rFonts w:ascii="Univers" w:hAnsi="Univers" w:cs="Arial"/>
          <w:bCs/>
        </w:rPr>
        <w:t xml:space="preserve">Das 4-Zoll-Druckmodul ergänzt die 6 Zoll breite Variante der Serie PEX-2000, die eine Druckgeschwindigkeit bis zu 356 mm pro Sekunde (14 </w:t>
      </w:r>
      <w:proofErr w:type="spellStart"/>
      <w:r>
        <w:rPr>
          <w:rFonts w:ascii="Univers" w:hAnsi="Univers" w:cs="Arial"/>
          <w:bCs/>
        </w:rPr>
        <w:t>ips</w:t>
      </w:r>
      <w:proofErr w:type="spellEnd"/>
      <w:r>
        <w:rPr>
          <w:rFonts w:ascii="Univers" w:hAnsi="Univers" w:cs="Arial"/>
          <w:bCs/>
        </w:rPr>
        <w:t xml:space="preserve">) bei maximal 300 dpi erreicht. Beide Modulversionen bieten Anwendern </w:t>
      </w:r>
      <w:r w:rsidRPr="00B34B05">
        <w:rPr>
          <w:rFonts w:ascii="Univers" w:hAnsi="Univers"/>
          <w:color w:val="000000"/>
          <w:shd w:val="clear" w:color="auto" w:fill="FFFFFF"/>
        </w:rPr>
        <w:t>patentierte Weiterentwicklungen</w:t>
      </w:r>
      <w:r>
        <w:rPr>
          <w:rFonts w:ascii="Univers" w:hAnsi="Univers"/>
          <w:color w:val="000000"/>
          <w:shd w:val="clear" w:color="auto" w:fill="FFFFFF"/>
        </w:rPr>
        <w:t xml:space="preserve"> wie die Farbbandeinsparung. Die Funktion minimiert im Dauerbetrieb </w:t>
      </w:r>
      <w:r w:rsidRPr="00B34B05">
        <w:rPr>
          <w:rFonts w:ascii="Univers" w:hAnsi="Univers"/>
          <w:color w:val="000000"/>
          <w:shd w:val="clear" w:color="auto" w:fill="FFFFFF"/>
        </w:rPr>
        <w:t>Kosten und</w:t>
      </w:r>
      <w:r>
        <w:rPr>
          <w:rFonts w:ascii="Univers" w:hAnsi="Univers"/>
          <w:color w:val="000000"/>
          <w:shd w:val="clear" w:color="auto" w:fill="FFFFFF"/>
        </w:rPr>
        <w:t xml:space="preserve"> Belastungen für die </w:t>
      </w:r>
      <w:r w:rsidRPr="00B34B05">
        <w:rPr>
          <w:rFonts w:ascii="Univers" w:hAnsi="Univers"/>
          <w:color w:val="000000"/>
          <w:shd w:val="clear" w:color="auto" w:fill="FFFFFF"/>
        </w:rPr>
        <w:t>Umwelt, indem der Abfall um bis zu 80 Prozent verringert wird. Bei vorgedruckten Etiketten, deren Farbbänder Gold oder Silber enthalten, ist d</w:t>
      </w:r>
      <w:r>
        <w:rPr>
          <w:rFonts w:ascii="Univers" w:hAnsi="Univers"/>
          <w:color w:val="000000"/>
          <w:shd w:val="clear" w:color="auto" w:fill="FFFFFF"/>
        </w:rPr>
        <w:t>as</w:t>
      </w:r>
      <w:r w:rsidRPr="00B34B05">
        <w:rPr>
          <w:rFonts w:ascii="Univers" w:hAnsi="Univers"/>
          <w:color w:val="000000"/>
          <w:shd w:val="clear" w:color="auto" w:fill="FFFFFF"/>
        </w:rPr>
        <w:t xml:space="preserve"> </w:t>
      </w:r>
      <w:r>
        <w:rPr>
          <w:rFonts w:ascii="Univers" w:hAnsi="Univers"/>
          <w:color w:val="000000"/>
          <w:shd w:val="clear" w:color="auto" w:fill="FFFFFF"/>
        </w:rPr>
        <w:t>Feature</w:t>
      </w:r>
      <w:r w:rsidRPr="00B34B05">
        <w:rPr>
          <w:rFonts w:ascii="Univers" w:hAnsi="Univers"/>
          <w:color w:val="000000"/>
          <w:shd w:val="clear" w:color="auto" w:fill="FFFFFF"/>
        </w:rPr>
        <w:t xml:space="preserve"> besonders kosten</w:t>
      </w:r>
      <w:r>
        <w:rPr>
          <w:rFonts w:ascii="Univers" w:hAnsi="Univers"/>
          <w:color w:val="000000"/>
          <w:shd w:val="clear" w:color="auto" w:fill="FFFFFF"/>
        </w:rPr>
        <w:t>sparend</w:t>
      </w:r>
      <w:r w:rsidRPr="00B34B05">
        <w:rPr>
          <w:rFonts w:ascii="Univers" w:hAnsi="Univers"/>
          <w:color w:val="000000"/>
          <w:shd w:val="clear" w:color="auto" w:fill="FFFFFF"/>
        </w:rPr>
        <w:t>.</w:t>
      </w:r>
    </w:p>
    <w:p w14:paraId="332E985A" w14:textId="2070EB55" w:rsidR="00124B8B" w:rsidRPr="00A148DC" w:rsidRDefault="00124B8B" w:rsidP="00124B8B">
      <w:pPr>
        <w:spacing w:line="240" w:lineRule="auto"/>
        <w:rPr>
          <w:rFonts w:ascii="Univers" w:hAnsi="Univers" w:cs="Arial"/>
          <w:b/>
          <w:bCs/>
        </w:rPr>
      </w:pPr>
      <w:r w:rsidRPr="00B34B05">
        <w:rPr>
          <w:rFonts w:ascii="Univers" w:hAnsi="Univers" w:cs="Arial"/>
          <w:b/>
          <w:bCs/>
        </w:rPr>
        <w:t>Flexible Systemintegration dank kompaktem Formfaktor</w:t>
      </w:r>
      <w:r w:rsidR="00A148DC">
        <w:rPr>
          <w:rFonts w:ascii="Univers" w:hAnsi="Univers" w:cs="Arial"/>
          <w:b/>
          <w:bCs/>
        </w:rPr>
        <w:br/>
      </w:r>
      <w:r>
        <w:rPr>
          <w:rFonts w:ascii="Univers" w:hAnsi="Univers" w:cs="Arial"/>
          <w:bCs/>
        </w:rPr>
        <w:t>Das</w:t>
      </w:r>
      <w:r w:rsidRPr="00B34B05">
        <w:rPr>
          <w:rFonts w:ascii="Univers" w:hAnsi="Univers" w:cs="Arial"/>
          <w:bCs/>
        </w:rPr>
        <w:t xml:space="preserve"> um 14 Prozent verkleinerte Vollmetallgehäuse </w:t>
      </w:r>
      <w:r>
        <w:rPr>
          <w:rFonts w:ascii="Univers" w:hAnsi="Univers" w:cs="Arial"/>
          <w:bCs/>
        </w:rPr>
        <w:t>der Serie PEX-2000 sorgt für hohe</w:t>
      </w:r>
      <w:r w:rsidRPr="00B34B05">
        <w:rPr>
          <w:rFonts w:ascii="Univers" w:hAnsi="Univers" w:cs="Arial"/>
          <w:bCs/>
        </w:rPr>
        <w:t xml:space="preserve"> F</w:t>
      </w:r>
      <w:r>
        <w:rPr>
          <w:rFonts w:ascii="Univers" w:hAnsi="Univers" w:cs="Arial"/>
          <w:bCs/>
        </w:rPr>
        <w:t>lexibilität</w:t>
      </w:r>
      <w:r w:rsidRPr="00B34B05">
        <w:rPr>
          <w:rFonts w:ascii="Univers" w:hAnsi="Univers" w:cs="Arial"/>
          <w:bCs/>
        </w:rPr>
        <w:t xml:space="preserve"> bei der Integration in neue sowie bestehende Produktionslinien. Durch</w:t>
      </w:r>
      <w:r>
        <w:rPr>
          <w:rFonts w:ascii="Univers" w:hAnsi="Univers" w:cs="Arial"/>
          <w:bCs/>
        </w:rPr>
        <w:t xml:space="preserve"> wahlweise</w:t>
      </w:r>
      <w:r w:rsidRPr="00B34B05">
        <w:rPr>
          <w:rFonts w:ascii="Univers" w:hAnsi="Univers" w:cs="Arial"/>
          <w:bCs/>
        </w:rPr>
        <w:t xml:space="preserve"> 15- </w:t>
      </w:r>
      <w:r>
        <w:rPr>
          <w:rFonts w:ascii="Univers" w:hAnsi="Univers" w:cs="Arial"/>
          <w:bCs/>
        </w:rPr>
        <w:t>oder</w:t>
      </w:r>
      <w:r w:rsidRPr="00B34B05">
        <w:rPr>
          <w:rFonts w:ascii="Univers" w:hAnsi="Univers" w:cs="Arial"/>
          <w:bCs/>
        </w:rPr>
        <w:t xml:space="preserve"> 25-polige Sub</w:t>
      </w:r>
      <w:r>
        <w:rPr>
          <w:rFonts w:ascii="Univers" w:hAnsi="Univers" w:cs="Arial"/>
          <w:bCs/>
        </w:rPr>
        <w:t xml:space="preserve">-D-Schnittstellenstecker für </w:t>
      </w:r>
      <w:r w:rsidRPr="00B34B05">
        <w:rPr>
          <w:rFonts w:ascii="Univers" w:hAnsi="Univers" w:cs="Arial"/>
          <w:bCs/>
        </w:rPr>
        <w:t>GPIO-</w:t>
      </w:r>
      <w:r>
        <w:rPr>
          <w:rFonts w:ascii="Univers" w:hAnsi="Univers" w:cs="Arial"/>
          <w:bCs/>
        </w:rPr>
        <w:t xml:space="preserve">Interfaces und die Vielzahl von Druckersprachen </w:t>
      </w:r>
      <w:r w:rsidRPr="00B34B05">
        <w:rPr>
          <w:rFonts w:ascii="Univers" w:hAnsi="Univers" w:cs="Arial"/>
          <w:bCs/>
        </w:rPr>
        <w:t>k</w:t>
      </w:r>
      <w:r>
        <w:rPr>
          <w:rFonts w:ascii="Univers" w:hAnsi="Univers" w:cs="Arial"/>
          <w:bCs/>
        </w:rPr>
        <w:t>ö</w:t>
      </w:r>
      <w:r w:rsidRPr="00B34B05">
        <w:rPr>
          <w:rFonts w:ascii="Univers" w:hAnsi="Univers" w:cs="Arial"/>
          <w:bCs/>
        </w:rPr>
        <w:t>nn</w:t>
      </w:r>
      <w:r>
        <w:rPr>
          <w:rFonts w:ascii="Univers" w:hAnsi="Univers" w:cs="Arial"/>
          <w:bCs/>
        </w:rPr>
        <w:t>en</w:t>
      </w:r>
      <w:r w:rsidRPr="00B34B05">
        <w:rPr>
          <w:rFonts w:ascii="Univers" w:hAnsi="Univers" w:cs="Arial"/>
          <w:bCs/>
        </w:rPr>
        <w:t xml:space="preserve"> </w:t>
      </w:r>
      <w:r>
        <w:rPr>
          <w:rFonts w:ascii="Univers" w:hAnsi="Univers" w:cs="Arial"/>
          <w:bCs/>
        </w:rPr>
        <w:t>die</w:t>
      </w:r>
      <w:r w:rsidRPr="00B34B05">
        <w:rPr>
          <w:rFonts w:ascii="Univers" w:hAnsi="Univers" w:cs="Arial"/>
          <w:bCs/>
        </w:rPr>
        <w:t xml:space="preserve"> </w:t>
      </w:r>
      <w:r>
        <w:rPr>
          <w:rFonts w:ascii="Univers" w:hAnsi="Univers" w:cs="Arial"/>
          <w:bCs/>
        </w:rPr>
        <w:t>Module</w:t>
      </w:r>
      <w:r w:rsidRPr="00B34B05">
        <w:rPr>
          <w:rFonts w:ascii="Univers" w:hAnsi="Univers" w:cs="Arial"/>
          <w:bCs/>
        </w:rPr>
        <w:t xml:space="preserve"> in jedes Druck- und Auftragssystem integriert werden. </w:t>
      </w:r>
      <w:r w:rsidRPr="001A55D5">
        <w:rPr>
          <w:rFonts w:ascii="Univers" w:hAnsi="Univers" w:cs="Arial"/>
          <w:bCs/>
        </w:rPr>
        <w:t>Die justierbare Peel-Off-Bar bietet Systeminteg</w:t>
      </w:r>
      <w:r>
        <w:rPr>
          <w:rFonts w:ascii="Univers" w:hAnsi="Univers" w:cs="Arial"/>
          <w:bCs/>
        </w:rPr>
        <w:t>r</w:t>
      </w:r>
      <w:r w:rsidRPr="001A55D5">
        <w:rPr>
          <w:rFonts w:ascii="Univers" w:hAnsi="Univers" w:cs="Arial"/>
          <w:bCs/>
        </w:rPr>
        <w:t xml:space="preserve">atoren </w:t>
      </w:r>
      <w:r>
        <w:rPr>
          <w:rFonts w:ascii="Univers" w:hAnsi="Univers" w:cs="Arial"/>
          <w:bCs/>
        </w:rPr>
        <w:t>viele Möglichkeiten</w:t>
      </w:r>
      <w:r w:rsidRPr="00B34B05">
        <w:rPr>
          <w:rFonts w:ascii="Univers" w:hAnsi="Univers" w:cs="Arial"/>
          <w:bCs/>
        </w:rPr>
        <w:t xml:space="preserve">, </w:t>
      </w:r>
      <w:r>
        <w:rPr>
          <w:rFonts w:ascii="Univers" w:hAnsi="Univers" w:cs="Arial"/>
          <w:bCs/>
        </w:rPr>
        <w:t>weil der Winkel der</w:t>
      </w:r>
      <w:r w:rsidRPr="00B34B05">
        <w:rPr>
          <w:rFonts w:ascii="Univers" w:hAnsi="Univers" w:cs="Arial"/>
          <w:bCs/>
        </w:rPr>
        <w:t xml:space="preserve"> </w:t>
      </w:r>
      <w:proofErr w:type="spellStart"/>
      <w:r>
        <w:rPr>
          <w:rFonts w:ascii="Univers" w:hAnsi="Univers" w:cs="Arial"/>
          <w:bCs/>
        </w:rPr>
        <w:t>Spendekante</w:t>
      </w:r>
      <w:proofErr w:type="spellEnd"/>
      <w:r>
        <w:rPr>
          <w:rFonts w:ascii="Univers" w:hAnsi="Univers" w:cs="Arial"/>
          <w:bCs/>
        </w:rPr>
        <w:t xml:space="preserve"> </w:t>
      </w:r>
      <w:r w:rsidRPr="00B34B05">
        <w:rPr>
          <w:rFonts w:ascii="Univers" w:hAnsi="Univers" w:cs="Arial"/>
          <w:bCs/>
        </w:rPr>
        <w:t>frei wählbar</w:t>
      </w:r>
      <w:r>
        <w:rPr>
          <w:rFonts w:ascii="Univers" w:hAnsi="Univers" w:cs="Arial"/>
          <w:bCs/>
        </w:rPr>
        <w:t xml:space="preserve"> ist</w:t>
      </w:r>
      <w:r w:rsidRPr="00B34B05">
        <w:rPr>
          <w:rFonts w:ascii="Univers" w:hAnsi="Univers" w:cs="Arial"/>
          <w:bCs/>
        </w:rPr>
        <w:t xml:space="preserve">. Sensor </w:t>
      </w:r>
      <w:r>
        <w:rPr>
          <w:rFonts w:ascii="Univers" w:hAnsi="Univers" w:cs="Arial"/>
          <w:bCs/>
        </w:rPr>
        <w:t>und</w:t>
      </w:r>
      <w:r w:rsidRPr="00B34B05">
        <w:rPr>
          <w:rFonts w:ascii="Univers" w:hAnsi="Univers" w:cs="Arial"/>
          <w:bCs/>
        </w:rPr>
        <w:t xml:space="preserve"> Druckkopf sind so </w:t>
      </w:r>
      <w:r>
        <w:rPr>
          <w:rFonts w:ascii="Univers" w:hAnsi="Univers" w:cs="Arial"/>
          <w:bCs/>
        </w:rPr>
        <w:t>robust</w:t>
      </w:r>
      <w:r w:rsidRPr="00B34B05">
        <w:rPr>
          <w:rFonts w:ascii="Univers" w:hAnsi="Univers" w:cs="Arial"/>
          <w:bCs/>
        </w:rPr>
        <w:t xml:space="preserve">, dass sie den Anforderungen der 24/7-Produktion </w:t>
      </w:r>
      <w:r>
        <w:rPr>
          <w:rFonts w:ascii="Univers" w:hAnsi="Univers" w:cs="Arial"/>
          <w:bCs/>
        </w:rPr>
        <w:t xml:space="preserve">dauerhaft </w:t>
      </w:r>
      <w:r w:rsidRPr="00B34B05">
        <w:rPr>
          <w:rFonts w:ascii="Univers" w:hAnsi="Univers" w:cs="Arial"/>
          <w:bCs/>
        </w:rPr>
        <w:t>standhalten</w:t>
      </w:r>
      <w:r>
        <w:rPr>
          <w:rFonts w:ascii="Univers" w:hAnsi="Univers" w:cs="Arial"/>
          <w:bCs/>
        </w:rPr>
        <w:t>.</w:t>
      </w:r>
      <w:r w:rsidRPr="00B34B05">
        <w:rPr>
          <w:rFonts w:ascii="Univers" w:hAnsi="Univers" w:cs="Arial"/>
          <w:bCs/>
        </w:rPr>
        <w:t xml:space="preserve"> </w:t>
      </w:r>
      <w:r>
        <w:rPr>
          <w:rFonts w:ascii="Univers" w:hAnsi="Univers" w:cs="Arial"/>
          <w:bCs/>
        </w:rPr>
        <w:t>Das funktionale</w:t>
      </w:r>
      <w:r w:rsidRPr="00B34B05">
        <w:rPr>
          <w:rFonts w:ascii="Univers" w:hAnsi="Univers" w:cs="Arial"/>
          <w:bCs/>
        </w:rPr>
        <w:t xml:space="preserve"> Design </w:t>
      </w:r>
      <w:r>
        <w:rPr>
          <w:rFonts w:ascii="Univers" w:hAnsi="Univers" w:cs="Arial"/>
          <w:bCs/>
        </w:rPr>
        <w:t xml:space="preserve">verringert </w:t>
      </w:r>
      <w:r w:rsidRPr="00B34B05">
        <w:rPr>
          <w:rFonts w:ascii="Univers" w:hAnsi="Univers" w:cs="Arial"/>
          <w:bCs/>
        </w:rPr>
        <w:t xml:space="preserve">die Standzeiten für Wartungsarbeiten, da der hintere Gehäuseteil </w:t>
      </w:r>
      <w:r>
        <w:rPr>
          <w:rFonts w:ascii="Univers" w:hAnsi="Univers" w:cs="Arial"/>
          <w:bCs/>
        </w:rPr>
        <w:t>gut</w:t>
      </w:r>
      <w:r w:rsidRPr="00B34B05">
        <w:rPr>
          <w:rFonts w:ascii="Univers" w:hAnsi="Univers" w:cs="Arial"/>
          <w:bCs/>
        </w:rPr>
        <w:t xml:space="preserve"> zugänglich und einfach </w:t>
      </w:r>
      <w:r>
        <w:rPr>
          <w:rFonts w:ascii="Univers" w:hAnsi="Univers" w:cs="Arial"/>
          <w:bCs/>
        </w:rPr>
        <w:t>abnehmbar</w:t>
      </w:r>
      <w:r w:rsidRPr="00B34B05">
        <w:rPr>
          <w:rFonts w:ascii="Univers" w:hAnsi="Univers" w:cs="Arial"/>
          <w:bCs/>
        </w:rPr>
        <w:t xml:space="preserve"> ist.</w:t>
      </w:r>
    </w:p>
    <w:p w14:paraId="6FFB6029" w14:textId="68642218" w:rsidR="00124B8B" w:rsidRPr="00A148DC" w:rsidRDefault="00124B8B" w:rsidP="00124B8B">
      <w:pPr>
        <w:spacing w:line="240" w:lineRule="auto"/>
        <w:rPr>
          <w:rFonts w:ascii="Univers" w:hAnsi="Univers" w:cs="Arial"/>
          <w:b/>
          <w:bCs/>
        </w:rPr>
      </w:pPr>
      <w:r>
        <w:rPr>
          <w:rFonts w:ascii="Univers" w:hAnsi="Univers" w:cs="Arial"/>
          <w:b/>
          <w:bCs/>
        </w:rPr>
        <w:t>Passende Softwaretools</w:t>
      </w:r>
      <w:r w:rsidR="00A148DC">
        <w:rPr>
          <w:rFonts w:ascii="Univers" w:hAnsi="Univers" w:cs="Arial"/>
          <w:b/>
          <w:bCs/>
        </w:rPr>
        <w:br/>
      </w:r>
      <w:r w:rsidRPr="00B34B05">
        <w:rPr>
          <w:rFonts w:ascii="Univers" w:hAnsi="Univers" w:cs="Arial"/>
          <w:bCs/>
        </w:rPr>
        <w:t xml:space="preserve">Über integrierte Ethernet- und USB-Host-Schnittstellen sowie optionale </w:t>
      </w:r>
      <w:r>
        <w:rPr>
          <w:rFonts w:ascii="Univers" w:hAnsi="Univers" w:cs="Arial"/>
          <w:bCs/>
        </w:rPr>
        <w:t>WiFi</w:t>
      </w:r>
      <w:r w:rsidRPr="00B34B05">
        <w:rPr>
          <w:rFonts w:ascii="Univers" w:hAnsi="Univers" w:cs="Arial"/>
          <w:bCs/>
        </w:rPr>
        <w:t xml:space="preserve">- und Bluetooth 4.0-Module </w:t>
      </w:r>
      <w:r>
        <w:rPr>
          <w:rFonts w:ascii="Univers" w:hAnsi="Univers" w:cs="Arial"/>
          <w:bCs/>
        </w:rPr>
        <w:t>sind die Druckmodule</w:t>
      </w:r>
      <w:r w:rsidRPr="00B34B05">
        <w:rPr>
          <w:rFonts w:ascii="Univers" w:hAnsi="Univers" w:cs="Arial"/>
          <w:bCs/>
        </w:rPr>
        <w:t xml:space="preserve"> auch für die Fernwartung geeignet. Mithilfe </w:t>
      </w:r>
      <w:r>
        <w:rPr>
          <w:rFonts w:ascii="Univers" w:hAnsi="Univers" w:cs="Arial"/>
          <w:bCs/>
        </w:rPr>
        <w:t>von</w:t>
      </w:r>
      <w:r w:rsidRPr="00B34B05">
        <w:rPr>
          <w:rFonts w:ascii="Univers" w:hAnsi="Univers" w:cs="Arial"/>
          <w:bCs/>
        </w:rPr>
        <w:t xml:space="preserve"> Softwaretools wie TSC </w:t>
      </w:r>
      <w:proofErr w:type="spellStart"/>
      <w:r w:rsidRPr="00B34B05">
        <w:rPr>
          <w:rFonts w:ascii="Univers" w:hAnsi="Univers" w:cs="Arial"/>
          <w:bCs/>
        </w:rPr>
        <w:t>Console</w:t>
      </w:r>
      <w:proofErr w:type="spellEnd"/>
      <w:r w:rsidRPr="00B34B05">
        <w:rPr>
          <w:rFonts w:ascii="Univers" w:hAnsi="Univers" w:cs="Arial"/>
          <w:bCs/>
        </w:rPr>
        <w:t xml:space="preserve"> und SOTI Connect können Anwender PEX-</w:t>
      </w:r>
      <w:r w:rsidRPr="00B34B05">
        <w:rPr>
          <w:rFonts w:ascii="Univers" w:hAnsi="Univers" w:cs="Arial"/>
          <w:bCs/>
        </w:rPr>
        <w:lastRenderedPageBreak/>
        <w:t>2000</w:t>
      </w:r>
      <w:r>
        <w:rPr>
          <w:rFonts w:ascii="Univers" w:hAnsi="Univers" w:cs="Arial"/>
          <w:bCs/>
        </w:rPr>
        <w:t xml:space="preserve"> </w:t>
      </w:r>
      <w:r w:rsidRPr="00B34B05">
        <w:rPr>
          <w:rFonts w:ascii="Univers" w:hAnsi="Univers" w:cs="Arial"/>
          <w:bCs/>
        </w:rPr>
        <w:t>konfigurieren und im laufenden Betrieb überwachen sowie aktualisieren. Für die Instandhaltung vor Ort, Firmware</w:t>
      </w:r>
      <w:r>
        <w:rPr>
          <w:rFonts w:ascii="Univers" w:hAnsi="Univers" w:cs="Arial"/>
          <w:bCs/>
        </w:rPr>
        <w:t>-U</w:t>
      </w:r>
      <w:r w:rsidRPr="00B34B05">
        <w:rPr>
          <w:rFonts w:ascii="Univers" w:hAnsi="Univers" w:cs="Arial"/>
          <w:bCs/>
        </w:rPr>
        <w:t xml:space="preserve">pdates und die Aktualisierung von Etikettenformaten </w:t>
      </w:r>
      <w:r>
        <w:rPr>
          <w:rFonts w:ascii="Univers" w:hAnsi="Univers" w:cs="Arial"/>
          <w:bCs/>
        </w:rPr>
        <w:t>verfügen die Geräte</w:t>
      </w:r>
      <w:r w:rsidRPr="00B34B05">
        <w:rPr>
          <w:rFonts w:ascii="Univers" w:hAnsi="Univers" w:cs="Arial"/>
          <w:bCs/>
        </w:rPr>
        <w:t xml:space="preserve"> </w:t>
      </w:r>
      <w:r>
        <w:rPr>
          <w:rFonts w:ascii="Univers" w:hAnsi="Univers" w:cs="Arial"/>
          <w:bCs/>
        </w:rPr>
        <w:t>über</w:t>
      </w:r>
      <w:r w:rsidRPr="00B34B05">
        <w:rPr>
          <w:rFonts w:ascii="Univers" w:hAnsi="Univers" w:cs="Arial"/>
          <w:bCs/>
        </w:rPr>
        <w:t xml:space="preserve"> ein intuitiv zu bedienendes 3,5-Zoll-Farbdisplay.</w:t>
      </w:r>
    </w:p>
    <w:p w14:paraId="19A5034D" w14:textId="77777777" w:rsidR="00124B8B" w:rsidRPr="008B4503" w:rsidRDefault="00124B8B" w:rsidP="00124B8B">
      <w:pPr>
        <w:spacing w:before="120" w:line="240" w:lineRule="auto"/>
        <w:rPr>
          <w:rFonts w:ascii="Univers" w:hAnsi="Univers"/>
          <w:color w:val="0000FF" w:themeColor="hyperlink"/>
          <w:u w:val="single"/>
        </w:rPr>
      </w:pPr>
      <w:r w:rsidRPr="00AB4B04">
        <w:rPr>
          <w:rFonts w:ascii="Univers" w:hAnsi="Univers"/>
          <w:color w:val="000000"/>
        </w:rPr>
        <w:t xml:space="preserve">Um mehr über </w:t>
      </w:r>
      <w:r>
        <w:rPr>
          <w:rFonts w:ascii="Univers" w:hAnsi="Univers"/>
          <w:color w:val="000000"/>
        </w:rPr>
        <w:t xml:space="preserve">die </w:t>
      </w:r>
      <w:hyperlink r:id="rId19" w:history="1">
        <w:r>
          <w:rPr>
            <w:rStyle w:val="Hyperlink"/>
            <w:rFonts w:ascii="Univers" w:hAnsi="Univers"/>
          </w:rPr>
          <w:t>4-Zoll</w:t>
        </w:r>
      </w:hyperlink>
      <w:r>
        <w:rPr>
          <w:rFonts w:ascii="Univers" w:hAnsi="Univers"/>
          <w:color w:val="000000"/>
        </w:rPr>
        <w:t xml:space="preserve">- und </w:t>
      </w:r>
      <w:hyperlink r:id="rId20" w:history="1">
        <w:r>
          <w:rPr>
            <w:rStyle w:val="Hyperlink"/>
            <w:rFonts w:ascii="Univers" w:hAnsi="Univers"/>
          </w:rPr>
          <w:t>6-Zoll</w:t>
        </w:r>
      </w:hyperlink>
      <w:r>
        <w:rPr>
          <w:rFonts w:ascii="Univers" w:hAnsi="Univers"/>
          <w:color w:val="000000"/>
        </w:rPr>
        <w:t>-Druckmodule</w:t>
      </w:r>
      <w:r w:rsidRPr="00AB4B04">
        <w:rPr>
          <w:rFonts w:ascii="Univers" w:hAnsi="Univers"/>
          <w:color w:val="000000"/>
        </w:rPr>
        <w:t xml:space="preserve"> </w:t>
      </w:r>
      <w:r>
        <w:rPr>
          <w:rFonts w:ascii="Univers" w:hAnsi="Univers"/>
          <w:color w:val="000000"/>
        </w:rPr>
        <w:t xml:space="preserve">PEX-2000 </w:t>
      </w:r>
      <w:r w:rsidRPr="00AB4B04">
        <w:rPr>
          <w:rFonts w:ascii="Univers" w:hAnsi="Univers"/>
          <w:color w:val="000000"/>
        </w:rPr>
        <w:t xml:space="preserve">zu erfahren, besuchen Sie die TSC </w:t>
      </w:r>
      <w:proofErr w:type="spellStart"/>
      <w:r w:rsidRPr="00AB4B04">
        <w:rPr>
          <w:rFonts w:ascii="Univers" w:hAnsi="Univers"/>
          <w:color w:val="000000"/>
        </w:rPr>
        <w:t>Printronix</w:t>
      </w:r>
      <w:proofErr w:type="spellEnd"/>
      <w:r w:rsidRPr="00AB4B04">
        <w:rPr>
          <w:rFonts w:ascii="Univers" w:hAnsi="Univers"/>
          <w:color w:val="000000"/>
        </w:rPr>
        <w:t xml:space="preserve"> Auto ID </w:t>
      </w:r>
      <w:r w:rsidRPr="00FA61D5">
        <w:rPr>
          <w:rFonts w:ascii="Univers" w:hAnsi="Univers"/>
        </w:rPr>
        <w:t>Website</w:t>
      </w:r>
      <w:r>
        <w:rPr>
          <w:rFonts w:ascii="Univers" w:hAnsi="Univers"/>
          <w:color w:val="000000"/>
        </w:rPr>
        <w:t>.</w:t>
      </w:r>
    </w:p>
    <w:p w14:paraId="411BC21D" w14:textId="26F08B62" w:rsidR="00124B8B" w:rsidRPr="00B34B05" w:rsidRDefault="00124B8B" w:rsidP="00A148DC">
      <w:pPr>
        <w:pBdr>
          <w:top w:val="nil"/>
          <w:left w:val="nil"/>
          <w:bottom w:val="nil"/>
          <w:right w:val="nil"/>
          <w:between w:val="nil"/>
        </w:pBdr>
        <w:spacing w:line="240" w:lineRule="auto"/>
        <w:rPr>
          <w:rFonts w:ascii="Univers" w:hAnsi="Univers" w:cs="Arial"/>
          <w:color w:val="000000"/>
        </w:rPr>
      </w:pPr>
      <w:r w:rsidRPr="0027269B">
        <w:rPr>
          <w:rFonts w:ascii="Univers" w:hAnsi="Univers" w:cs="Arial"/>
          <w:b/>
          <w:color w:val="000000"/>
        </w:rPr>
        <w:t xml:space="preserve">Über TSC </w:t>
      </w:r>
      <w:proofErr w:type="spellStart"/>
      <w:r w:rsidRPr="0027269B">
        <w:rPr>
          <w:rFonts w:ascii="Univers" w:hAnsi="Univers" w:cs="Arial"/>
          <w:b/>
          <w:color w:val="000000"/>
        </w:rPr>
        <w:t>Printronix</w:t>
      </w:r>
      <w:proofErr w:type="spellEnd"/>
      <w:r w:rsidRPr="0027269B">
        <w:rPr>
          <w:rFonts w:ascii="Univers" w:hAnsi="Univers" w:cs="Arial"/>
          <w:b/>
          <w:color w:val="000000"/>
        </w:rPr>
        <w:t xml:space="preserve"> Auto ID</w:t>
      </w:r>
      <w:r w:rsidRPr="0027269B">
        <w:rPr>
          <w:rFonts w:ascii="Univers" w:hAnsi="Univers" w:cs="Arial"/>
          <w:color w:val="000000"/>
        </w:rPr>
        <w:t>:</w:t>
      </w:r>
      <w:r w:rsidR="00A148DC">
        <w:rPr>
          <w:rFonts w:ascii="Univers" w:hAnsi="Univers" w:cs="Arial"/>
          <w:color w:val="000000"/>
        </w:rPr>
        <w:br/>
      </w:r>
      <w:r w:rsidRPr="00B34B05">
        <w:rPr>
          <w:rFonts w:ascii="Univers" w:hAnsi="Univers" w:cs="Arial"/>
          <w:color w:val="000000"/>
        </w:rPr>
        <w:t xml:space="preserve">TSC </w:t>
      </w:r>
      <w:proofErr w:type="spellStart"/>
      <w:r w:rsidRPr="00B34B05">
        <w:rPr>
          <w:rFonts w:ascii="Univers" w:hAnsi="Univers" w:cs="Arial"/>
          <w:color w:val="000000"/>
        </w:rPr>
        <w:t>Printronix</w:t>
      </w:r>
      <w:proofErr w:type="spellEnd"/>
      <w:r w:rsidRPr="00B34B05">
        <w:rPr>
          <w:rFonts w:ascii="Univers" w:hAnsi="Univers" w:cs="Arial"/>
          <w:color w:val="000000"/>
        </w:rPr>
        <w:t xml:space="preserve"> Auto ID ist einer der führenden Anbieter für Thermodirekt- und Thermotransferdrucklösungen und bietet seit über 30 Jahren innovative Technologien für die automatische Identifikation und Datenerfassung (AIDC) an.</w:t>
      </w:r>
    </w:p>
    <w:p w14:paraId="57E89AC3" w14:textId="77777777" w:rsidR="00124B8B" w:rsidRPr="00B34B05" w:rsidRDefault="00124B8B" w:rsidP="00124B8B">
      <w:pPr>
        <w:spacing w:line="240" w:lineRule="auto"/>
        <w:rPr>
          <w:rFonts w:ascii="Univers" w:hAnsi="Univers" w:cs="Arial"/>
          <w:color w:val="000000"/>
        </w:rPr>
      </w:pPr>
      <w:r>
        <w:rPr>
          <w:rFonts w:ascii="Univers" w:hAnsi="Univers" w:cs="Arial"/>
          <w:color w:val="000000"/>
        </w:rPr>
        <w:t>Neuerdings</w:t>
      </w:r>
      <w:r w:rsidRPr="00B34B05">
        <w:rPr>
          <w:rFonts w:ascii="Univers" w:hAnsi="Univers" w:cs="Arial"/>
          <w:color w:val="000000"/>
        </w:rPr>
        <w:t xml:space="preserve"> gehören neben RFID-fähigen Mobildruckern und individuellen Industrielösungen auch Originalverbrauchsmaterialien zum Produktportfolio von TSC </w:t>
      </w:r>
      <w:proofErr w:type="spellStart"/>
      <w:r w:rsidRPr="00B34B05">
        <w:rPr>
          <w:rFonts w:ascii="Univers" w:hAnsi="Univers" w:cs="Arial"/>
          <w:color w:val="000000"/>
        </w:rPr>
        <w:t>Printronix</w:t>
      </w:r>
      <w:proofErr w:type="spellEnd"/>
      <w:r w:rsidRPr="00B34B05">
        <w:rPr>
          <w:rFonts w:ascii="Univers" w:hAnsi="Univers" w:cs="Arial"/>
          <w:color w:val="000000"/>
        </w:rPr>
        <w:t xml:space="preserve"> Auto ID. Anwender aus den Bereichen der Gesundheits-, Automotive- und Lebensmittelindustrie erhalten somit das gesamte Druckermanagement aus einer Hand.</w:t>
      </w:r>
    </w:p>
    <w:p w14:paraId="118616E4" w14:textId="77777777" w:rsidR="00124B8B" w:rsidRPr="00B34B05" w:rsidRDefault="00124B8B" w:rsidP="00124B8B">
      <w:pPr>
        <w:spacing w:line="240" w:lineRule="auto"/>
        <w:rPr>
          <w:rFonts w:ascii="Univers" w:hAnsi="Univers" w:cs="Arial"/>
          <w:color w:val="000000"/>
        </w:rPr>
      </w:pPr>
      <w:r w:rsidRPr="00B34B05">
        <w:rPr>
          <w:rFonts w:ascii="Univers" w:hAnsi="Univers" w:cs="Arial"/>
          <w:color w:val="000000"/>
        </w:rPr>
        <w:t xml:space="preserve">Weitere Informationen finden Sie unter: </w:t>
      </w:r>
      <w:hyperlink r:id="rId21" w:history="1">
        <w:r w:rsidRPr="00B34B05">
          <w:rPr>
            <w:rStyle w:val="Hyperlink"/>
            <w:rFonts w:ascii="Univers" w:hAnsi="Univers" w:cs="Arial"/>
          </w:rPr>
          <w:t>www.tscprinters.com</w:t>
        </w:r>
      </w:hyperlink>
      <w:r>
        <w:rPr>
          <w:rFonts w:ascii="Univers" w:hAnsi="Univers" w:cs="Arial"/>
          <w:color w:val="000000"/>
        </w:rPr>
        <w:t>.</w:t>
      </w:r>
    </w:p>
    <w:p w14:paraId="1A2B32ED" w14:textId="77777777" w:rsidR="00124B8B" w:rsidRPr="00A062E8" w:rsidRDefault="00124B8B" w:rsidP="00124B8B">
      <w:pPr>
        <w:spacing w:line="240" w:lineRule="auto"/>
        <w:rPr>
          <w:rFonts w:ascii="Univers" w:hAnsi="Univers"/>
          <w:lang w:eastAsia="ja-JP"/>
        </w:rPr>
      </w:pPr>
      <w:r w:rsidRPr="0008328A">
        <w:rPr>
          <w:rFonts w:ascii="Univers" w:hAnsi="Univers"/>
          <w:lang w:eastAsia="ja-JP"/>
        </w:rPr>
        <w:t xml:space="preserve">Umfang: </w:t>
      </w:r>
      <w:r>
        <w:rPr>
          <w:rFonts w:ascii="Univers" w:hAnsi="Univers"/>
          <w:lang w:eastAsia="ja-JP"/>
        </w:rPr>
        <w:t>3</w:t>
      </w:r>
      <w:r w:rsidRPr="0008328A">
        <w:rPr>
          <w:rFonts w:ascii="Univers" w:hAnsi="Univers"/>
          <w:lang w:eastAsia="ja-JP"/>
        </w:rPr>
        <w:t>.</w:t>
      </w:r>
      <w:r>
        <w:rPr>
          <w:rFonts w:ascii="Univers" w:hAnsi="Univers"/>
          <w:lang w:eastAsia="ja-JP"/>
        </w:rPr>
        <w:t>997</w:t>
      </w:r>
      <w:r w:rsidRPr="0008328A">
        <w:rPr>
          <w:rFonts w:ascii="Univers" w:hAnsi="Univers"/>
          <w:lang w:eastAsia="ja-JP"/>
        </w:rPr>
        <w:t xml:space="preserve"> Zeichen</w:t>
      </w:r>
      <w:r w:rsidRPr="00A062E8">
        <w:rPr>
          <w:rFonts w:ascii="Univers" w:hAnsi="Univers"/>
          <w:lang w:eastAsia="ja-JP"/>
        </w:rPr>
        <w:t xml:space="preserve"> inkl. Leerzeichen</w:t>
      </w:r>
    </w:p>
    <w:p w14:paraId="620C916B" w14:textId="77777777" w:rsidR="00124B8B" w:rsidRPr="00AB4B04" w:rsidRDefault="00124B8B" w:rsidP="00124B8B">
      <w:pPr>
        <w:spacing w:line="240" w:lineRule="auto"/>
        <w:rPr>
          <w:rFonts w:ascii="Univers" w:hAnsi="Univers"/>
          <w:b/>
          <w:color w:val="000000"/>
        </w:rPr>
      </w:pPr>
      <w:r w:rsidRPr="00AB4B04">
        <w:rPr>
          <w:rFonts w:ascii="Univers" w:hAnsi="Univers"/>
          <w:b/>
          <w:color w:val="000000"/>
        </w:rPr>
        <w:t>Pressekontakt:</w:t>
      </w:r>
    </w:p>
    <w:p w14:paraId="1733945C" w14:textId="77777777" w:rsidR="00124B8B" w:rsidRPr="00124B8B" w:rsidRDefault="00124B8B" w:rsidP="00124B8B">
      <w:pPr>
        <w:pStyle w:val="StandardWeb"/>
        <w:spacing w:before="0" w:beforeAutospacing="0" w:after="0" w:afterAutospacing="0"/>
        <w:ind w:right="567"/>
        <w:rPr>
          <w:rFonts w:ascii="Univers" w:hAnsi="Univers" w:cs="Arial"/>
          <w:color w:val="000000"/>
          <w:sz w:val="22"/>
          <w:szCs w:val="22"/>
          <w:lang w:val="en-US"/>
        </w:rPr>
      </w:pPr>
      <w:r w:rsidRPr="00124B8B">
        <w:rPr>
          <w:rFonts w:ascii="Univers" w:hAnsi="Univers" w:cs="Arial"/>
          <w:color w:val="000000"/>
          <w:sz w:val="22"/>
          <w:szCs w:val="22"/>
          <w:lang w:val="en-US"/>
        </w:rPr>
        <w:t>TSC Auto ID Technology EMEA GmbH</w:t>
      </w:r>
    </w:p>
    <w:p w14:paraId="4CF30529" w14:textId="2AF05AA9" w:rsidR="00124B8B" w:rsidRPr="00A148DC" w:rsidRDefault="00124B8B" w:rsidP="00124B8B">
      <w:pPr>
        <w:spacing w:line="240" w:lineRule="auto"/>
        <w:ind w:right="567"/>
        <w:rPr>
          <w:rStyle w:val="Hyperlink"/>
          <w:rFonts w:ascii="Univers" w:hAnsi="Univers" w:cs="Arial"/>
          <w:color w:val="000000"/>
          <w:u w:val="none"/>
          <w:lang w:val="en-US"/>
        </w:rPr>
      </w:pPr>
      <w:r w:rsidRPr="00124B8B">
        <w:rPr>
          <w:rFonts w:ascii="Univers" w:hAnsi="Univers" w:cs="Arial"/>
          <w:color w:val="000000"/>
          <w:lang w:val="en-US"/>
        </w:rPr>
        <w:t>Georg-</w:t>
      </w:r>
      <w:proofErr w:type="spellStart"/>
      <w:r w:rsidRPr="00124B8B">
        <w:rPr>
          <w:rFonts w:ascii="Univers" w:hAnsi="Univers" w:cs="Arial"/>
          <w:color w:val="000000"/>
          <w:lang w:val="en-US"/>
        </w:rPr>
        <w:t>Wimmer</w:t>
      </w:r>
      <w:proofErr w:type="spellEnd"/>
      <w:r w:rsidRPr="00124B8B">
        <w:rPr>
          <w:rFonts w:ascii="Univers" w:hAnsi="Univers" w:cs="Arial"/>
          <w:color w:val="000000"/>
          <w:lang w:val="en-US"/>
        </w:rPr>
        <w:t>-Ring 8b</w:t>
      </w:r>
      <w:r w:rsidR="00A148DC">
        <w:rPr>
          <w:rFonts w:ascii="Univers" w:hAnsi="Univers" w:cs="Arial"/>
          <w:color w:val="000000"/>
          <w:lang w:val="en-US"/>
        </w:rPr>
        <w:br/>
      </w:r>
      <w:r w:rsidRPr="00124B8B">
        <w:rPr>
          <w:rFonts w:ascii="Univers" w:hAnsi="Univers" w:cs="Arial"/>
          <w:color w:val="000000"/>
          <w:lang w:val="en-US"/>
        </w:rPr>
        <w:t xml:space="preserve">85604 </w:t>
      </w:r>
      <w:proofErr w:type="spellStart"/>
      <w:r w:rsidRPr="00124B8B">
        <w:rPr>
          <w:rFonts w:ascii="Univers" w:hAnsi="Univers" w:cs="Arial"/>
          <w:color w:val="000000"/>
          <w:lang w:val="en-US"/>
        </w:rPr>
        <w:t>Zorneding</w:t>
      </w:r>
      <w:proofErr w:type="spellEnd"/>
      <w:r w:rsidR="00A148DC">
        <w:rPr>
          <w:rFonts w:ascii="Univers" w:hAnsi="Univers" w:cs="Arial"/>
          <w:color w:val="000000"/>
          <w:lang w:val="en-US"/>
        </w:rPr>
        <w:br/>
      </w:r>
      <w:r w:rsidRPr="00124B8B">
        <w:rPr>
          <w:rFonts w:ascii="Univers" w:hAnsi="Univers" w:cs="Arial"/>
          <w:lang w:val="en-US"/>
        </w:rPr>
        <w:t xml:space="preserve">Mail: </w:t>
      </w:r>
      <w:hyperlink r:id="rId22" w:history="1">
        <w:r w:rsidRPr="00124B8B">
          <w:rPr>
            <w:rStyle w:val="Hyperlink"/>
            <w:rFonts w:ascii="Univers" w:hAnsi="Univers" w:cs="Arial"/>
            <w:lang w:val="en-US"/>
          </w:rPr>
          <w:t>marketing@tscprinters.eu</w:t>
        </w:r>
      </w:hyperlink>
      <w:r w:rsidR="00A148DC">
        <w:rPr>
          <w:rFonts w:ascii="Univers" w:hAnsi="Univers" w:cs="Arial"/>
          <w:color w:val="000000"/>
          <w:lang w:val="en-US"/>
        </w:rPr>
        <w:br/>
      </w:r>
      <w:r w:rsidRPr="00124B8B">
        <w:rPr>
          <w:rFonts w:ascii="Univers" w:hAnsi="Univers" w:cs="Arial"/>
          <w:lang w:val="en-US"/>
        </w:rPr>
        <w:t xml:space="preserve">Web: </w:t>
      </w:r>
      <w:hyperlink r:id="rId23" w:history="1">
        <w:r w:rsidRPr="00124B8B">
          <w:rPr>
            <w:rStyle w:val="Hyperlink"/>
            <w:rFonts w:ascii="Univers" w:hAnsi="Univers" w:cs="Arial"/>
            <w:lang w:val="en-US"/>
          </w:rPr>
          <w:t>www.tscprinters.com</w:t>
        </w:r>
      </w:hyperlink>
      <w:r w:rsidRPr="00124B8B">
        <w:rPr>
          <w:rStyle w:val="Hyperlink"/>
          <w:rFonts w:ascii="Univers" w:hAnsi="Univers" w:cs="Arial"/>
          <w:lang w:val="en-US"/>
        </w:rPr>
        <w:t xml:space="preserve"> </w:t>
      </w:r>
    </w:p>
    <w:p w14:paraId="55347A98" w14:textId="77777777" w:rsidR="00124B8B" w:rsidRPr="00A148DC" w:rsidRDefault="00124B8B" w:rsidP="00124B8B">
      <w:pPr>
        <w:spacing w:line="240" w:lineRule="auto"/>
        <w:ind w:right="567"/>
        <w:rPr>
          <w:rFonts w:ascii="Univers" w:hAnsi="Univers" w:cs="Arial"/>
          <w:color w:val="000000"/>
        </w:rPr>
      </w:pPr>
      <w:r w:rsidRPr="00A148DC">
        <w:rPr>
          <w:rFonts w:ascii="Univers" w:hAnsi="Univers" w:cs="Arial"/>
          <w:color w:val="000000"/>
        </w:rPr>
        <w:t>AzetPR International Public Relations GmbH</w:t>
      </w:r>
    </w:p>
    <w:p w14:paraId="50C11786" w14:textId="3C2F7F96" w:rsidR="00124B8B" w:rsidRPr="00A148DC" w:rsidRDefault="00124B8B" w:rsidP="00A148DC">
      <w:pPr>
        <w:spacing w:line="240" w:lineRule="auto"/>
        <w:ind w:right="567"/>
        <w:rPr>
          <w:rFonts w:ascii="Univers" w:hAnsi="Univers" w:cs="Arial"/>
          <w:color w:val="000000"/>
        </w:rPr>
      </w:pPr>
      <w:r w:rsidRPr="00A148DC">
        <w:rPr>
          <w:rFonts w:ascii="Univers" w:hAnsi="Univers" w:cs="Arial"/>
          <w:color w:val="000000"/>
        </w:rPr>
        <w:t>Thomas Spengler</w:t>
      </w:r>
      <w:r w:rsidR="00A148DC" w:rsidRPr="00A148DC">
        <w:rPr>
          <w:rFonts w:ascii="Univers" w:hAnsi="Univers" w:cs="Arial"/>
          <w:color w:val="000000"/>
        </w:rPr>
        <w:br/>
      </w:r>
      <w:proofErr w:type="spellStart"/>
      <w:r w:rsidRPr="00A148DC">
        <w:rPr>
          <w:rFonts w:ascii="Univers" w:hAnsi="Univers" w:cs="Arial"/>
          <w:color w:val="000000"/>
        </w:rPr>
        <w:t>Wrangelstraße</w:t>
      </w:r>
      <w:proofErr w:type="spellEnd"/>
      <w:r w:rsidRPr="00A148DC">
        <w:rPr>
          <w:rFonts w:ascii="Univers" w:hAnsi="Univers" w:cs="Arial"/>
          <w:color w:val="000000"/>
        </w:rPr>
        <w:t xml:space="preserve"> 111</w:t>
      </w:r>
      <w:r w:rsidR="00A148DC" w:rsidRPr="00A148DC">
        <w:rPr>
          <w:rFonts w:ascii="Univers" w:hAnsi="Univers" w:cs="Arial"/>
          <w:color w:val="000000"/>
        </w:rPr>
        <w:br/>
      </w:r>
      <w:r w:rsidRPr="00A148DC">
        <w:rPr>
          <w:rFonts w:ascii="Univers" w:hAnsi="Univers" w:cs="Arial"/>
          <w:color w:val="000000"/>
        </w:rPr>
        <w:t>20253 Hamburg</w:t>
      </w:r>
      <w:r w:rsidR="00A148DC" w:rsidRPr="00A148DC">
        <w:rPr>
          <w:rFonts w:ascii="Univers" w:hAnsi="Univers" w:cs="Arial"/>
          <w:color w:val="000000"/>
        </w:rPr>
        <w:br/>
      </w:r>
      <w:r w:rsidRPr="00A148DC">
        <w:rPr>
          <w:rFonts w:ascii="Univers" w:hAnsi="Univers" w:cs="Arial"/>
        </w:rPr>
        <w:t>Tel.: +49 40 / 41 32 70 21</w:t>
      </w:r>
      <w:r w:rsidR="00A148DC" w:rsidRPr="00A148DC">
        <w:rPr>
          <w:rFonts w:ascii="Univers" w:hAnsi="Univers" w:cs="Arial"/>
        </w:rPr>
        <w:br/>
      </w:r>
      <w:r w:rsidRPr="00A148DC">
        <w:rPr>
          <w:rFonts w:ascii="Univers" w:hAnsi="Univers" w:cs="Arial"/>
        </w:rPr>
        <w:t>Mail:</w:t>
      </w:r>
      <w:r w:rsidRPr="00A148DC">
        <w:rPr>
          <w:rFonts w:ascii="Univers" w:hAnsi="Univers"/>
        </w:rPr>
        <w:t xml:space="preserve"> </w:t>
      </w:r>
      <w:hyperlink r:id="rId24" w:history="1">
        <w:r w:rsidRPr="00A148DC">
          <w:rPr>
            <w:rStyle w:val="Hyperlink"/>
            <w:rFonts w:ascii="Univers" w:hAnsi="Univers" w:cs="Arial"/>
          </w:rPr>
          <w:t>spengler@azetpr.com</w:t>
        </w:r>
      </w:hyperlink>
      <w:r w:rsidR="00A148DC" w:rsidRPr="00A148DC">
        <w:rPr>
          <w:rStyle w:val="Hyperlink"/>
          <w:rFonts w:ascii="Univers" w:hAnsi="Univers" w:cs="Arial"/>
        </w:rPr>
        <w:br/>
      </w:r>
      <w:r w:rsidRPr="00A148DC">
        <w:rPr>
          <w:rFonts w:ascii="Univers" w:hAnsi="Univers" w:cs="Arial"/>
        </w:rPr>
        <w:t xml:space="preserve">Web: </w:t>
      </w:r>
      <w:hyperlink r:id="rId25" w:history="1">
        <w:r w:rsidRPr="00A148DC">
          <w:rPr>
            <w:rStyle w:val="Hyperlink"/>
            <w:rFonts w:ascii="Univers" w:hAnsi="Univers" w:cs="Arial"/>
          </w:rPr>
          <w:t>www.azetpr.com</w:t>
        </w:r>
      </w:hyperlink>
    </w:p>
    <w:p w14:paraId="3DF79499" w14:textId="77777777" w:rsidR="00124B8B" w:rsidRPr="00B34B05" w:rsidRDefault="00124B8B" w:rsidP="00124B8B">
      <w:pPr>
        <w:pStyle w:val="11ImagesSubheading"/>
        <w:spacing w:line="240" w:lineRule="auto"/>
        <w:rPr>
          <w:rFonts w:ascii="Univers" w:hAnsi="Univers" w:cs="Arial"/>
          <w:szCs w:val="22"/>
          <w:lang w:val="de-DE"/>
        </w:rPr>
      </w:pPr>
      <w:r w:rsidRPr="00B34B05">
        <w:rPr>
          <w:rFonts w:ascii="Univers" w:hAnsi="Univers" w:cs="Arial"/>
          <w:bCs/>
          <w:szCs w:val="22"/>
          <w:lang w:val="de-DE"/>
        </w:rPr>
        <w:t xml:space="preserve">Folgendes </w:t>
      </w:r>
      <w:r w:rsidRPr="00B34B05">
        <w:rPr>
          <w:rFonts w:ascii="Univers" w:hAnsi="Univers" w:cs="Arial"/>
          <w:szCs w:val="22"/>
          <w:lang w:val="de-DE"/>
        </w:rPr>
        <w:t>Bildmaterial ist der Presseinformation beigefügt:</w:t>
      </w:r>
    </w:p>
    <w:p w14:paraId="2067B5C4" w14:textId="77777777" w:rsidR="00124B8B" w:rsidRPr="00C10C4A" w:rsidRDefault="00124B8B" w:rsidP="00124B8B">
      <w:pPr>
        <w:pStyle w:val="Listenabsatz"/>
        <w:numPr>
          <w:ilvl w:val="0"/>
          <w:numId w:val="7"/>
        </w:numPr>
        <w:spacing w:after="0" w:line="240" w:lineRule="auto"/>
        <w:ind w:left="360"/>
        <w:rPr>
          <w:rFonts w:ascii="Univers" w:hAnsi="Univers" w:cs="Arial"/>
        </w:rPr>
      </w:pPr>
      <w:r w:rsidRPr="00446353">
        <w:rPr>
          <w:rFonts w:ascii="Univers" w:hAnsi="Univers" w:cs="Arial"/>
        </w:rPr>
        <w:t xml:space="preserve">TSC hat die Druckmodule PEX-2000 für die einfache Integration in jeden </w:t>
      </w:r>
      <w:proofErr w:type="spellStart"/>
      <w:r w:rsidRPr="00C10C4A">
        <w:rPr>
          <w:rFonts w:ascii="Univers" w:hAnsi="Univers" w:cs="Arial"/>
        </w:rPr>
        <w:t>Etikettenapplikator</w:t>
      </w:r>
      <w:proofErr w:type="spellEnd"/>
      <w:r w:rsidRPr="00C10C4A">
        <w:rPr>
          <w:rFonts w:ascii="Univers" w:hAnsi="Univers" w:cs="Arial"/>
        </w:rPr>
        <w:t xml:space="preserve"> und maximale Verfügbarkeit entwickelt.</w:t>
      </w:r>
    </w:p>
    <w:p w14:paraId="45B4D926" w14:textId="77777777" w:rsidR="00124B8B" w:rsidRPr="00C10C4A" w:rsidRDefault="0012212D" w:rsidP="00124B8B">
      <w:pPr>
        <w:autoSpaceDE w:val="0"/>
        <w:autoSpaceDN w:val="0"/>
        <w:adjustRightInd w:val="0"/>
        <w:spacing w:line="240" w:lineRule="auto"/>
        <w:ind w:firstLine="360"/>
        <w:rPr>
          <w:rFonts w:ascii="Univers" w:hAnsi="Univers"/>
        </w:rPr>
      </w:pPr>
      <w:hyperlink r:id="rId26" w:history="1">
        <w:r w:rsidR="00124B8B" w:rsidRPr="00C10C4A">
          <w:rPr>
            <w:rStyle w:val="Hyperlink"/>
            <w:rFonts w:ascii="Univers" w:hAnsi="Univers"/>
          </w:rPr>
          <w:t>Download</w:t>
        </w:r>
      </w:hyperlink>
    </w:p>
    <w:p w14:paraId="45FB6271" w14:textId="77777777" w:rsidR="00124B8B" w:rsidRDefault="0012212D" w:rsidP="00124B8B">
      <w:pPr>
        <w:autoSpaceDE w:val="0"/>
        <w:autoSpaceDN w:val="0"/>
        <w:adjustRightInd w:val="0"/>
        <w:spacing w:line="240" w:lineRule="auto"/>
        <w:ind w:firstLine="360"/>
      </w:pPr>
      <w:hyperlink r:id="rId27" w:history="1"/>
      <w:r w:rsidR="00124B8B">
        <w:rPr>
          <w:rFonts w:ascii="Univers" w:hAnsi="Univers"/>
          <w:noProof/>
          <w:color w:val="000000" w:themeColor="text1"/>
        </w:rPr>
        <w:drawing>
          <wp:inline distT="0" distB="0" distL="0" distR="0" wp14:anchorId="57B0A8BA" wp14:editId="2F45C588">
            <wp:extent cx="2160000" cy="68727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160000" cy="687272"/>
                    </a:xfrm>
                    <a:prstGeom prst="rect">
                      <a:avLst/>
                    </a:prstGeom>
                    <a:noFill/>
                    <a:ln>
                      <a:noFill/>
                    </a:ln>
                  </pic:spPr>
                </pic:pic>
              </a:graphicData>
            </a:graphic>
          </wp:inline>
        </w:drawing>
      </w:r>
    </w:p>
    <w:p w14:paraId="48552AF9" w14:textId="77777777" w:rsidR="00A148DC" w:rsidRDefault="00A148DC">
      <w:pPr>
        <w:rPr>
          <w:rFonts w:ascii="Univers" w:hAnsi="Univers" w:cs="Arial"/>
        </w:rPr>
      </w:pPr>
      <w:r>
        <w:rPr>
          <w:rFonts w:ascii="Univers" w:hAnsi="Univers" w:cs="Arial"/>
        </w:rPr>
        <w:br w:type="page"/>
      </w:r>
    </w:p>
    <w:p w14:paraId="09422CCE" w14:textId="053E7683" w:rsidR="00124B8B" w:rsidRDefault="00124B8B" w:rsidP="00124B8B">
      <w:pPr>
        <w:pStyle w:val="Listenabsatz"/>
        <w:numPr>
          <w:ilvl w:val="0"/>
          <w:numId w:val="7"/>
        </w:numPr>
        <w:spacing w:after="0" w:line="240" w:lineRule="auto"/>
        <w:ind w:left="360"/>
        <w:rPr>
          <w:rFonts w:ascii="Univers" w:hAnsi="Univers" w:cs="Arial"/>
        </w:rPr>
      </w:pPr>
      <w:r w:rsidRPr="00BB67A2">
        <w:rPr>
          <w:rFonts w:ascii="Univers" w:hAnsi="Univers" w:cs="Arial"/>
        </w:rPr>
        <w:lastRenderedPageBreak/>
        <w:t xml:space="preserve">Die </w:t>
      </w:r>
      <w:r>
        <w:rPr>
          <w:rFonts w:ascii="Univers" w:hAnsi="Univers" w:cs="Arial"/>
        </w:rPr>
        <w:t xml:space="preserve">neuen </w:t>
      </w:r>
      <w:r w:rsidRPr="00BB67A2">
        <w:rPr>
          <w:rFonts w:ascii="Univers" w:hAnsi="Univers" w:cs="Arial"/>
        </w:rPr>
        <w:t>4-Zoll-Dru</w:t>
      </w:r>
      <w:r>
        <w:rPr>
          <w:rFonts w:ascii="Univers" w:hAnsi="Univers" w:cs="Arial"/>
        </w:rPr>
        <w:t>ckmodule der Serie PEX-2000 von TSC.</w:t>
      </w:r>
    </w:p>
    <w:p w14:paraId="4ABD8BB0" w14:textId="77777777" w:rsidR="00124B8B" w:rsidRPr="00C10C4A" w:rsidRDefault="0012212D" w:rsidP="00124B8B">
      <w:pPr>
        <w:autoSpaceDE w:val="0"/>
        <w:autoSpaceDN w:val="0"/>
        <w:adjustRightInd w:val="0"/>
        <w:spacing w:line="240" w:lineRule="auto"/>
        <w:ind w:firstLine="360"/>
        <w:rPr>
          <w:rFonts w:ascii="Univers" w:hAnsi="Univers"/>
        </w:rPr>
      </w:pPr>
      <w:hyperlink r:id="rId29" w:history="1">
        <w:r w:rsidR="00124B8B" w:rsidRPr="00C10C4A">
          <w:rPr>
            <w:rStyle w:val="Hyperlink"/>
            <w:rFonts w:ascii="Univers" w:hAnsi="Univers"/>
          </w:rPr>
          <w:t>Download</w:t>
        </w:r>
      </w:hyperlink>
    </w:p>
    <w:p w14:paraId="64A4C942" w14:textId="77777777" w:rsidR="00124B8B" w:rsidRDefault="0012212D" w:rsidP="00124B8B">
      <w:pPr>
        <w:autoSpaceDE w:val="0"/>
        <w:autoSpaceDN w:val="0"/>
        <w:adjustRightInd w:val="0"/>
        <w:spacing w:line="240" w:lineRule="auto"/>
        <w:ind w:firstLine="360"/>
      </w:pPr>
      <w:hyperlink r:id="rId30" w:history="1"/>
      <w:r w:rsidR="00124B8B">
        <w:rPr>
          <w:rFonts w:ascii="Univers" w:hAnsi="Univers"/>
          <w:noProof/>
          <w:color w:val="000000" w:themeColor="text1"/>
        </w:rPr>
        <w:drawing>
          <wp:inline distT="0" distB="0" distL="0" distR="0" wp14:anchorId="22B7C3B5" wp14:editId="7EDBAD4C">
            <wp:extent cx="2160000"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7B908C10" w14:textId="77777777" w:rsidR="00124B8B" w:rsidRPr="00C10C4A" w:rsidRDefault="00124B8B" w:rsidP="00124B8B">
      <w:pPr>
        <w:pStyle w:val="Listenabsatz"/>
        <w:numPr>
          <w:ilvl w:val="0"/>
          <w:numId w:val="7"/>
        </w:numPr>
        <w:spacing w:after="0" w:line="240" w:lineRule="auto"/>
        <w:ind w:left="360"/>
        <w:rPr>
          <w:rFonts w:ascii="Univers" w:hAnsi="Univers" w:cs="Arial"/>
        </w:rPr>
      </w:pPr>
      <w:r w:rsidRPr="003F33D2">
        <w:rPr>
          <w:rFonts w:ascii="Univers" w:hAnsi="Univers" w:cs="Arial"/>
        </w:rPr>
        <w:t xml:space="preserve">Die </w:t>
      </w:r>
      <w:r>
        <w:rPr>
          <w:rFonts w:ascii="Univers" w:hAnsi="Univers" w:cs="Arial"/>
        </w:rPr>
        <w:t>6</w:t>
      </w:r>
      <w:r w:rsidRPr="003F33D2">
        <w:rPr>
          <w:rFonts w:ascii="Univers" w:hAnsi="Univers" w:cs="Arial"/>
        </w:rPr>
        <w:t>-Zo</w:t>
      </w:r>
      <w:r w:rsidRPr="00C10C4A">
        <w:rPr>
          <w:rFonts w:ascii="Univers" w:hAnsi="Univers" w:cs="Arial"/>
        </w:rPr>
        <w:t>ll-Druckmodule der Serie PEX-2000 von TSC.</w:t>
      </w:r>
    </w:p>
    <w:p w14:paraId="735A3C18" w14:textId="77777777" w:rsidR="00124B8B" w:rsidRDefault="0012212D" w:rsidP="00124B8B">
      <w:pPr>
        <w:autoSpaceDE w:val="0"/>
        <w:autoSpaceDN w:val="0"/>
        <w:adjustRightInd w:val="0"/>
        <w:spacing w:line="240" w:lineRule="auto"/>
        <w:ind w:firstLine="360"/>
        <w:rPr>
          <w:rFonts w:ascii="Univers" w:hAnsi="Univers"/>
          <w:color w:val="000000" w:themeColor="text1"/>
        </w:rPr>
      </w:pPr>
      <w:hyperlink r:id="rId32" w:history="1">
        <w:r w:rsidR="00124B8B" w:rsidRPr="00C10C4A">
          <w:rPr>
            <w:rStyle w:val="Hyperlink"/>
            <w:rFonts w:ascii="Univers" w:hAnsi="Univers"/>
          </w:rPr>
          <w:t>Download</w:t>
        </w:r>
      </w:hyperlink>
    </w:p>
    <w:p w14:paraId="67C04F57" w14:textId="77777777" w:rsidR="00124B8B" w:rsidRPr="00B34B05" w:rsidRDefault="0012212D" w:rsidP="00124B8B">
      <w:pPr>
        <w:autoSpaceDE w:val="0"/>
        <w:autoSpaceDN w:val="0"/>
        <w:adjustRightInd w:val="0"/>
        <w:spacing w:line="240" w:lineRule="auto"/>
        <w:ind w:firstLine="360"/>
        <w:rPr>
          <w:rFonts w:ascii="Univers" w:hAnsi="Univers" w:cs="Arial"/>
          <w:b/>
          <w:color w:val="000000"/>
        </w:rPr>
      </w:pPr>
      <w:hyperlink r:id="rId33" w:history="1"/>
      <w:r w:rsidR="00124B8B">
        <w:rPr>
          <w:rFonts w:ascii="Univers" w:hAnsi="Univers"/>
          <w:noProof/>
          <w:color w:val="000000" w:themeColor="text1"/>
        </w:rPr>
        <w:drawing>
          <wp:inline distT="0" distB="0" distL="0" distR="0" wp14:anchorId="4C9445CD" wp14:editId="6F46B9CA">
            <wp:extent cx="2160000"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2160000" cy="1440000"/>
                    </a:xfrm>
                    <a:prstGeom prst="rect">
                      <a:avLst/>
                    </a:prstGeom>
                    <a:noFill/>
                    <a:ln>
                      <a:noFill/>
                    </a:ln>
                  </pic:spPr>
                </pic:pic>
              </a:graphicData>
            </a:graphic>
          </wp:inline>
        </w:drawing>
      </w:r>
    </w:p>
    <w:p w14:paraId="4FEF9033" w14:textId="07525EF1" w:rsidR="00124B8B" w:rsidRDefault="00124B8B" w:rsidP="00124B8B">
      <w:pPr>
        <w:spacing w:line="240" w:lineRule="auto"/>
        <w:rPr>
          <w:rFonts w:ascii="Univers" w:eastAsiaTheme="majorEastAsia" w:hAnsi="Univers" w:cs="Arial"/>
          <w:bCs/>
          <w:sz w:val="24"/>
          <w:szCs w:val="32"/>
          <w:lang w:eastAsia="ja-JP"/>
        </w:rPr>
      </w:pPr>
      <w:r>
        <w:rPr>
          <w:rFonts w:ascii="Univers" w:hAnsi="Univers"/>
        </w:rPr>
        <w:br w:type="page"/>
      </w:r>
    </w:p>
    <w:p w14:paraId="1A84884A" w14:textId="77777777" w:rsidR="00124B8B" w:rsidRPr="00706CA7" w:rsidRDefault="00124B8B" w:rsidP="00124B8B">
      <w:pPr>
        <w:spacing w:line="240" w:lineRule="auto"/>
        <w:rPr>
          <w:rFonts w:ascii="Univers" w:hAnsi="Univers"/>
          <w:b/>
          <w:sz w:val="48"/>
          <w:szCs w:val="28"/>
        </w:rPr>
      </w:pPr>
      <w:r>
        <w:rPr>
          <w:rFonts w:ascii="Univers" w:hAnsi="Univers"/>
          <w:b/>
          <w:sz w:val="28"/>
          <w:szCs w:val="28"/>
        </w:rPr>
        <w:lastRenderedPageBreak/>
        <w:t xml:space="preserve">TSC erweitert </w:t>
      </w:r>
      <w:proofErr w:type="spellStart"/>
      <w:r>
        <w:rPr>
          <w:rFonts w:ascii="Univers" w:hAnsi="Univers"/>
          <w:b/>
          <w:sz w:val="28"/>
          <w:szCs w:val="28"/>
        </w:rPr>
        <w:t>Linerless</w:t>
      </w:r>
      <w:proofErr w:type="spellEnd"/>
      <w:r>
        <w:rPr>
          <w:rFonts w:ascii="Univers" w:hAnsi="Univers"/>
          <w:b/>
          <w:sz w:val="28"/>
          <w:szCs w:val="28"/>
        </w:rPr>
        <w:t>-Portfolio mit MB240</w:t>
      </w:r>
    </w:p>
    <w:p w14:paraId="696D4474" w14:textId="77777777" w:rsidR="00124B8B" w:rsidRPr="00AD6172" w:rsidRDefault="00124B8B" w:rsidP="00124B8B">
      <w:pPr>
        <w:tabs>
          <w:tab w:val="center" w:pos="4596"/>
        </w:tabs>
        <w:spacing w:line="240" w:lineRule="auto"/>
        <w:rPr>
          <w:rFonts w:ascii="Univers" w:hAnsi="Univers"/>
          <w:b/>
          <w:color w:val="000000" w:themeColor="text1"/>
        </w:rPr>
      </w:pPr>
      <w:r>
        <w:rPr>
          <w:rFonts w:ascii="Univers" w:hAnsi="Univers"/>
          <w:b/>
          <w:sz w:val="44"/>
          <w:szCs w:val="28"/>
        </w:rPr>
        <w:t xml:space="preserve">Kompakter </w:t>
      </w:r>
      <w:proofErr w:type="spellStart"/>
      <w:r>
        <w:rPr>
          <w:rFonts w:ascii="Univers" w:hAnsi="Univers"/>
          <w:b/>
          <w:sz w:val="44"/>
          <w:szCs w:val="28"/>
        </w:rPr>
        <w:t>Linerless</w:t>
      </w:r>
      <w:proofErr w:type="spellEnd"/>
      <w:r>
        <w:rPr>
          <w:rFonts w:ascii="Univers" w:hAnsi="Univers"/>
          <w:b/>
          <w:sz w:val="44"/>
          <w:szCs w:val="28"/>
        </w:rPr>
        <w:t xml:space="preserve">-Drucker für die Industrie steigert die Produktivität und schont wertvolle </w:t>
      </w:r>
      <w:r w:rsidRPr="00AD6172">
        <w:rPr>
          <w:rFonts w:ascii="Univers" w:hAnsi="Univers"/>
          <w:b/>
          <w:sz w:val="44"/>
          <w:szCs w:val="28"/>
        </w:rPr>
        <w:t>Ressourcen</w:t>
      </w:r>
    </w:p>
    <w:p w14:paraId="20CFE7AB" w14:textId="3DD8E038" w:rsidR="00124B8B" w:rsidRPr="00AD6172" w:rsidRDefault="00124B8B" w:rsidP="00124B8B">
      <w:pPr>
        <w:tabs>
          <w:tab w:val="center" w:pos="4596"/>
        </w:tabs>
        <w:spacing w:line="240" w:lineRule="auto"/>
        <w:rPr>
          <w:rFonts w:ascii="Univers" w:hAnsi="Univers" w:cs="Arial"/>
          <w:b/>
          <w:color w:val="000000" w:themeColor="text1"/>
        </w:rPr>
      </w:pPr>
      <w:r w:rsidRPr="00AD6172">
        <w:rPr>
          <w:rFonts w:ascii="Univers" w:hAnsi="Univers"/>
          <w:b/>
          <w:i/>
          <w:color w:val="000000" w:themeColor="text1"/>
        </w:rPr>
        <w:t>Zo</w:t>
      </w:r>
      <w:r w:rsidRPr="00AD6172">
        <w:rPr>
          <w:rFonts w:ascii="Univers" w:hAnsi="Univers"/>
          <w:b/>
          <w:i/>
          <w:color w:val="222222"/>
        </w:rPr>
        <w:t>rn</w:t>
      </w:r>
      <w:r w:rsidRPr="00234B72">
        <w:rPr>
          <w:rFonts w:ascii="Univers" w:hAnsi="Univers"/>
          <w:b/>
          <w:i/>
          <w:color w:val="222222"/>
        </w:rPr>
        <w:t xml:space="preserve">eding, Deutschland, </w:t>
      </w:r>
      <w:r>
        <w:rPr>
          <w:rFonts w:ascii="Univers" w:hAnsi="Univers"/>
          <w:b/>
          <w:i/>
          <w:color w:val="222222"/>
        </w:rPr>
        <w:t>2</w:t>
      </w:r>
      <w:r w:rsidR="0012212D">
        <w:rPr>
          <w:rFonts w:ascii="Univers" w:hAnsi="Univers"/>
          <w:b/>
          <w:i/>
          <w:color w:val="222222"/>
        </w:rPr>
        <w:t>5</w:t>
      </w:r>
      <w:r>
        <w:rPr>
          <w:rFonts w:ascii="Univers" w:hAnsi="Univers"/>
          <w:b/>
          <w:i/>
          <w:color w:val="222222"/>
        </w:rPr>
        <w:t>.</w:t>
      </w:r>
      <w:r w:rsidRPr="000A0087">
        <w:rPr>
          <w:rFonts w:ascii="Univers" w:hAnsi="Univers"/>
          <w:b/>
          <w:i/>
          <w:color w:val="222222"/>
        </w:rPr>
        <w:t xml:space="preserve"> </w:t>
      </w:r>
      <w:r>
        <w:rPr>
          <w:rFonts w:ascii="Univers" w:hAnsi="Univers"/>
          <w:b/>
          <w:i/>
          <w:color w:val="222222"/>
        </w:rPr>
        <w:t xml:space="preserve">März </w:t>
      </w:r>
      <w:r w:rsidRPr="000A0087">
        <w:rPr>
          <w:rFonts w:ascii="Univers" w:hAnsi="Univers"/>
          <w:b/>
          <w:i/>
          <w:color w:val="222222"/>
        </w:rPr>
        <w:t>202</w:t>
      </w:r>
      <w:r>
        <w:rPr>
          <w:rFonts w:ascii="Univers" w:hAnsi="Univers"/>
          <w:b/>
          <w:i/>
          <w:color w:val="222222"/>
        </w:rPr>
        <w:t>4</w:t>
      </w:r>
      <w:r w:rsidRPr="00234B72">
        <w:rPr>
          <w:rFonts w:ascii="Univers" w:hAnsi="Univers"/>
          <w:b/>
          <w:color w:val="000000" w:themeColor="text1"/>
        </w:rPr>
        <w:t xml:space="preserve"> – Mit dem </w:t>
      </w:r>
      <w:proofErr w:type="spellStart"/>
      <w:r w:rsidRPr="00234B72">
        <w:rPr>
          <w:rFonts w:ascii="Univers" w:hAnsi="Univers"/>
          <w:b/>
          <w:color w:val="000000" w:themeColor="text1"/>
        </w:rPr>
        <w:t>Linerless</w:t>
      </w:r>
      <w:proofErr w:type="spellEnd"/>
      <w:r w:rsidRPr="00234B72">
        <w:rPr>
          <w:rFonts w:ascii="Univers" w:hAnsi="Univers"/>
          <w:b/>
          <w:color w:val="000000" w:themeColor="text1"/>
        </w:rPr>
        <w:t xml:space="preserve">-Industriedrucker MB240 präsentiert TSC </w:t>
      </w:r>
      <w:proofErr w:type="spellStart"/>
      <w:r w:rsidRPr="00234B72">
        <w:rPr>
          <w:rFonts w:ascii="Univers" w:hAnsi="Univers"/>
          <w:b/>
          <w:color w:val="000000" w:themeColor="text1"/>
        </w:rPr>
        <w:t>Printronix</w:t>
      </w:r>
      <w:proofErr w:type="spellEnd"/>
      <w:r w:rsidRPr="00234B72">
        <w:rPr>
          <w:rFonts w:ascii="Univers" w:hAnsi="Univers"/>
          <w:b/>
          <w:color w:val="000000" w:themeColor="text1"/>
        </w:rPr>
        <w:t xml:space="preserve"> Auto ID die neu</w:t>
      </w:r>
      <w:r>
        <w:rPr>
          <w:rFonts w:ascii="Univers" w:hAnsi="Univers"/>
          <w:b/>
          <w:color w:val="000000" w:themeColor="text1"/>
        </w:rPr>
        <w:t>e</w:t>
      </w:r>
      <w:r w:rsidRPr="00234B72">
        <w:rPr>
          <w:rFonts w:ascii="Univers" w:hAnsi="Univers"/>
          <w:b/>
          <w:color w:val="000000" w:themeColor="text1"/>
        </w:rPr>
        <w:t>ste Weiterentwicklung in der Spitzenklasse der</w:t>
      </w:r>
      <w:r>
        <w:rPr>
          <w:rFonts w:ascii="Univers" w:hAnsi="Univers"/>
          <w:b/>
          <w:color w:val="000000" w:themeColor="text1"/>
        </w:rPr>
        <w:t xml:space="preserve"> industriellen</w:t>
      </w:r>
      <w:r w:rsidRPr="00234B72">
        <w:rPr>
          <w:rFonts w:ascii="Univers" w:hAnsi="Univers"/>
          <w:b/>
          <w:color w:val="000000" w:themeColor="text1"/>
        </w:rPr>
        <w:t xml:space="preserve"> 4-Zoll-Thermotransferdrucker. Der führende Anbieter </w:t>
      </w:r>
      <w:r>
        <w:rPr>
          <w:rFonts w:ascii="Univers" w:hAnsi="Univers"/>
          <w:b/>
          <w:color w:val="000000" w:themeColor="text1"/>
        </w:rPr>
        <w:t>für</w:t>
      </w:r>
      <w:r w:rsidRPr="00234B72">
        <w:rPr>
          <w:rFonts w:ascii="Univers" w:hAnsi="Univers"/>
          <w:b/>
          <w:color w:val="000000" w:themeColor="text1"/>
        </w:rPr>
        <w:t xml:space="preserve"> innovative Barcode-Etikettendruck-Lösungen hat sich bei der Entwicklung an den anspruchsvollen Arbeitsumgebungen von Branchen wie dem E-Commerce, der Lager- und Transportlogistik sowie der Lebensmittel- und Getränkeverpackungsindustrie orientiert. </w:t>
      </w:r>
      <w:r>
        <w:rPr>
          <w:rFonts w:ascii="Univers" w:hAnsi="Univers"/>
          <w:b/>
          <w:color w:val="000000" w:themeColor="text1"/>
        </w:rPr>
        <w:t xml:space="preserve">MB240 sorgt für eine deutliche Produktivitätssteigerung und setzt wie alle Drucker des umfangreichen </w:t>
      </w:r>
      <w:proofErr w:type="spellStart"/>
      <w:r>
        <w:rPr>
          <w:rFonts w:ascii="Univers" w:hAnsi="Univers"/>
          <w:b/>
          <w:color w:val="000000" w:themeColor="text1"/>
        </w:rPr>
        <w:t>Linerless</w:t>
      </w:r>
      <w:proofErr w:type="spellEnd"/>
      <w:r>
        <w:rPr>
          <w:rFonts w:ascii="Univers" w:hAnsi="Univers"/>
          <w:b/>
          <w:color w:val="000000" w:themeColor="text1"/>
        </w:rPr>
        <w:t xml:space="preserve">-Portfolios von TSC ein Zeichen für die ökologische </w:t>
      </w:r>
      <w:r w:rsidRPr="00AD6172">
        <w:rPr>
          <w:rFonts w:ascii="Univers" w:hAnsi="Univers" w:cs="Arial"/>
          <w:b/>
          <w:color w:val="000000" w:themeColor="text1"/>
        </w:rPr>
        <w:t>Transformation.</w:t>
      </w:r>
    </w:p>
    <w:p w14:paraId="44D56679" w14:textId="77777777" w:rsidR="00124B8B" w:rsidRPr="00AD6172" w:rsidRDefault="00124B8B" w:rsidP="00124B8B">
      <w:pPr>
        <w:tabs>
          <w:tab w:val="center" w:pos="4596"/>
        </w:tabs>
        <w:spacing w:line="240" w:lineRule="auto"/>
        <w:rPr>
          <w:rFonts w:ascii="Univers" w:hAnsi="Univers" w:cs="Arial"/>
          <w:color w:val="000000" w:themeColor="text1"/>
        </w:rPr>
      </w:pPr>
      <w:r w:rsidRPr="00AD6172">
        <w:rPr>
          <w:rFonts w:ascii="Univers" w:hAnsi="Univers" w:cs="Arial"/>
          <w:color w:val="000000" w:themeColor="text1"/>
        </w:rPr>
        <w:t>Mit bis</w:t>
      </w:r>
      <w:r w:rsidRPr="00AD6172">
        <w:rPr>
          <w:rFonts w:ascii="Univers" w:hAnsi="Univers"/>
          <w:color w:val="000000" w:themeColor="text1"/>
        </w:rPr>
        <w:t xml:space="preserve"> zu 10</w:t>
      </w:r>
      <w:r>
        <w:rPr>
          <w:rFonts w:ascii="Univers" w:hAnsi="Univers"/>
          <w:color w:val="000000" w:themeColor="text1"/>
        </w:rPr>
        <w:t xml:space="preserve">.000 gedruckten Etiketten pro Tag integriert sich der MB240 nahtlos in hochagile Arbeitsumgebungen. Die </w:t>
      </w:r>
      <w:r w:rsidRPr="003E5EE3">
        <w:rPr>
          <w:rFonts w:ascii="Univers" w:hAnsi="Univers"/>
          <w:color w:val="000000" w:themeColor="text1"/>
        </w:rPr>
        <w:t>hohe Druckgeschwindigkeit von bis zu 12 Zoll</w:t>
      </w:r>
      <w:r>
        <w:rPr>
          <w:rFonts w:ascii="Univers" w:hAnsi="Univers"/>
          <w:color w:val="000000" w:themeColor="text1"/>
        </w:rPr>
        <w:t xml:space="preserve"> (304,8 mm)</w:t>
      </w:r>
      <w:r w:rsidRPr="003E5EE3">
        <w:rPr>
          <w:rFonts w:ascii="Univers" w:hAnsi="Univers"/>
          <w:color w:val="000000" w:themeColor="text1"/>
        </w:rPr>
        <w:t xml:space="preserve"> pro Sekunde, </w:t>
      </w:r>
      <w:r w:rsidRPr="003C58BA">
        <w:rPr>
          <w:rFonts w:ascii="Univers" w:hAnsi="Univers"/>
          <w:color w:val="000000" w:themeColor="text1"/>
        </w:rPr>
        <w:t xml:space="preserve">ein robust konstruierter </w:t>
      </w:r>
      <w:proofErr w:type="spellStart"/>
      <w:r w:rsidRPr="003C58BA">
        <w:rPr>
          <w:rFonts w:ascii="Univers" w:hAnsi="Univers"/>
          <w:color w:val="000000" w:themeColor="text1"/>
        </w:rPr>
        <w:t>Linerless</w:t>
      </w:r>
      <w:proofErr w:type="spellEnd"/>
      <w:r w:rsidRPr="003C58BA">
        <w:rPr>
          <w:rFonts w:ascii="Univers" w:hAnsi="Univers"/>
          <w:color w:val="000000" w:themeColor="text1"/>
        </w:rPr>
        <w:t xml:space="preserve">-Cutter oder eine </w:t>
      </w:r>
      <w:proofErr w:type="spellStart"/>
      <w:r w:rsidRPr="003C58BA">
        <w:rPr>
          <w:rFonts w:ascii="Univers" w:hAnsi="Univers"/>
          <w:color w:val="000000" w:themeColor="text1"/>
        </w:rPr>
        <w:t>Linerless</w:t>
      </w:r>
      <w:proofErr w:type="spellEnd"/>
      <w:r w:rsidRPr="003C58BA">
        <w:rPr>
          <w:rFonts w:ascii="Univers" w:hAnsi="Univers"/>
          <w:color w:val="000000" w:themeColor="text1"/>
        </w:rPr>
        <w:t xml:space="preserve">-Abrisskante mit Sensor, der erkennt, ob ein Etikett schon entfernt wurde, sowie </w:t>
      </w:r>
      <w:r w:rsidRPr="003E5EE3">
        <w:rPr>
          <w:rFonts w:ascii="Univers" w:hAnsi="Univers"/>
          <w:color w:val="000000" w:themeColor="text1"/>
        </w:rPr>
        <w:t>die Möglichkeit, große Etikettenrollen mit einem Durchmesser von bis zu 8 Zoll</w:t>
      </w:r>
      <w:r>
        <w:rPr>
          <w:rFonts w:ascii="Univers" w:hAnsi="Univers"/>
          <w:color w:val="000000" w:themeColor="text1"/>
        </w:rPr>
        <w:t xml:space="preserve"> (203,2 mm)</w:t>
      </w:r>
      <w:r w:rsidRPr="003E5EE3">
        <w:rPr>
          <w:rFonts w:ascii="Univers" w:hAnsi="Univers"/>
          <w:color w:val="000000" w:themeColor="text1"/>
        </w:rPr>
        <w:t xml:space="preserve"> zu verarbeiten</w:t>
      </w:r>
      <w:r>
        <w:rPr>
          <w:rFonts w:ascii="Univers" w:hAnsi="Univers"/>
          <w:color w:val="000000" w:themeColor="text1"/>
        </w:rPr>
        <w:t xml:space="preserve">, steigern die Produktivität beim Anwender. Zusätzlich reduziert ein eigens entwickeltes Antihaftmodul zuverlässig Rückstände von Etikettenklebstoff und beugt so </w:t>
      </w:r>
      <w:r w:rsidRPr="00AD6172">
        <w:rPr>
          <w:rFonts w:ascii="Univers" w:hAnsi="Univers" w:cs="Arial"/>
          <w:color w:val="000000" w:themeColor="text1"/>
        </w:rPr>
        <w:t>Papierstaus vor.</w:t>
      </w:r>
    </w:p>
    <w:p w14:paraId="0786326F" w14:textId="70678607" w:rsidR="00124B8B" w:rsidRPr="00A148DC" w:rsidRDefault="00124B8B" w:rsidP="00124B8B">
      <w:pPr>
        <w:tabs>
          <w:tab w:val="center" w:pos="4596"/>
        </w:tabs>
        <w:spacing w:line="240" w:lineRule="auto"/>
        <w:rPr>
          <w:rFonts w:ascii="Univers" w:hAnsi="Univers" w:cs="Arial"/>
          <w:b/>
          <w:color w:val="000000" w:themeColor="text1"/>
        </w:rPr>
      </w:pPr>
      <w:r w:rsidRPr="00AD6172">
        <w:rPr>
          <w:rFonts w:ascii="Univers" w:hAnsi="Univers" w:cs="Arial"/>
          <w:b/>
          <w:color w:val="000000" w:themeColor="text1"/>
        </w:rPr>
        <w:t>Maximale Sicherheit für anspruchsvolle Anwendungsbereiche</w:t>
      </w:r>
      <w:r w:rsidR="00A148DC">
        <w:rPr>
          <w:rFonts w:ascii="Univers" w:hAnsi="Univers" w:cs="Arial"/>
          <w:b/>
          <w:color w:val="000000" w:themeColor="text1"/>
        </w:rPr>
        <w:br/>
      </w:r>
      <w:r w:rsidRPr="00AD6172">
        <w:rPr>
          <w:rFonts w:ascii="Univers" w:hAnsi="Univers" w:cs="Arial"/>
          <w:color w:val="000000" w:themeColor="text1"/>
        </w:rPr>
        <w:t>Ob permanenter</w:t>
      </w:r>
      <w:r w:rsidRPr="003E5EE3">
        <w:rPr>
          <w:rFonts w:ascii="Univers" w:hAnsi="Univers"/>
          <w:color w:val="000000" w:themeColor="text1"/>
        </w:rPr>
        <w:t>, ablösbare</w:t>
      </w:r>
      <w:r>
        <w:rPr>
          <w:rFonts w:ascii="Univers" w:hAnsi="Univers"/>
          <w:color w:val="000000" w:themeColor="text1"/>
        </w:rPr>
        <w:t>r</w:t>
      </w:r>
      <w:r w:rsidRPr="003E5EE3">
        <w:rPr>
          <w:rFonts w:ascii="Univers" w:hAnsi="Univers"/>
          <w:color w:val="000000" w:themeColor="text1"/>
        </w:rPr>
        <w:t xml:space="preserve"> oder gefrierbeständige</w:t>
      </w:r>
      <w:r>
        <w:rPr>
          <w:rFonts w:ascii="Univers" w:hAnsi="Univers"/>
          <w:color w:val="000000" w:themeColor="text1"/>
        </w:rPr>
        <w:t>r</w:t>
      </w:r>
      <w:r w:rsidRPr="003E5EE3">
        <w:rPr>
          <w:rFonts w:ascii="Univers" w:hAnsi="Univers"/>
          <w:color w:val="000000" w:themeColor="text1"/>
        </w:rPr>
        <w:t xml:space="preserve"> Klebstoff</w:t>
      </w:r>
      <w:r>
        <w:rPr>
          <w:rFonts w:ascii="Univers" w:hAnsi="Univers"/>
          <w:color w:val="000000" w:themeColor="text1"/>
        </w:rPr>
        <w:t>: Der MB240 kann alle gängigen Arten von trägerlosen Etiketten verarbeiten und bietet den Anwendern neben Flexibilität auch erhöhte Arbeitssicherheit. Ein</w:t>
      </w:r>
      <w:r w:rsidRPr="003E5EE3">
        <w:rPr>
          <w:rFonts w:ascii="Univers" w:hAnsi="Univers"/>
          <w:color w:val="000000" w:themeColor="text1"/>
        </w:rPr>
        <w:t xml:space="preserve"> Schneideverriegelungssensor und ein obere</w:t>
      </w:r>
      <w:r>
        <w:rPr>
          <w:rFonts w:ascii="Univers" w:hAnsi="Univers"/>
          <w:color w:val="000000" w:themeColor="text1"/>
        </w:rPr>
        <w:t>r</w:t>
      </w:r>
      <w:r w:rsidRPr="003E5EE3">
        <w:rPr>
          <w:rFonts w:ascii="Univers" w:hAnsi="Univers"/>
          <w:color w:val="000000" w:themeColor="text1"/>
        </w:rPr>
        <w:t xml:space="preserve"> Klingenstutzen</w:t>
      </w:r>
      <w:r>
        <w:rPr>
          <w:rFonts w:ascii="Univers" w:hAnsi="Univers"/>
          <w:color w:val="000000" w:themeColor="text1"/>
        </w:rPr>
        <w:t xml:space="preserve"> sorgen dafür, dass Bediener jederzeit zuverlässig geschützt sind. „</w:t>
      </w:r>
      <w:r w:rsidRPr="003E5EE3">
        <w:rPr>
          <w:rFonts w:ascii="Univers" w:hAnsi="Univers"/>
          <w:color w:val="000000" w:themeColor="text1"/>
        </w:rPr>
        <w:t>Um die</w:t>
      </w:r>
      <w:r>
        <w:rPr>
          <w:rFonts w:ascii="Univers" w:hAnsi="Univers"/>
          <w:color w:val="000000" w:themeColor="text1"/>
        </w:rPr>
        <w:t xml:space="preserve"> höchstmögliche</w:t>
      </w:r>
      <w:r w:rsidRPr="003E5EE3">
        <w:rPr>
          <w:rFonts w:ascii="Univers" w:hAnsi="Univers"/>
          <w:color w:val="000000" w:themeColor="text1"/>
        </w:rPr>
        <w:t xml:space="preserve"> Zuverlässigkeit sicherzustellen, werden unsere </w:t>
      </w:r>
      <w:proofErr w:type="spellStart"/>
      <w:r>
        <w:rPr>
          <w:rFonts w:ascii="Univers" w:hAnsi="Univers"/>
          <w:color w:val="000000" w:themeColor="text1"/>
        </w:rPr>
        <w:t>Linerless</w:t>
      </w:r>
      <w:proofErr w:type="spellEnd"/>
      <w:r>
        <w:rPr>
          <w:rFonts w:ascii="Univers" w:hAnsi="Univers"/>
          <w:color w:val="000000" w:themeColor="text1"/>
        </w:rPr>
        <w:t>-Etikettend</w:t>
      </w:r>
      <w:r w:rsidRPr="003E5EE3">
        <w:rPr>
          <w:rFonts w:ascii="Univers" w:hAnsi="Univers"/>
          <w:color w:val="000000" w:themeColor="text1"/>
        </w:rPr>
        <w:t xml:space="preserve">rucker </w:t>
      </w:r>
      <w:r>
        <w:rPr>
          <w:rFonts w:ascii="Univers" w:hAnsi="Univers"/>
          <w:color w:val="000000" w:themeColor="text1"/>
        </w:rPr>
        <w:t>regelmäßig</w:t>
      </w:r>
      <w:r w:rsidRPr="003E5EE3">
        <w:rPr>
          <w:rFonts w:ascii="Univers" w:hAnsi="Univers"/>
          <w:color w:val="000000" w:themeColor="text1"/>
        </w:rPr>
        <w:t xml:space="preserve"> auf Kompatibilität mit den</w:t>
      </w:r>
      <w:r>
        <w:rPr>
          <w:rFonts w:ascii="Univers" w:hAnsi="Univers"/>
          <w:color w:val="000000" w:themeColor="text1"/>
        </w:rPr>
        <w:t xml:space="preserve"> Produkten der</w:t>
      </w:r>
      <w:r w:rsidRPr="003E5EE3">
        <w:rPr>
          <w:rFonts w:ascii="Univers" w:hAnsi="Univers"/>
          <w:color w:val="000000" w:themeColor="text1"/>
        </w:rPr>
        <w:t xml:space="preserve"> führenden </w:t>
      </w:r>
      <w:r>
        <w:rPr>
          <w:rFonts w:ascii="Univers" w:hAnsi="Univers"/>
          <w:color w:val="000000" w:themeColor="text1"/>
        </w:rPr>
        <w:t>Etikettenhersteller</w:t>
      </w:r>
      <w:r w:rsidRPr="003E5EE3">
        <w:rPr>
          <w:rFonts w:ascii="Univers" w:hAnsi="Univers"/>
          <w:color w:val="000000" w:themeColor="text1"/>
        </w:rPr>
        <w:t xml:space="preserve"> getestet</w:t>
      </w:r>
      <w:r>
        <w:rPr>
          <w:rFonts w:ascii="Univers" w:hAnsi="Univers"/>
          <w:color w:val="000000" w:themeColor="text1"/>
        </w:rPr>
        <w:t>.</w:t>
      </w:r>
      <w:r w:rsidRPr="003E5EE3">
        <w:rPr>
          <w:rFonts w:ascii="Univers" w:hAnsi="Univers"/>
          <w:color w:val="000000" w:themeColor="text1"/>
        </w:rPr>
        <w:t xml:space="preserve"> Je nach Projekt </w:t>
      </w:r>
      <w:r>
        <w:rPr>
          <w:rFonts w:ascii="Univers" w:hAnsi="Univers"/>
          <w:color w:val="000000" w:themeColor="text1"/>
        </w:rPr>
        <w:t>empfiehlt</w:t>
      </w:r>
      <w:r w:rsidRPr="003E5EE3">
        <w:rPr>
          <w:rFonts w:ascii="Univers" w:hAnsi="Univers"/>
          <w:color w:val="000000" w:themeColor="text1"/>
        </w:rPr>
        <w:t xml:space="preserve"> TSC </w:t>
      </w:r>
      <w:proofErr w:type="spellStart"/>
      <w:r w:rsidRPr="003E5EE3">
        <w:rPr>
          <w:rFonts w:ascii="Univers" w:hAnsi="Univers"/>
          <w:color w:val="000000" w:themeColor="text1"/>
        </w:rPr>
        <w:t>Printronix</w:t>
      </w:r>
      <w:proofErr w:type="spellEnd"/>
      <w:r w:rsidRPr="003E5EE3">
        <w:rPr>
          <w:rFonts w:ascii="Univers" w:hAnsi="Univers"/>
          <w:color w:val="000000" w:themeColor="text1"/>
        </w:rPr>
        <w:t xml:space="preserve"> Auto ID</w:t>
      </w:r>
      <w:r>
        <w:rPr>
          <w:rFonts w:ascii="Univers" w:hAnsi="Univers"/>
          <w:color w:val="000000" w:themeColor="text1"/>
        </w:rPr>
        <w:t xml:space="preserve"> die</w:t>
      </w:r>
      <w:r w:rsidRPr="003E5EE3">
        <w:rPr>
          <w:rFonts w:ascii="Univers" w:hAnsi="Univers"/>
          <w:color w:val="000000" w:themeColor="text1"/>
        </w:rPr>
        <w:t xml:space="preserve"> Konfiguration für Etiketten und Drucker, die perfekt </w:t>
      </w:r>
      <w:r>
        <w:rPr>
          <w:rFonts w:ascii="Univers" w:hAnsi="Univers"/>
          <w:color w:val="000000" w:themeColor="text1"/>
        </w:rPr>
        <w:t>auf das</w:t>
      </w:r>
      <w:r w:rsidRPr="003E5EE3">
        <w:rPr>
          <w:rFonts w:ascii="Univers" w:hAnsi="Univers"/>
          <w:color w:val="000000" w:themeColor="text1"/>
        </w:rPr>
        <w:t xml:space="preserve"> Anforderung</w:t>
      </w:r>
      <w:r>
        <w:rPr>
          <w:rFonts w:ascii="Univers" w:hAnsi="Univers"/>
          <w:color w:val="000000" w:themeColor="text1"/>
        </w:rPr>
        <w:t>sprofil</w:t>
      </w:r>
      <w:r w:rsidRPr="003E5EE3">
        <w:rPr>
          <w:rFonts w:ascii="Univers" w:hAnsi="Univers"/>
          <w:color w:val="000000" w:themeColor="text1"/>
        </w:rPr>
        <w:t xml:space="preserve"> de</w:t>
      </w:r>
      <w:r>
        <w:rPr>
          <w:rFonts w:ascii="Univers" w:hAnsi="Univers"/>
          <w:color w:val="000000" w:themeColor="text1"/>
        </w:rPr>
        <w:t>s jeweiligen</w:t>
      </w:r>
      <w:r w:rsidRPr="003E5EE3">
        <w:rPr>
          <w:rFonts w:ascii="Univers" w:hAnsi="Univers"/>
          <w:color w:val="000000" w:themeColor="text1"/>
        </w:rPr>
        <w:t xml:space="preserve"> Kunden </w:t>
      </w:r>
      <w:r>
        <w:rPr>
          <w:rFonts w:ascii="Univers" w:hAnsi="Univers"/>
          <w:color w:val="000000" w:themeColor="text1"/>
        </w:rPr>
        <w:t>abgestimmt ist“</w:t>
      </w:r>
      <w:r w:rsidRPr="003E5EE3">
        <w:rPr>
          <w:rFonts w:ascii="Univers" w:hAnsi="Univers"/>
          <w:color w:val="000000" w:themeColor="text1"/>
        </w:rPr>
        <w:t xml:space="preserve">, </w:t>
      </w:r>
      <w:r>
        <w:rPr>
          <w:rFonts w:ascii="Univers" w:hAnsi="Univers"/>
          <w:color w:val="000000" w:themeColor="text1"/>
        </w:rPr>
        <w:t>erklärt</w:t>
      </w:r>
      <w:r w:rsidRPr="003E5EE3">
        <w:rPr>
          <w:rFonts w:ascii="Univers" w:hAnsi="Univers"/>
          <w:color w:val="000000" w:themeColor="text1"/>
        </w:rPr>
        <w:t xml:space="preserve"> Michelle Hu, Direktorin </w:t>
      </w:r>
      <w:r>
        <w:rPr>
          <w:rFonts w:ascii="Univers" w:hAnsi="Univers"/>
          <w:color w:val="000000" w:themeColor="text1"/>
        </w:rPr>
        <w:t>f</w:t>
      </w:r>
      <w:r w:rsidRPr="003E5EE3">
        <w:rPr>
          <w:rFonts w:ascii="Univers" w:hAnsi="Univers"/>
          <w:color w:val="000000" w:themeColor="text1"/>
        </w:rPr>
        <w:t xml:space="preserve">ür Produktmanagement bei TSC </w:t>
      </w:r>
      <w:proofErr w:type="spellStart"/>
      <w:r w:rsidRPr="003E5EE3">
        <w:rPr>
          <w:rFonts w:ascii="Univers" w:hAnsi="Univers"/>
          <w:color w:val="000000" w:themeColor="text1"/>
        </w:rPr>
        <w:t>Printronix</w:t>
      </w:r>
      <w:proofErr w:type="spellEnd"/>
      <w:r w:rsidRPr="003E5EE3">
        <w:rPr>
          <w:rFonts w:ascii="Univers" w:hAnsi="Univers"/>
          <w:color w:val="000000" w:themeColor="text1"/>
        </w:rPr>
        <w:t xml:space="preserve"> Auto ID. </w:t>
      </w:r>
      <w:r>
        <w:rPr>
          <w:rFonts w:ascii="Univers" w:hAnsi="Univers"/>
          <w:color w:val="000000" w:themeColor="text1"/>
        </w:rPr>
        <w:t>„Darüber hinaus vermittelt TSC seinen Kunden komplementäre</w:t>
      </w:r>
      <w:r w:rsidRPr="003E5EE3">
        <w:rPr>
          <w:rFonts w:ascii="Univers" w:hAnsi="Univers"/>
          <w:color w:val="000000" w:themeColor="text1"/>
        </w:rPr>
        <w:t xml:space="preserve"> Wartung</w:t>
      </w:r>
      <w:r>
        <w:rPr>
          <w:rFonts w:ascii="Univers" w:hAnsi="Univers"/>
          <w:color w:val="000000" w:themeColor="text1"/>
        </w:rPr>
        <w:t>s-</w:t>
      </w:r>
      <w:r w:rsidRPr="003E5EE3">
        <w:rPr>
          <w:rFonts w:ascii="Univers" w:hAnsi="Univers"/>
          <w:color w:val="000000" w:themeColor="text1"/>
        </w:rPr>
        <w:t xml:space="preserve"> und </w:t>
      </w:r>
      <w:r>
        <w:rPr>
          <w:rFonts w:ascii="Univers" w:hAnsi="Univers"/>
          <w:color w:val="000000" w:themeColor="text1"/>
        </w:rPr>
        <w:t>Best-Practice-Trainings.</w:t>
      </w:r>
      <w:r w:rsidRPr="003E5EE3">
        <w:rPr>
          <w:rFonts w:ascii="Univers" w:hAnsi="Univers"/>
          <w:color w:val="000000" w:themeColor="text1"/>
        </w:rPr>
        <w:t xml:space="preserve"> </w:t>
      </w:r>
      <w:r>
        <w:rPr>
          <w:rFonts w:ascii="Univers" w:hAnsi="Univers"/>
          <w:color w:val="000000" w:themeColor="text1"/>
        </w:rPr>
        <w:t xml:space="preserve">Ein korrekt eingestellter und gut gewarteter </w:t>
      </w:r>
      <w:r w:rsidRPr="003E5EE3">
        <w:rPr>
          <w:rFonts w:ascii="Univers" w:hAnsi="Univers"/>
          <w:color w:val="000000" w:themeColor="text1"/>
        </w:rPr>
        <w:t>Drucker</w:t>
      </w:r>
      <w:r>
        <w:rPr>
          <w:rFonts w:ascii="Univers" w:hAnsi="Univers"/>
          <w:color w:val="000000" w:themeColor="text1"/>
        </w:rPr>
        <w:t xml:space="preserve"> ist</w:t>
      </w:r>
      <w:r w:rsidRPr="003E5EE3">
        <w:rPr>
          <w:rFonts w:ascii="Univers" w:hAnsi="Univers"/>
          <w:color w:val="000000" w:themeColor="text1"/>
        </w:rPr>
        <w:t xml:space="preserve"> rund um die Uhr einsatzbereit</w:t>
      </w:r>
      <w:r>
        <w:rPr>
          <w:rFonts w:ascii="Univers" w:hAnsi="Univers"/>
          <w:color w:val="000000" w:themeColor="text1"/>
        </w:rPr>
        <w:t>.“</w:t>
      </w:r>
    </w:p>
    <w:p w14:paraId="5A9C4AA7" w14:textId="2C33FABA" w:rsidR="00124B8B" w:rsidRPr="00A148DC" w:rsidRDefault="00124B8B" w:rsidP="00124B8B">
      <w:pPr>
        <w:tabs>
          <w:tab w:val="center" w:pos="4596"/>
        </w:tabs>
        <w:spacing w:line="240" w:lineRule="auto"/>
        <w:rPr>
          <w:rFonts w:ascii="Univers" w:hAnsi="Univers" w:cs="Arial"/>
          <w:b/>
          <w:color w:val="000000" w:themeColor="text1"/>
        </w:rPr>
      </w:pPr>
      <w:proofErr w:type="spellStart"/>
      <w:r w:rsidRPr="00361FE9">
        <w:rPr>
          <w:rFonts w:ascii="Univers" w:hAnsi="Univers" w:cs="Arial"/>
          <w:b/>
          <w:color w:val="000000" w:themeColor="text1"/>
        </w:rPr>
        <w:t>Linerless</w:t>
      </w:r>
      <w:proofErr w:type="spellEnd"/>
      <w:r w:rsidRPr="00361FE9">
        <w:rPr>
          <w:rFonts w:ascii="Univers" w:hAnsi="Univers" w:cs="Arial"/>
          <w:b/>
          <w:color w:val="000000" w:themeColor="text1"/>
        </w:rPr>
        <w:t>-Portfolio maximiert Nachhaltigkeit</w:t>
      </w:r>
      <w:r w:rsidR="00A148DC">
        <w:rPr>
          <w:rFonts w:ascii="Univers" w:hAnsi="Univers" w:cs="Arial"/>
          <w:b/>
          <w:color w:val="000000" w:themeColor="text1"/>
        </w:rPr>
        <w:br/>
      </w:r>
      <w:r>
        <w:rPr>
          <w:rFonts w:ascii="Univers" w:hAnsi="Univers"/>
          <w:color w:val="000000" w:themeColor="text1"/>
        </w:rPr>
        <w:t xml:space="preserve">MB240 sorgt für ein effizientes, nachhaltiges Ressourcenmanagement und ist die neueste Erweiterung des umfangreichen </w:t>
      </w:r>
      <w:proofErr w:type="spellStart"/>
      <w:r>
        <w:rPr>
          <w:rFonts w:ascii="Univers" w:hAnsi="Univers"/>
          <w:color w:val="000000" w:themeColor="text1"/>
        </w:rPr>
        <w:t>Linerless</w:t>
      </w:r>
      <w:proofErr w:type="spellEnd"/>
      <w:r>
        <w:rPr>
          <w:rFonts w:ascii="Univers" w:hAnsi="Univers"/>
          <w:color w:val="000000" w:themeColor="text1"/>
        </w:rPr>
        <w:t xml:space="preserve">-Sortiments. Darüber hinaus bietet TSC Anwendern die leistungsstarken Mobildrucker der Serien Alpha und TDM, die Desktop-Drucker der Reihe DA sowie weitere Industriedrucker aus der Serie MB. Bei passender Konfiguration kann eine </w:t>
      </w:r>
      <w:proofErr w:type="spellStart"/>
      <w:r>
        <w:rPr>
          <w:rFonts w:ascii="Univers" w:hAnsi="Univers"/>
          <w:color w:val="000000" w:themeColor="text1"/>
        </w:rPr>
        <w:t>Linerless-Etikettierlösung</w:t>
      </w:r>
      <w:proofErr w:type="spellEnd"/>
      <w:r>
        <w:rPr>
          <w:rFonts w:ascii="Univers" w:hAnsi="Univers"/>
          <w:color w:val="000000" w:themeColor="text1"/>
        </w:rPr>
        <w:t xml:space="preserve"> </w:t>
      </w:r>
      <w:r w:rsidRPr="00CB0FAA">
        <w:rPr>
          <w:rFonts w:ascii="Univers" w:hAnsi="Univers"/>
          <w:color w:val="000000" w:themeColor="text1"/>
        </w:rPr>
        <w:t xml:space="preserve">die Transport-, Lager- und </w:t>
      </w:r>
      <w:r w:rsidRPr="00026BD4">
        <w:rPr>
          <w:rFonts w:ascii="Univers" w:hAnsi="Univers"/>
          <w:color w:val="000000" w:themeColor="text1"/>
        </w:rPr>
        <w:t xml:space="preserve">Materialverwaltungskosten, anfallende Abfälle und Entsorgungskosten sowie die CO2-Emissionen halbieren. </w:t>
      </w:r>
      <w:bookmarkStart w:id="2" w:name="_Hlk156460662"/>
      <w:r w:rsidRPr="00026BD4">
        <w:rPr>
          <w:rFonts w:ascii="Univers" w:hAnsi="Univers"/>
          <w:color w:val="000000" w:themeColor="text1"/>
        </w:rPr>
        <w:t>Die Etikettenzahl pro Rolle steigt um bis zu 100 Prozent</w:t>
      </w:r>
      <w:bookmarkEnd w:id="2"/>
      <w:r w:rsidRPr="00026BD4">
        <w:rPr>
          <w:rFonts w:ascii="Univers" w:hAnsi="Univers"/>
          <w:color w:val="000000" w:themeColor="text1"/>
        </w:rPr>
        <w:t>, sodass Ausfallzeiten zum Einlegen</w:t>
      </w:r>
      <w:r>
        <w:rPr>
          <w:rFonts w:ascii="Univers" w:hAnsi="Univers"/>
          <w:color w:val="000000" w:themeColor="text1"/>
        </w:rPr>
        <w:t xml:space="preserve"> neuer Rollen deutlich verkürzt werden.</w:t>
      </w:r>
    </w:p>
    <w:p w14:paraId="200BF20E" w14:textId="1CB6C43A" w:rsidR="00124B8B" w:rsidRPr="00A148DC" w:rsidRDefault="00124B8B" w:rsidP="00124B8B">
      <w:pPr>
        <w:tabs>
          <w:tab w:val="center" w:pos="4596"/>
        </w:tabs>
        <w:spacing w:line="240" w:lineRule="auto"/>
        <w:rPr>
          <w:rFonts w:ascii="Univers" w:hAnsi="Univers" w:cs="Arial"/>
          <w:b/>
          <w:color w:val="000000" w:themeColor="text1"/>
        </w:rPr>
      </w:pPr>
      <w:r w:rsidRPr="00AD6172">
        <w:rPr>
          <w:rFonts w:ascii="Univers" w:hAnsi="Univers" w:cs="Arial"/>
          <w:b/>
          <w:color w:val="000000" w:themeColor="text1"/>
        </w:rPr>
        <w:lastRenderedPageBreak/>
        <w:t>Anwendernahe Komplettlösungen</w:t>
      </w:r>
      <w:r w:rsidR="00A148DC">
        <w:rPr>
          <w:rFonts w:ascii="Univers" w:hAnsi="Univers" w:cs="Arial"/>
          <w:b/>
          <w:color w:val="000000" w:themeColor="text1"/>
        </w:rPr>
        <w:br/>
      </w:r>
      <w:proofErr w:type="spellStart"/>
      <w:r w:rsidRPr="00AD6172">
        <w:rPr>
          <w:rFonts w:ascii="Univers" w:hAnsi="Univers" w:cs="Arial"/>
          <w:color w:val="000000" w:themeColor="text1"/>
        </w:rPr>
        <w:t>Mit</w:t>
      </w:r>
      <w:proofErr w:type="spellEnd"/>
      <w:r w:rsidRPr="00AD6172">
        <w:rPr>
          <w:rFonts w:ascii="Univers" w:hAnsi="Univers"/>
          <w:color w:val="000000" w:themeColor="text1"/>
        </w:rPr>
        <w:t xml:space="preserve"> h</w:t>
      </w:r>
      <w:r>
        <w:rPr>
          <w:rFonts w:ascii="Univers" w:hAnsi="Univers"/>
          <w:color w:val="000000" w:themeColor="text1"/>
        </w:rPr>
        <w:t>öherer</w:t>
      </w:r>
      <w:r w:rsidRPr="003E5EE3">
        <w:rPr>
          <w:rFonts w:ascii="Univers" w:hAnsi="Univers"/>
          <w:color w:val="000000" w:themeColor="text1"/>
        </w:rPr>
        <w:t xml:space="preserve"> Produktivität und</w:t>
      </w:r>
      <w:r>
        <w:rPr>
          <w:rFonts w:ascii="Univers" w:hAnsi="Univers"/>
          <w:color w:val="000000" w:themeColor="text1"/>
        </w:rPr>
        <w:t xml:space="preserve"> verbessertem Umweltschutz</w:t>
      </w:r>
      <w:r w:rsidRPr="003E5EE3">
        <w:rPr>
          <w:rFonts w:ascii="Univers" w:hAnsi="Univers"/>
          <w:color w:val="000000" w:themeColor="text1"/>
        </w:rPr>
        <w:t xml:space="preserve"> bietet die</w:t>
      </w:r>
      <w:r>
        <w:rPr>
          <w:rFonts w:ascii="Univers" w:hAnsi="Univers"/>
          <w:color w:val="000000" w:themeColor="text1"/>
        </w:rPr>
        <w:t xml:space="preserve"> neue MB-</w:t>
      </w:r>
      <w:r w:rsidRPr="003E5EE3">
        <w:rPr>
          <w:rFonts w:ascii="Univers" w:hAnsi="Univers"/>
          <w:color w:val="000000" w:themeColor="text1"/>
        </w:rPr>
        <w:t xml:space="preserve">Druckerserie eine umfassende Komplettlösung. </w:t>
      </w:r>
      <w:r>
        <w:rPr>
          <w:rFonts w:ascii="Univers" w:hAnsi="Univers"/>
          <w:color w:val="000000" w:themeColor="text1"/>
        </w:rPr>
        <w:t>„</w:t>
      </w:r>
      <w:r w:rsidRPr="003E5EE3">
        <w:rPr>
          <w:rFonts w:ascii="Univers" w:hAnsi="Univers"/>
          <w:color w:val="000000" w:themeColor="text1"/>
        </w:rPr>
        <w:t>Wir verfügen über das Branchenwissen und die Produktionskapazitäten, um</w:t>
      </w:r>
      <w:r>
        <w:rPr>
          <w:rFonts w:ascii="Univers" w:hAnsi="Univers"/>
          <w:color w:val="000000" w:themeColor="text1"/>
        </w:rPr>
        <w:t xml:space="preserve"> unsere </w:t>
      </w:r>
      <w:r w:rsidRPr="003E5EE3">
        <w:rPr>
          <w:rFonts w:ascii="Univers" w:hAnsi="Univers"/>
          <w:color w:val="000000" w:themeColor="text1"/>
        </w:rPr>
        <w:t xml:space="preserve">Kunden </w:t>
      </w:r>
      <w:r>
        <w:rPr>
          <w:rFonts w:ascii="Univers" w:hAnsi="Univers"/>
          <w:color w:val="000000" w:themeColor="text1"/>
        </w:rPr>
        <w:t>bei der Auswahl und Inbetriebnahme von</w:t>
      </w:r>
      <w:r w:rsidRPr="003E5EE3">
        <w:rPr>
          <w:rFonts w:ascii="Univers" w:hAnsi="Univers"/>
          <w:color w:val="000000" w:themeColor="text1"/>
        </w:rPr>
        <w:t xml:space="preserve"> </w:t>
      </w:r>
      <w:r>
        <w:rPr>
          <w:rFonts w:ascii="Univers" w:hAnsi="Univers"/>
          <w:color w:val="000000" w:themeColor="text1"/>
        </w:rPr>
        <w:t>Industriedruckern</w:t>
      </w:r>
      <w:r w:rsidRPr="003E5EE3">
        <w:rPr>
          <w:rFonts w:ascii="Univers" w:hAnsi="Univers"/>
          <w:color w:val="000000" w:themeColor="text1"/>
        </w:rPr>
        <w:t xml:space="preserve"> </w:t>
      </w:r>
      <w:r>
        <w:rPr>
          <w:rFonts w:ascii="Univers" w:hAnsi="Univers"/>
          <w:color w:val="000000" w:themeColor="text1"/>
        </w:rPr>
        <w:t>und</w:t>
      </w:r>
      <w:r w:rsidRPr="003E5EE3">
        <w:rPr>
          <w:rFonts w:ascii="Univers" w:hAnsi="Univers"/>
          <w:color w:val="000000" w:themeColor="text1"/>
        </w:rPr>
        <w:t xml:space="preserve"> </w:t>
      </w:r>
      <w:r>
        <w:rPr>
          <w:rFonts w:ascii="Univers" w:hAnsi="Univers"/>
          <w:color w:val="000000" w:themeColor="text1"/>
        </w:rPr>
        <w:t xml:space="preserve">trägerlosen </w:t>
      </w:r>
      <w:r w:rsidRPr="003E5EE3">
        <w:rPr>
          <w:rFonts w:ascii="Univers" w:hAnsi="Univers"/>
          <w:color w:val="000000" w:themeColor="text1"/>
        </w:rPr>
        <w:t>Etiketten zu unterstützen</w:t>
      </w:r>
      <w:r>
        <w:rPr>
          <w:rFonts w:ascii="Univers" w:hAnsi="Univers"/>
          <w:color w:val="000000" w:themeColor="text1"/>
        </w:rPr>
        <w:t>.</w:t>
      </w:r>
      <w:r w:rsidRPr="003E5EE3">
        <w:rPr>
          <w:rFonts w:ascii="Univers" w:hAnsi="Univers"/>
          <w:color w:val="000000" w:themeColor="text1"/>
        </w:rPr>
        <w:t xml:space="preserve"> </w:t>
      </w:r>
      <w:r>
        <w:rPr>
          <w:rFonts w:ascii="Univers" w:hAnsi="Univers"/>
          <w:color w:val="000000" w:themeColor="text1"/>
        </w:rPr>
        <w:t>U</w:t>
      </w:r>
      <w:r w:rsidRPr="003E5EE3">
        <w:rPr>
          <w:rFonts w:ascii="Univers" w:hAnsi="Univers"/>
          <w:color w:val="000000" w:themeColor="text1"/>
        </w:rPr>
        <w:t>nabhängig davon, ob</w:t>
      </w:r>
      <w:r>
        <w:rPr>
          <w:rFonts w:ascii="Univers" w:hAnsi="Univers"/>
          <w:color w:val="000000" w:themeColor="text1"/>
        </w:rPr>
        <w:t xml:space="preserve"> ein</w:t>
      </w:r>
      <w:r w:rsidRPr="003E5EE3">
        <w:rPr>
          <w:rFonts w:ascii="Univers" w:hAnsi="Univers"/>
          <w:color w:val="000000" w:themeColor="text1"/>
        </w:rPr>
        <w:t xml:space="preserve"> vorhandene</w:t>
      </w:r>
      <w:r>
        <w:rPr>
          <w:rFonts w:ascii="Univers" w:hAnsi="Univers"/>
          <w:color w:val="000000" w:themeColor="text1"/>
        </w:rPr>
        <w:t>r</w:t>
      </w:r>
      <w:r w:rsidRPr="003E5EE3">
        <w:rPr>
          <w:rFonts w:ascii="Univers" w:hAnsi="Univers"/>
          <w:color w:val="000000" w:themeColor="text1"/>
        </w:rPr>
        <w:t xml:space="preserve"> Drucker ersetz</w:t>
      </w:r>
      <w:r>
        <w:rPr>
          <w:rFonts w:ascii="Univers" w:hAnsi="Univers"/>
          <w:color w:val="000000" w:themeColor="text1"/>
        </w:rPr>
        <w:t>t</w:t>
      </w:r>
      <w:r w:rsidRPr="003E5EE3">
        <w:rPr>
          <w:rFonts w:ascii="Univers" w:hAnsi="Univers"/>
          <w:color w:val="000000" w:themeColor="text1"/>
        </w:rPr>
        <w:t xml:space="preserve"> </w:t>
      </w:r>
      <w:r>
        <w:rPr>
          <w:rFonts w:ascii="Univers" w:hAnsi="Univers"/>
          <w:color w:val="000000" w:themeColor="text1"/>
        </w:rPr>
        <w:t>werden soll</w:t>
      </w:r>
      <w:r w:rsidRPr="003E5EE3">
        <w:rPr>
          <w:rFonts w:ascii="Univers" w:hAnsi="Univers"/>
          <w:color w:val="000000" w:themeColor="text1"/>
        </w:rPr>
        <w:t xml:space="preserve"> oder </w:t>
      </w:r>
      <w:r>
        <w:rPr>
          <w:rFonts w:ascii="Univers" w:hAnsi="Univers"/>
          <w:color w:val="000000" w:themeColor="text1"/>
        </w:rPr>
        <w:t>der Anwender zum ersten Mal mit der Etikettend</w:t>
      </w:r>
      <w:r w:rsidRPr="003E5EE3">
        <w:rPr>
          <w:rFonts w:ascii="Univers" w:hAnsi="Univers"/>
          <w:color w:val="000000" w:themeColor="text1"/>
        </w:rPr>
        <w:t xml:space="preserve">rucktechnologie </w:t>
      </w:r>
      <w:r>
        <w:rPr>
          <w:rFonts w:ascii="Univers" w:hAnsi="Univers"/>
          <w:color w:val="000000" w:themeColor="text1"/>
        </w:rPr>
        <w:t>in Berührung kommt“, fasst Hu das Serviceportfolio von TSC zusammen.</w:t>
      </w:r>
    </w:p>
    <w:p w14:paraId="0551C3FA" w14:textId="77777777" w:rsidR="00124B8B" w:rsidRPr="00E8366D" w:rsidRDefault="00124B8B" w:rsidP="00124B8B">
      <w:pPr>
        <w:spacing w:before="120" w:line="240" w:lineRule="auto"/>
        <w:rPr>
          <w:rFonts w:ascii="Univers" w:hAnsi="Univers"/>
          <w:color w:val="000000"/>
        </w:rPr>
      </w:pPr>
      <w:r w:rsidRPr="00E8366D">
        <w:rPr>
          <w:rFonts w:ascii="Univers" w:hAnsi="Univers"/>
          <w:color w:val="000000"/>
        </w:rPr>
        <w:t>Um mehr über den</w:t>
      </w:r>
      <w:r>
        <w:rPr>
          <w:rFonts w:ascii="Univers" w:hAnsi="Univers"/>
          <w:color w:val="000000"/>
        </w:rPr>
        <w:t xml:space="preserve"> neuen</w:t>
      </w:r>
      <w:r w:rsidRPr="00E8366D">
        <w:rPr>
          <w:rFonts w:ascii="Univers" w:hAnsi="Univers"/>
          <w:color w:val="000000"/>
        </w:rPr>
        <w:t xml:space="preserve"> Industrie-Etiketten-Drucker MB240 zu erfahren, besuchen Sie die TSC </w:t>
      </w:r>
      <w:proofErr w:type="spellStart"/>
      <w:r w:rsidRPr="00E8366D">
        <w:rPr>
          <w:rFonts w:ascii="Univers" w:hAnsi="Univers"/>
          <w:color w:val="000000"/>
        </w:rPr>
        <w:t>Printronix</w:t>
      </w:r>
      <w:proofErr w:type="spellEnd"/>
      <w:r w:rsidRPr="00E8366D">
        <w:rPr>
          <w:rFonts w:ascii="Univers" w:hAnsi="Univers"/>
          <w:color w:val="000000"/>
        </w:rPr>
        <w:t xml:space="preserve"> Auto ID </w:t>
      </w:r>
      <w:hyperlink r:id="rId35" w:history="1">
        <w:r w:rsidRPr="00E8366D">
          <w:rPr>
            <w:rStyle w:val="Hyperlink"/>
            <w:rFonts w:ascii="Univers" w:hAnsi="Univers"/>
          </w:rPr>
          <w:t>Website</w:t>
        </w:r>
      </w:hyperlink>
      <w:r w:rsidRPr="00E8366D">
        <w:rPr>
          <w:rFonts w:ascii="Univers" w:hAnsi="Univers"/>
          <w:color w:val="000000"/>
        </w:rPr>
        <w:t>.</w:t>
      </w:r>
    </w:p>
    <w:p w14:paraId="4E7260B5" w14:textId="576E47F3" w:rsidR="00124B8B" w:rsidRDefault="00124B8B" w:rsidP="00A148DC">
      <w:pPr>
        <w:pBdr>
          <w:top w:val="nil"/>
          <w:left w:val="nil"/>
          <w:bottom w:val="nil"/>
          <w:right w:val="nil"/>
          <w:between w:val="nil"/>
        </w:pBdr>
        <w:spacing w:line="240" w:lineRule="auto"/>
        <w:rPr>
          <w:rFonts w:ascii="Univers" w:hAnsi="Univers" w:cs="Arial"/>
          <w:color w:val="000000"/>
        </w:rPr>
      </w:pPr>
      <w:r w:rsidRPr="0027269B">
        <w:rPr>
          <w:rFonts w:ascii="Univers" w:hAnsi="Univers" w:cs="Arial"/>
          <w:b/>
          <w:color w:val="000000"/>
        </w:rPr>
        <w:t xml:space="preserve">Über TSC </w:t>
      </w:r>
      <w:proofErr w:type="spellStart"/>
      <w:r w:rsidRPr="0027269B">
        <w:rPr>
          <w:rFonts w:ascii="Univers" w:hAnsi="Univers" w:cs="Arial"/>
          <w:b/>
          <w:color w:val="000000"/>
        </w:rPr>
        <w:t>Printronix</w:t>
      </w:r>
      <w:proofErr w:type="spellEnd"/>
      <w:r w:rsidRPr="0027269B">
        <w:rPr>
          <w:rFonts w:ascii="Univers" w:hAnsi="Univers" w:cs="Arial"/>
          <w:b/>
          <w:color w:val="000000"/>
        </w:rPr>
        <w:t xml:space="preserve"> Auto ID</w:t>
      </w:r>
      <w:r w:rsidRPr="0027269B">
        <w:rPr>
          <w:rFonts w:ascii="Univers" w:hAnsi="Univers" w:cs="Arial"/>
          <w:color w:val="000000"/>
        </w:rPr>
        <w:t>:</w:t>
      </w:r>
      <w:r w:rsidR="00A148DC">
        <w:rPr>
          <w:rFonts w:ascii="Univers" w:hAnsi="Univers" w:cs="Arial"/>
          <w:color w:val="000000"/>
        </w:rPr>
        <w:br/>
      </w:r>
      <w:r w:rsidRPr="00B34B05">
        <w:rPr>
          <w:rFonts w:ascii="Univers" w:hAnsi="Univers" w:cs="Arial"/>
          <w:color w:val="000000"/>
        </w:rPr>
        <w:t xml:space="preserve">TSC </w:t>
      </w:r>
      <w:proofErr w:type="spellStart"/>
      <w:r w:rsidRPr="00B34B05">
        <w:rPr>
          <w:rFonts w:ascii="Univers" w:hAnsi="Univers" w:cs="Arial"/>
          <w:color w:val="000000"/>
        </w:rPr>
        <w:t>Printronix</w:t>
      </w:r>
      <w:proofErr w:type="spellEnd"/>
      <w:r w:rsidRPr="00B34B05">
        <w:rPr>
          <w:rFonts w:ascii="Univers" w:hAnsi="Univers" w:cs="Arial"/>
          <w:color w:val="000000"/>
        </w:rPr>
        <w:t xml:space="preserve"> Auto ID ist einer der führenden Anbieter für Thermodirekt- und Thermotransferdrucklösungen und bietet seit über 30 Jahren innovative Technologien für die automatische Identifikation und Datenerfassung (AIDC) an.</w:t>
      </w:r>
    </w:p>
    <w:p w14:paraId="11776072" w14:textId="77777777" w:rsidR="00124B8B" w:rsidRPr="00B34B05" w:rsidRDefault="00124B8B" w:rsidP="00124B8B">
      <w:pPr>
        <w:spacing w:line="240" w:lineRule="auto"/>
        <w:rPr>
          <w:rFonts w:ascii="Univers" w:hAnsi="Univers" w:cs="Arial"/>
          <w:color w:val="000000"/>
        </w:rPr>
      </w:pPr>
      <w:r>
        <w:rPr>
          <w:rFonts w:ascii="Univers" w:hAnsi="Univers" w:cs="Arial"/>
          <w:color w:val="000000"/>
        </w:rPr>
        <w:t>Neuerdings</w:t>
      </w:r>
      <w:r w:rsidRPr="00B34B05">
        <w:rPr>
          <w:rFonts w:ascii="Univers" w:hAnsi="Univers" w:cs="Arial"/>
          <w:color w:val="000000"/>
        </w:rPr>
        <w:t xml:space="preserve"> gehören neben RFID-fähigen Mobildruckern und individuellen Industrielösungen auch Originalverbrauchsmaterialien zum Produktportfolio von TSC </w:t>
      </w:r>
      <w:proofErr w:type="spellStart"/>
      <w:r w:rsidRPr="00B34B05">
        <w:rPr>
          <w:rFonts w:ascii="Univers" w:hAnsi="Univers" w:cs="Arial"/>
          <w:color w:val="000000"/>
        </w:rPr>
        <w:t>Printronix</w:t>
      </w:r>
      <w:proofErr w:type="spellEnd"/>
      <w:r w:rsidRPr="00B34B05">
        <w:rPr>
          <w:rFonts w:ascii="Univers" w:hAnsi="Univers" w:cs="Arial"/>
          <w:color w:val="000000"/>
        </w:rPr>
        <w:t xml:space="preserve"> Auto ID. Anwender aus den Bereichen der Gesundheits-, Automotive- und Lebensmittelindustrie erhalten somit das gesamte Druckermanagement aus einer Hand.</w:t>
      </w:r>
    </w:p>
    <w:p w14:paraId="2BBBA1D9" w14:textId="77777777" w:rsidR="00124B8B" w:rsidRPr="00070225" w:rsidRDefault="00124B8B" w:rsidP="00124B8B">
      <w:pPr>
        <w:spacing w:line="240" w:lineRule="auto"/>
        <w:rPr>
          <w:rFonts w:ascii="Univers" w:hAnsi="Univers" w:cs="Arial"/>
          <w:color w:val="0000FF" w:themeColor="hyperlink"/>
          <w:u w:val="single"/>
        </w:rPr>
      </w:pPr>
      <w:r w:rsidRPr="00B34B05">
        <w:rPr>
          <w:rFonts w:ascii="Univers" w:hAnsi="Univers" w:cs="Arial"/>
          <w:color w:val="000000"/>
        </w:rPr>
        <w:t xml:space="preserve">Weitere Informationen finden Sie unter: </w:t>
      </w:r>
      <w:hyperlink r:id="rId36" w:history="1">
        <w:r w:rsidRPr="00B34B05">
          <w:rPr>
            <w:rStyle w:val="Hyperlink"/>
            <w:rFonts w:ascii="Univers" w:hAnsi="Univers" w:cs="Arial"/>
          </w:rPr>
          <w:t>www.tscprinters.com</w:t>
        </w:r>
      </w:hyperlink>
      <w:r>
        <w:rPr>
          <w:rFonts w:ascii="Univers" w:hAnsi="Univers" w:cs="Arial"/>
          <w:color w:val="000000"/>
        </w:rPr>
        <w:t>.</w:t>
      </w:r>
    </w:p>
    <w:p w14:paraId="301D9A2B" w14:textId="77777777" w:rsidR="00124B8B" w:rsidRDefault="00124B8B" w:rsidP="00124B8B">
      <w:pPr>
        <w:spacing w:line="240" w:lineRule="auto"/>
        <w:rPr>
          <w:rFonts w:ascii="Univers" w:hAnsi="Univers" w:cs="Arial"/>
          <w:color w:val="000000"/>
        </w:rPr>
      </w:pPr>
      <w:r w:rsidRPr="00F53889">
        <w:rPr>
          <w:rFonts w:ascii="Univers" w:hAnsi="Univers" w:cs="Arial"/>
          <w:color w:val="000000"/>
        </w:rPr>
        <w:t xml:space="preserve">Umfang: </w:t>
      </w:r>
      <w:r>
        <w:rPr>
          <w:rFonts w:ascii="Univers" w:hAnsi="Univers" w:cs="Arial"/>
          <w:color w:val="000000"/>
        </w:rPr>
        <w:t>4</w:t>
      </w:r>
      <w:r w:rsidRPr="00F53889">
        <w:rPr>
          <w:rFonts w:ascii="Univers" w:hAnsi="Univers" w:cs="Arial"/>
          <w:color w:val="000000"/>
        </w:rPr>
        <w:t>.</w:t>
      </w:r>
      <w:r>
        <w:rPr>
          <w:rFonts w:ascii="Univers" w:hAnsi="Univers" w:cs="Arial"/>
          <w:color w:val="000000"/>
        </w:rPr>
        <w:t>418</w:t>
      </w:r>
      <w:r w:rsidRPr="00F53889">
        <w:rPr>
          <w:rFonts w:ascii="Univers" w:hAnsi="Univers" w:cs="Arial"/>
          <w:color w:val="000000"/>
        </w:rPr>
        <w:t xml:space="preserve"> Zeichen inkl. Leerzeichen</w:t>
      </w:r>
    </w:p>
    <w:p w14:paraId="438A2EF4" w14:textId="77777777" w:rsidR="00124B8B" w:rsidRPr="00AB4B04" w:rsidRDefault="00124B8B" w:rsidP="00124B8B">
      <w:pPr>
        <w:spacing w:line="240" w:lineRule="auto"/>
        <w:rPr>
          <w:rFonts w:ascii="Univers" w:hAnsi="Univers"/>
          <w:b/>
          <w:color w:val="000000"/>
        </w:rPr>
      </w:pPr>
      <w:r w:rsidRPr="00AB4B04">
        <w:rPr>
          <w:rFonts w:ascii="Univers" w:hAnsi="Univers"/>
          <w:b/>
          <w:color w:val="000000"/>
        </w:rPr>
        <w:t>Pressekontakt:</w:t>
      </w:r>
    </w:p>
    <w:p w14:paraId="273817DD" w14:textId="77777777" w:rsidR="00124B8B" w:rsidRPr="00124B8B" w:rsidRDefault="00124B8B" w:rsidP="00124B8B">
      <w:pPr>
        <w:pStyle w:val="StandardWeb"/>
        <w:spacing w:before="0" w:beforeAutospacing="0" w:after="0" w:afterAutospacing="0"/>
        <w:ind w:right="567"/>
        <w:rPr>
          <w:rFonts w:ascii="Univers" w:hAnsi="Univers" w:cs="Arial"/>
          <w:color w:val="000000"/>
          <w:sz w:val="22"/>
          <w:szCs w:val="22"/>
          <w:lang w:val="en-US"/>
        </w:rPr>
      </w:pPr>
      <w:r w:rsidRPr="00124B8B">
        <w:rPr>
          <w:rFonts w:ascii="Univers" w:hAnsi="Univers" w:cs="Arial"/>
          <w:color w:val="000000"/>
          <w:sz w:val="22"/>
          <w:szCs w:val="22"/>
          <w:lang w:val="en-US"/>
        </w:rPr>
        <w:t>TSC Auto ID Technology EMEA GmbH</w:t>
      </w:r>
    </w:p>
    <w:p w14:paraId="14D790AF" w14:textId="13922CE6" w:rsidR="00124B8B" w:rsidRPr="00A148DC" w:rsidRDefault="00124B8B" w:rsidP="00A148DC">
      <w:pPr>
        <w:spacing w:line="240" w:lineRule="auto"/>
        <w:ind w:right="567"/>
        <w:rPr>
          <w:rStyle w:val="Hyperlink"/>
          <w:rFonts w:ascii="Univers" w:hAnsi="Univers" w:cs="Arial"/>
          <w:color w:val="000000"/>
          <w:u w:val="none"/>
          <w:lang w:val="en-US"/>
        </w:rPr>
      </w:pPr>
      <w:r w:rsidRPr="00124B8B">
        <w:rPr>
          <w:rFonts w:ascii="Univers" w:hAnsi="Univers" w:cs="Arial"/>
          <w:color w:val="000000"/>
          <w:lang w:val="en-US"/>
        </w:rPr>
        <w:t>Georg-</w:t>
      </w:r>
      <w:proofErr w:type="spellStart"/>
      <w:r w:rsidRPr="00124B8B">
        <w:rPr>
          <w:rFonts w:ascii="Univers" w:hAnsi="Univers" w:cs="Arial"/>
          <w:color w:val="000000"/>
          <w:lang w:val="en-US"/>
        </w:rPr>
        <w:t>Wimmer</w:t>
      </w:r>
      <w:proofErr w:type="spellEnd"/>
      <w:r w:rsidRPr="00124B8B">
        <w:rPr>
          <w:rFonts w:ascii="Univers" w:hAnsi="Univers" w:cs="Arial"/>
          <w:color w:val="000000"/>
          <w:lang w:val="en-US"/>
        </w:rPr>
        <w:t>-Ring 8b</w:t>
      </w:r>
      <w:r w:rsidR="00A148DC">
        <w:rPr>
          <w:rFonts w:ascii="Univers" w:hAnsi="Univers" w:cs="Arial"/>
          <w:color w:val="000000"/>
          <w:lang w:val="en-US"/>
        </w:rPr>
        <w:br/>
      </w:r>
      <w:r w:rsidRPr="00124B8B">
        <w:rPr>
          <w:rFonts w:ascii="Univers" w:hAnsi="Univers" w:cs="Arial"/>
          <w:color w:val="000000"/>
          <w:lang w:val="en-US"/>
        </w:rPr>
        <w:t xml:space="preserve">85604 </w:t>
      </w:r>
      <w:proofErr w:type="spellStart"/>
      <w:r w:rsidRPr="00124B8B">
        <w:rPr>
          <w:rFonts w:ascii="Univers" w:hAnsi="Univers" w:cs="Arial"/>
          <w:color w:val="000000"/>
          <w:lang w:val="en-US"/>
        </w:rPr>
        <w:t>Zorneding</w:t>
      </w:r>
      <w:proofErr w:type="spellEnd"/>
      <w:r w:rsidR="00A148DC">
        <w:rPr>
          <w:rFonts w:ascii="Univers" w:hAnsi="Univers" w:cs="Arial"/>
          <w:color w:val="000000"/>
          <w:lang w:val="en-US"/>
        </w:rPr>
        <w:br/>
      </w:r>
      <w:r w:rsidRPr="00A148DC">
        <w:rPr>
          <w:rFonts w:ascii="Univers" w:hAnsi="Univers" w:cs="Arial"/>
          <w:lang w:val="en-US"/>
        </w:rPr>
        <w:t xml:space="preserve">Mail: </w:t>
      </w:r>
      <w:hyperlink r:id="rId37" w:history="1">
        <w:r w:rsidRPr="00A148DC">
          <w:rPr>
            <w:rStyle w:val="Hyperlink"/>
            <w:rFonts w:ascii="Univers" w:hAnsi="Univers" w:cs="Arial"/>
            <w:lang w:val="en-US"/>
          </w:rPr>
          <w:t>marketing@tscprinters.eu</w:t>
        </w:r>
      </w:hyperlink>
      <w:r w:rsidR="00A148DC" w:rsidRPr="00A148DC">
        <w:rPr>
          <w:rFonts w:ascii="Univers" w:hAnsi="Univers" w:cs="Arial"/>
          <w:lang w:val="en-US"/>
        </w:rPr>
        <w:br/>
      </w:r>
      <w:r w:rsidRPr="00A148DC">
        <w:rPr>
          <w:rFonts w:ascii="Univers" w:hAnsi="Univers" w:cs="Arial"/>
          <w:lang w:val="en-US"/>
        </w:rPr>
        <w:t xml:space="preserve">Web: </w:t>
      </w:r>
      <w:hyperlink r:id="rId38" w:history="1">
        <w:r w:rsidRPr="00A148DC">
          <w:rPr>
            <w:rStyle w:val="Hyperlink"/>
            <w:rFonts w:ascii="Univers" w:hAnsi="Univers" w:cs="Arial"/>
            <w:lang w:val="en-US"/>
          </w:rPr>
          <w:t>www.tscprinters.com</w:t>
        </w:r>
      </w:hyperlink>
      <w:r w:rsidRPr="00A148DC">
        <w:rPr>
          <w:rStyle w:val="Hyperlink"/>
          <w:rFonts w:ascii="Univers" w:hAnsi="Univers" w:cs="Arial"/>
          <w:lang w:val="en-US"/>
        </w:rPr>
        <w:t xml:space="preserve"> </w:t>
      </w:r>
    </w:p>
    <w:p w14:paraId="3305F5AE" w14:textId="0ACF1FE6" w:rsidR="00124B8B" w:rsidRPr="006C55AB" w:rsidRDefault="00124B8B" w:rsidP="00A148DC">
      <w:pPr>
        <w:spacing w:line="240" w:lineRule="auto"/>
        <w:ind w:right="567"/>
        <w:rPr>
          <w:rFonts w:ascii="Univers" w:hAnsi="Univers" w:cs="Arial"/>
          <w:color w:val="000000"/>
        </w:rPr>
      </w:pPr>
      <w:r w:rsidRPr="006C55AB">
        <w:rPr>
          <w:rFonts w:ascii="Univers" w:hAnsi="Univers" w:cs="Arial"/>
          <w:color w:val="000000"/>
        </w:rPr>
        <w:t>AzetPR International Public Relations GmbH</w:t>
      </w:r>
      <w:r w:rsidR="00A148DC" w:rsidRPr="006C55AB">
        <w:rPr>
          <w:rFonts w:ascii="Univers" w:hAnsi="Univers" w:cs="Arial"/>
          <w:color w:val="000000"/>
        </w:rPr>
        <w:br/>
      </w:r>
      <w:r w:rsidRPr="006C55AB">
        <w:rPr>
          <w:rFonts w:ascii="Univers" w:hAnsi="Univers" w:cs="Arial"/>
          <w:color w:val="000000"/>
        </w:rPr>
        <w:t>Thomas Spengler</w:t>
      </w:r>
      <w:r w:rsidR="00A148DC" w:rsidRPr="006C55AB">
        <w:rPr>
          <w:rFonts w:ascii="Univers" w:hAnsi="Univers" w:cs="Arial"/>
          <w:color w:val="000000"/>
        </w:rPr>
        <w:br/>
      </w:r>
      <w:proofErr w:type="spellStart"/>
      <w:r w:rsidRPr="006C55AB">
        <w:rPr>
          <w:rFonts w:ascii="Univers" w:hAnsi="Univers" w:cs="Arial"/>
          <w:color w:val="000000"/>
        </w:rPr>
        <w:t>Wrangelstraße</w:t>
      </w:r>
      <w:proofErr w:type="spellEnd"/>
      <w:r w:rsidRPr="006C55AB">
        <w:rPr>
          <w:rFonts w:ascii="Univers" w:hAnsi="Univers" w:cs="Arial"/>
          <w:color w:val="000000"/>
        </w:rPr>
        <w:t xml:space="preserve"> 111</w:t>
      </w:r>
      <w:r w:rsidR="00A148DC" w:rsidRPr="006C55AB">
        <w:rPr>
          <w:rFonts w:ascii="Univers" w:hAnsi="Univers" w:cs="Arial"/>
          <w:color w:val="000000"/>
        </w:rPr>
        <w:br/>
      </w:r>
      <w:r w:rsidRPr="006C55AB">
        <w:rPr>
          <w:rFonts w:ascii="Univers" w:hAnsi="Univers" w:cs="Arial"/>
          <w:color w:val="000000"/>
        </w:rPr>
        <w:t>20253 Hamburg</w:t>
      </w:r>
      <w:r w:rsidR="00A148DC" w:rsidRPr="006C55AB">
        <w:rPr>
          <w:rFonts w:ascii="Univers" w:hAnsi="Univers" w:cs="Arial"/>
          <w:color w:val="000000"/>
        </w:rPr>
        <w:br/>
      </w:r>
      <w:r w:rsidRPr="006C55AB">
        <w:rPr>
          <w:rFonts w:ascii="Univers" w:hAnsi="Univers" w:cs="Arial"/>
        </w:rPr>
        <w:t>Tel.: +49 40 / 41 32 70 21</w:t>
      </w:r>
      <w:r w:rsidR="00A148DC" w:rsidRPr="006C55AB">
        <w:rPr>
          <w:rFonts w:ascii="Univers" w:hAnsi="Univers" w:cs="Arial"/>
          <w:color w:val="000000"/>
        </w:rPr>
        <w:br/>
      </w:r>
      <w:r w:rsidRPr="006C55AB">
        <w:rPr>
          <w:rFonts w:ascii="Univers" w:hAnsi="Univers" w:cs="Arial"/>
        </w:rPr>
        <w:t>Mail:</w:t>
      </w:r>
      <w:r w:rsidRPr="006C55AB">
        <w:rPr>
          <w:rFonts w:ascii="Univers" w:hAnsi="Univers"/>
        </w:rPr>
        <w:t xml:space="preserve"> </w:t>
      </w:r>
      <w:hyperlink r:id="rId39" w:history="1">
        <w:r w:rsidRPr="006C55AB">
          <w:rPr>
            <w:rStyle w:val="Hyperlink"/>
            <w:rFonts w:ascii="Univers" w:hAnsi="Univers" w:cs="Arial"/>
          </w:rPr>
          <w:t>spengler@azetpr.com</w:t>
        </w:r>
      </w:hyperlink>
      <w:r w:rsidR="00A148DC" w:rsidRPr="006C55AB">
        <w:rPr>
          <w:rStyle w:val="Hyperlink"/>
          <w:rFonts w:ascii="Univers" w:hAnsi="Univers" w:cs="Arial"/>
          <w:color w:val="000000"/>
          <w:u w:val="none"/>
        </w:rPr>
        <w:br/>
      </w:r>
      <w:r w:rsidRPr="006C55AB">
        <w:rPr>
          <w:rFonts w:ascii="Univers" w:hAnsi="Univers" w:cs="Arial"/>
        </w:rPr>
        <w:t xml:space="preserve">Web: </w:t>
      </w:r>
      <w:hyperlink r:id="rId40" w:history="1">
        <w:r w:rsidRPr="006C55AB">
          <w:rPr>
            <w:rStyle w:val="Hyperlink"/>
            <w:rFonts w:ascii="Univers" w:hAnsi="Univers" w:cs="Arial"/>
          </w:rPr>
          <w:t>www.azetpr.com</w:t>
        </w:r>
      </w:hyperlink>
    </w:p>
    <w:p w14:paraId="77D7F578" w14:textId="77777777" w:rsidR="00A148DC" w:rsidRDefault="00A148DC">
      <w:pPr>
        <w:rPr>
          <w:rFonts w:ascii="Univers" w:eastAsiaTheme="minorEastAsia" w:hAnsi="Univers" w:cs="Arial"/>
          <w:b/>
          <w:bCs/>
          <w:lang w:eastAsia="ja-JP"/>
        </w:rPr>
      </w:pPr>
      <w:r>
        <w:rPr>
          <w:rFonts w:ascii="Univers" w:hAnsi="Univers" w:cs="Arial"/>
          <w:bCs/>
        </w:rPr>
        <w:br w:type="page"/>
      </w:r>
    </w:p>
    <w:p w14:paraId="06AED75A" w14:textId="2FEB7AEF" w:rsidR="00124B8B" w:rsidRPr="00B34B05" w:rsidRDefault="00124B8B" w:rsidP="00124B8B">
      <w:pPr>
        <w:pStyle w:val="11ImagesSubheading"/>
        <w:spacing w:line="240" w:lineRule="auto"/>
        <w:rPr>
          <w:rFonts w:ascii="Univers" w:hAnsi="Univers" w:cs="Arial"/>
          <w:szCs w:val="22"/>
          <w:lang w:val="de-DE"/>
        </w:rPr>
      </w:pPr>
      <w:r w:rsidRPr="00B34B05">
        <w:rPr>
          <w:rFonts w:ascii="Univers" w:hAnsi="Univers" w:cs="Arial"/>
          <w:bCs/>
          <w:szCs w:val="22"/>
          <w:lang w:val="de-DE"/>
        </w:rPr>
        <w:lastRenderedPageBreak/>
        <w:t xml:space="preserve">Folgendes </w:t>
      </w:r>
      <w:r w:rsidRPr="00B34B05">
        <w:rPr>
          <w:rFonts w:ascii="Univers" w:hAnsi="Univers" w:cs="Arial"/>
          <w:szCs w:val="22"/>
          <w:lang w:val="de-DE"/>
        </w:rPr>
        <w:t>Bildmaterial ist der Presseinformation beigefügt:</w:t>
      </w:r>
    </w:p>
    <w:p w14:paraId="1248B937" w14:textId="35DD327C" w:rsidR="00124B8B" w:rsidRPr="00A148DC" w:rsidRDefault="00124B8B" w:rsidP="00A148DC">
      <w:pPr>
        <w:pStyle w:val="Listenabsatz"/>
        <w:numPr>
          <w:ilvl w:val="0"/>
          <w:numId w:val="10"/>
        </w:numPr>
        <w:spacing w:after="0" w:line="240" w:lineRule="auto"/>
        <w:rPr>
          <w:rFonts w:ascii="Univers" w:hAnsi="Univers" w:cs="Arial"/>
        </w:rPr>
      </w:pPr>
      <w:r w:rsidRPr="00A148DC">
        <w:rPr>
          <w:rFonts w:ascii="Univers" w:hAnsi="Univers" w:cs="Arial"/>
        </w:rPr>
        <w:t xml:space="preserve">Der </w:t>
      </w:r>
      <w:proofErr w:type="spellStart"/>
      <w:r w:rsidRPr="00A148DC">
        <w:rPr>
          <w:rFonts w:ascii="Univers" w:hAnsi="Univers" w:cs="Arial"/>
        </w:rPr>
        <w:t>Linerless</w:t>
      </w:r>
      <w:proofErr w:type="spellEnd"/>
      <w:r w:rsidRPr="00A148DC">
        <w:rPr>
          <w:rFonts w:ascii="Univers" w:hAnsi="Univers" w:cs="Arial"/>
        </w:rPr>
        <w:t xml:space="preserve">-Industriedrucker MB240 von TSC </w:t>
      </w:r>
      <w:proofErr w:type="spellStart"/>
      <w:r w:rsidRPr="00A148DC">
        <w:rPr>
          <w:rFonts w:ascii="Univers" w:hAnsi="Univers" w:cs="Arial"/>
        </w:rPr>
        <w:t>Printronix</w:t>
      </w:r>
      <w:proofErr w:type="spellEnd"/>
      <w:r w:rsidRPr="00A148DC">
        <w:rPr>
          <w:rFonts w:ascii="Univers" w:hAnsi="Univers" w:cs="Arial"/>
        </w:rPr>
        <w:t xml:space="preserve"> Auto ID erhöht in anspruchsvollen Anwendungsszenarien die Produktivität und schont gleichzeitig wertvolle Ressourcen.</w:t>
      </w:r>
    </w:p>
    <w:p w14:paraId="0AF61C92" w14:textId="77777777" w:rsidR="00124B8B" w:rsidRDefault="0012212D" w:rsidP="00124B8B">
      <w:pPr>
        <w:autoSpaceDE w:val="0"/>
        <w:autoSpaceDN w:val="0"/>
        <w:adjustRightInd w:val="0"/>
        <w:spacing w:line="240" w:lineRule="auto"/>
        <w:ind w:firstLine="360"/>
        <w:rPr>
          <w:rFonts w:ascii="Univers" w:hAnsi="Univers"/>
          <w:color w:val="000000" w:themeColor="text1"/>
        </w:rPr>
      </w:pPr>
      <w:hyperlink r:id="rId41" w:history="1">
        <w:r w:rsidR="00124B8B" w:rsidRPr="003D32CA">
          <w:rPr>
            <w:rStyle w:val="Hyperlink"/>
            <w:rFonts w:ascii="Univers" w:hAnsi="Univers"/>
          </w:rPr>
          <w:t>Download</w:t>
        </w:r>
      </w:hyperlink>
    </w:p>
    <w:p w14:paraId="1EB2B940" w14:textId="77777777" w:rsidR="00124B8B" w:rsidRPr="00137E35" w:rsidRDefault="00124B8B" w:rsidP="00124B8B">
      <w:pPr>
        <w:spacing w:before="120" w:line="240" w:lineRule="auto"/>
        <w:rPr>
          <w:rFonts w:ascii="Univers" w:hAnsi="Univers"/>
          <w:b/>
          <w:color w:val="000000"/>
        </w:rPr>
      </w:pPr>
      <w:r w:rsidRPr="00E92823">
        <w:rPr>
          <w:rFonts w:ascii="Univers" w:hAnsi="Univers"/>
          <w:noProof/>
        </w:rPr>
        <w:drawing>
          <wp:inline distT="0" distB="0" distL="0" distR="0" wp14:anchorId="4979862B" wp14:editId="561D091E">
            <wp:extent cx="2160000" cy="1425600"/>
            <wp:effectExtent l="0" t="0" r="0" b="3175"/>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60000" cy="1425600"/>
                    </a:xfrm>
                    <a:prstGeom prst="rect">
                      <a:avLst/>
                    </a:prstGeom>
                    <a:noFill/>
                    <a:ln>
                      <a:noFill/>
                    </a:ln>
                  </pic:spPr>
                </pic:pic>
              </a:graphicData>
            </a:graphic>
          </wp:inline>
        </w:drawing>
      </w:r>
    </w:p>
    <w:p w14:paraId="7E10EE08" w14:textId="32F3BA83" w:rsidR="00124B8B" w:rsidRDefault="00124B8B" w:rsidP="00124B8B">
      <w:pPr>
        <w:spacing w:line="240" w:lineRule="auto"/>
        <w:rPr>
          <w:rFonts w:ascii="Univers" w:eastAsiaTheme="majorEastAsia" w:hAnsi="Univers" w:cs="Arial"/>
          <w:bCs/>
          <w:sz w:val="24"/>
          <w:szCs w:val="32"/>
          <w:lang w:eastAsia="ja-JP"/>
        </w:rPr>
      </w:pPr>
      <w:r>
        <w:rPr>
          <w:rFonts w:ascii="Univers" w:hAnsi="Univers"/>
        </w:rPr>
        <w:br w:type="page"/>
      </w:r>
    </w:p>
    <w:p w14:paraId="6129FAB9" w14:textId="77777777" w:rsidR="00124B8B" w:rsidRPr="00EF23D0" w:rsidRDefault="00124B8B" w:rsidP="00124B8B">
      <w:pPr>
        <w:spacing w:line="240" w:lineRule="auto"/>
        <w:rPr>
          <w:rFonts w:ascii="Univers" w:hAnsi="Univers" w:cs="Arial"/>
          <w:b/>
          <w:sz w:val="28"/>
          <w:szCs w:val="28"/>
        </w:rPr>
      </w:pPr>
      <w:r w:rsidRPr="00836410">
        <w:rPr>
          <w:rFonts w:ascii="Univers" w:hAnsi="Univers" w:cs="Arial"/>
          <w:b/>
          <w:sz w:val="28"/>
          <w:szCs w:val="28"/>
        </w:rPr>
        <w:lastRenderedPageBreak/>
        <w:t>RFID- und ODV-2D</w:t>
      </w:r>
      <w:r>
        <w:rPr>
          <w:rFonts w:ascii="Univers" w:hAnsi="Univers" w:cs="Arial"/>
          <w:b/>
          <w:sz w:val="28"/>
          <w:szCs w:val="28"/>
        </w:rPr>
        <w:t>-Drucker</w:t>
      </w:r>
    </w:p>
    <w:p w14:paraId="22847B87" w14:textId="77777777" w:rsidR="00124B8B" w:rsidRPr="007432CE" w:rsidRDefault="00124B8B" w:rsidP="00124B8B">
      <w:pPr>
        <w:spacing w:line="240" w:lineRule="auto"/>
        <w:rPr>
          <w:rFonts w:ascii="Univers" w:hAnsi="Univers" w:cs="Arial"/>
          <w:b/>
          <w:color w:val="222222"/>
          <w:sz w:val="44"/>
          <w:szCs w:val="44"/>
        </w:rPr>
      </w:pPr>
      <w:r>
        <w:rPr>
          <w:rFonts w:ascii="Univers" w:hAnsi="Univers" w:cs="Arial"/>
          <w:b/>
          <w:sz w:val="44"/>
          <w:szCs w:val="44"/>
        </w:rPr>
        <w:t xml:space="preserve">Drucker ermöglichen zuverlässige </w:t>
      </w:r>
      <w:r w:rsidRPr="00836410">
        <w:rPr>
          <w:rFonts w:ascii="Univers" w:hAnsi="Univers" w:cs="Arial"/>
          <w:b/>
          <w:sz w:val="44"/>
          <w:szCs w:val="44"/>
        </w:rPr>
        <w:t>Echtzeit-Nachverfolgung und Barcode-Prüfung</w:t>
      </w:r>
    </w:p>
    <w:p w14:paraId="08D9D680" w14:textId="65178936" w:rsidR="00124B8B" w:rsidRPr="00B34B05" w:rsidRDefault="00124B8B" w:rsidP="00124B8B">
      <w:pPr>
        <w:spacing w:line="240" w:lineRule="auto"/>
        <w:rPr>
          <w:rFonts w:ascii="Univers" w:hAnsi="Univers" w:cs="Arial"/>
          <w:b/>
          <w:bCs/>
        </w:rPr>
      </w:pPr>
      <w:r w:rsidRPr="007432CE">
        <w:rPr>
          <w:rFonts w:ascii="Univers" w:hAnsi="Univers" w:cs="Arial"/>
          <w:b/>
          <w:i/>
          <w:color w:val="222222"/>
        </w:rPr>
        <w:t xml:space="preserve">Zorneding, Deutschland, </w:t>
      </w:r>
      <w:r>
        <w:rPr>
          <w:rFonts w:ascii="Univers" w:hAnsi="Univers" w:cs="Arial"/>
          <w:b/>
          <w:i/>
          <w:color w:val="222222"/>
        </w:rPr>
        <w:t>2</w:t>
      </w:r>
      <w:r w:rsidR="0012212D">
        <w:rPr>
          <w:rFonts w:ascii="Univers" w:hAnsi="Univers" w:cs="Arial"/>
          <w:b/>
          <w:i/>
          <w:color w:val="222222"/>
        </w:rPr>
        <w:t>5</w:t>
      </w:r>
      <w:r w:rsidRPr="007432CE">
        <w:rPr>
          <w:rFonts w:ascii="Univers" w:hAnsi="Univers" w:cs="Arial"/>
          <w:b/>
          <w:i/>
          <w:color w:val="222222"/>
        </w:rPr>
        <w:t>.03.2024</w:t>
      </w:r>
      <w:r w:rsidRPr="007432CE">
        <w:rPr>
          <w:rFonts w:ascii="Univers" w:hAnsi="Univers" w:cs="Arial"/>
          <w:b/>
          <w:color w:val="000000" w:themeColor="text1"/>
        </w:rPr>
        <w:t xml:space="preserve"> –</w:t>
      </w:r>
      <w:r>
        <w:rPr>
          <w:rFonts w:ascii="Univers" w:hAnsi="Univers" w:cs="Arial"/>
          <w:b/>
          <w:color w:val="000000" w:themeColor="text1"/>
        </w:rPr>
        <w:t xml:space="preserve"> </w:t>
      </w:r>
      <w:r w:rsidRPr="00CA5746">
        <w:rPr>
          <w:rFonts w:ascii="Univers" w:hAnsi="Univers" w:cs="Arial"/>
          <w:b/>
          <w:color w:val="000000" w:themeColor="text1"/>
        </w:rPr>
        <w:t xml:space="preserve">Die </w:t>
      </w:r>
      <w:r>
        <w:rPr>
          <w:rFonts w:ascii="Univers" w:hAnsi="Univers" w:cs="Arial"/>
          <w:b/>
          <w:color w:val="000000" w:themeColor="text1"/>
        </w:rPr>
        <w:t>um</w:t>
      </w:r>
      <w:r w:rsidRPr="00CA5746">
        <w:rPr>
          <w:rFonts w:ascii="Univers" w:hAnsi="Univers" w:cs="Arial"/>
          <w:b/>
          <w:color w:val="000000" w:themeColor="text1"/>
        </w:rPr>
        <w:t xml:space="preserve"> RFID-Technologie </w:t>
      </w:r>
      <w:r>
        <w:rPr>
          <w:rFonts w:ascii="Univers" w:hAnsi="Univers" w:cs="Arial"/>
          <w:b/>
          <w:color w:val="000000" w:themeColor="text1"/>
        </w:rPr>
        <w:t xml:space="preserve">erweiterten </w:t>
      </w:r>
      <w:r w:rsidRPr="00CA5746">
        <w:rPr>
          <w:rFonts w:ascii="Univers" w:hAnsi="Univers" w:cs="Arial"/>
          <w:b/>
          <w:color w:val="000000" w:themeColor="text1"/>
        </w:rPr>
        <w:t xml:space="preserve">Thermo-Enterprise-Drucker T800 und T4000 </w:t>
      </w:r>
      <w:r>
        <w:rPr>
          <w:rFonts w:ascii="Univers" w:hAnsi="Univers" w:cs="Arial"/>
          <w:b/>
          <w:color w:val="000000" w:themeColor="text1"/>
        </w:rPr>
        <w:t xml:space="preserve">von </w:t>
      </w:r>
      <w:r w:rsidRPr="00CA5746">
        <w:rPr>
          <w:rFonts w:ascii="Univers" w:hAnsi="Univers" w:cs="Arial"/>
          <w:b/>
          <w:color w:val="000000" w:themeColor="text1"/>
        </w:rPr>
        <w:t xml:space="preserve">TSC </w:t>
      </w:r>
      <w:proofErr w:type="spellStart"/>
      <w:r w:rsidRPr="00CA5746">
        <w:rPr>
          <w:rFonts w:ascii="Univers" w:hAnsi="Univers" w:cs="Arial"/>
          <w:b/>
          <w:color w:val="000000" w:themeColor="text1"/>
        </w:rPr>
        <w:t>Printronix</w:t>
      </w:r>
      <w:proofErr w:type="spellEnd"/>
      <w:r w:rsidRPr="00CA5746">
        <w:rPr>
          <w:rFonts w:ascii="Univers" w:hAnsi="Univers" w:cs="Arial"/>
          <w:b/>
          <w:color w:val="000000" w:themeColor="text1"/>
        </w:rPr>
        <w:t xml:space="preserve"> Auto ID</w:t>
      </w:r>
      <w:r>
        <w:rPr>
          <w:rFonts w:ascii="Univers" w:hAnsi="Univers" w:cs="Arial"/>
          <w:b/>
          <w:color w:val="000000" w:themeColor="text1"/>
        </w:rPr>
        <w:t xml:space="preserve"> </w:t>
      </w:r>
      <w:r w:rsidRPr="00CA5746">
        <w:rPr>
          <w:rFonts w:ascii="Univers" w:hAnsi="Univers" w:cs="Arial"/>
          <w:b/>
          <w:color w:val="000000" w:themeColor="text1"/>
        </w:rPr>
        <w:t xml:space="preserve">sorgen für zuverlässige Codierung und Druck von RFID-Etiketten. </w:t>
      </w:r>
      <w:r>
        <w:rPr>
          <w:rFonts w:ascii="Univers" w:hAnsi="Univers" w:cs="Arial"/>
          <w:b/>
          <w:color w:val="000000" w:themeColor="text1"/>
        </w:rPr>
        <w:t>Anwender können</w:t>
      </w:r>
      <w:r w:rsidRPr="00CA5746">
        <w:rPr>
          <w:rFonts w:ascii="Univers" w:hAnsi="Univers" w:cs="Arial"/>
          <w:b/>
          <w:color w:val="000000" w:themeColor="text1"/>
        </w:rPr>
        <w:t xml:space="preserve"> Produkte in Echtzeit nachverfolgen, ein Inventar erstellen und Geräte im Unternehmen lokalisieren. Der leistungsstarke Thermodrucker T8000 mit optionaler ODV-2D-Inline-Barcode-Prüftechnologie ermöglicht, mit einem einzigen Gerät 1-D- und 2-D-Barcodes zu drucken, zu verifizieren und zu validieren.</w:t>
      </w:r>
    </w:p>
    <w:p w14:paraId="1E20B90C" w14:textId="5E61BAFF" w:rsidR="00124B8B" w:rsidRPr="00A148DC" w:rsidRDefault="00124B8B" w:rsidP="00124B8B">
      <w:pPr>
        <w:spacing w:line="240" w:lineRule="auto"/>
        <w:rPr>
          <w:rFonts w:ascii="Univers" w:hAnsi="Univers" w:cs="Arial"/>
          <w:b/>
          <w:bCs/>
        </w:rPr>
      </w:pPr>
      <w:r>
        <w:rPr>
          <w:rFonts w:ascii="Univers" w:hAnsi="Univers" w:cs="Arial"/>
          <w:b/>
          <w:bCs/>
        </w:rPr>
        <w:t>Kompakte RFID-Drucker T800</w:t>
      </w:r>
      <w:r w:rsidR="00A148DC">
        <w:rPr>
          <w:rFonts w:ascii="Univers" w:hAnsi="Univers" w:cs="Arial"/>
          <w:b/>
          <w:bCs/>
        </w:rPr>
        <w:br/>
      </w:r>
      <w:r>
        <w:rPr>
          <w:rFonts w:ascii="Univers" w:hAnsi="Univers" w:cs="Arial"/>
          <w:bCs/>
        </w:rPr>
        <w:t xml:space="preserve">Die platzsparenden 4-Zoll-RFID-Drucker T800 bieten Druckgeschwindigkeiten bis zu 203 mm pro Sekunde (8 </w:t>
      </w:r>
      <w:proofErr w:type="spellStart"/>
      <w:r>
        <w:rPr>
          <w:rFonts w:ascii="Univers" w:hAnsi="Univers" w:cs="Arial"/>
          <w:bCs/>
        </w:rPr>
        <w:t>ips</w:t>
      </w:r>
      <w:proofErr w:type="spellEnd"/>
      <w:r>
        <w:rPr>
          <w:rFonts w:ascii="Univers" w:hAnsi="Univers" w:cs="Arial"/>
          <w:bCs/>
        </w:rPr>
        <w:t>) und Auflösungen bis zu 300 dpi.</w:t>
      </w:r>
      <w:r w:rsidRPr="007353EE">
        <w:rPr>
          <w:rFonts w:ascii="Univers" w:hAnsi="Univers"/>
          <w:color w:val="000000" w:themeColor="text1"/>
        </w:rPr>
        <w:t xml:space="preserve"> </w:t>
      </w:r>
      <w:r w:rsidRPr="000B5D92">
        <w:rPr>
          <w:rFonts w:ascii="Univers" w:hAnsi="Univers"/>
          <w:color w:val="000000" w:themeColor="text1"/>
        </w:rPr>
        <w:t>Die maximale Farbbandlänge von 300 Metern erlaubt bis zu 1000 gedruckte Etiketten</w:t>
      </w:r>
      <w:r>
        <w:rPr>
          <w:rFonts w:ascii="Univers" w:hAnsi="Univers"/>
          <w:color w:val="000000" w:themeColor="text1"/>
        </w:rPr>
        <w:t xml:space="preserve"> pro Betriebszyklus</w:t>
      </w:r>
      <w:r w:rsidRPr="000B5D92">
        <w:rPr>
          <w:rFonts w:ascii="Univers" w:hAnsi="Univers"/>
          <w:color w:val="000000" w:themeColor="text1"/>
        </w:rPr>
        <w:t>.</w:t>
      </w:r>
      <w:r>
        <w:rPr>
          <w:rFonts w:ascii="Univers" w:hAnsi="Univers"/>
          <w:color w:val="000000" w:themeColor="text1"/>
        </w:rPr>
        <w:t xml:space="preserve"> Die Drucker verfügen über WiFi- und Bluetooth-Module sowie </w:t>
      </w:r>
      <w:r w:rsidRPr="007353EE">
        <w:rPr>
          <w:rFonts w:ascii="Univers" w:hAnsi="Univers" w:cs="Arial"/>
          <w:bCs/>
        </w:rPr>
        <w:t>Ethernet</w:t>
      </w:r>
      <w:r>
        <w:rPr>
          <w:rFonts w:ascii="Univers" w:hAnsi="Univers" w:cs="Arial"/>
          <w:bCs/>
        </w:rPr>
        <w:t>-</w:t>
      </w:r>
      <w:r w:rsidRPr="007353EE">
        <w:rPr>
          <w:rFonts w:ascii="Univers" w:hAnsi="Univers" w:cs="Arial"/>
          <w:bCs/>
        </w:rPr>
        <w:t>, USB</w:t>
      </w:r>
      <w:r>
        <w:rPr>
          <w:rFonts w:ascii="Univers" w:hAnsi="Univers" w:cs="Arial"/>
          <w:bCs/>
        </w:rPr>
        <w:t>-</w:t>
      </w:r>
      <w:r w:rsidRPr="007353EE">
        <w:rPr>
          <w:rFonts w:ascii="Univers" w:hAnsi="Univers" w:cs="Arial"/>
          <w:bCs/>
        </w:rPr>
        <w:t xml:space="preserve"> und serielle R-232-</w:t>
      </w:r>
      <w:r>
        <w:rPr>
          <w:rFonts w:ascii="Univers" w:hAnsi="Univers" w:cs="Arial"/>
          <w:bCs/>
        </w:rPr>
        <w:t>Anschlüsse und lassen sich einfach</w:t>
      </w:r>
      <w:r w:rsidRPr="00142710">
        <w:rPr>
          <w:rFonts w:ascii="Univers" w:hAnsi="Univers" w:cs="Arial"/>
          <w:bCs/>
        </w:rPr>
        <w:t xml:space="preserve"> in bestehende Arbeitsumgebungen</w:t>
      </w:r>
      <w:r>
        <w:rPr>
          <w:rFonts w:ascii="Univers" w:hAnsi="Univers" w:cs="Arial"/>
          <w:bCs/>
        </w:rPr>
        <w:t xml:space="preserve"> integrieren. Die Geräte</w:t>
      </w:r>
      <w:r w:rsidRPr="00142710">
        <w:rPr>
          <w:rFonts w:ascii="Univers" w:hAnsi="Univers" w:cs="Arial"/>
          <w:bCs/>
        </w:rPr>
        <w:t xml:space="preserve"> </w:t>
      </w:r>
      <w:r>
        <w:rPr>
          <w:rFonts w:ascii="Univers" w:hAnsi="Univers" w:cs="Arial"/>
          <w:bCs/>
        </w:rPr>
        <w:t xml:space="preserve">sind </w:t>
      </w:r>
      <w:r w:rsidRPr="00142710">
        <w:rPr>
          <w:rFonts w:ascii="Univers" w:hAnsi="Univers" w:cs="Arial"/>
          <w:bCs/>
        </w:rPr>
        <w:t xml:space="preserve">speziell für RFID-Anwendungen im Einzelhandel, </w:t>
      </w:r>
      <w:r>
        <w:rPr>
          <w:rFonts w:ascii="Univers" w:hAnsi="Univers" w:cs="Arial"/>
          <w:bCs/>
        </w:rPr>
        <w:t xml:space="preserve">im </w:t>
      </w:r>
      <w:r w:rsidRPr="00142710">
        <w:rPr>
          <w:rFonts w:ascii="Univers" w:hAnsi="Univers" w:cs="Arial"/>
          <w:bCs/>
        </w:rPr>
        <w:t>Gesundheitswesen und in der Fertigung ausgelegt.</w:t>
      </w:r>
    </w:p>
    <w:p w14:paraId="7A99BC51" w14:textId="18CE0BD9" w:rsidR="00124B8B" w:rsidRPr="00A148DC" w:rsidRDefault="00124B8B" w:rsidP="00124B8B">
      <w:pPr>
        <w:spacing w:line="240" w:lineRule="auto"/>
        <w:rPr>
          <w:rFonts w:ascii="Univers" w:hAnsi="Univers" w:cs="Arial"/>
          <w:b/>
          <w:bCs/>
        </w:rPr>
      </w:pPr>
      <w:r>
        <w:rPr>
          <w:rFonts w:ascii="Univers" w:hAnsi="Univers" w:cs="Arial"/>
          <w:b/>
          <w:bCs/>
        </w:rPr>
        <w:t>Industriedrucker T4000 maximiert Produktivität</w:t>
      </w:r>
      <w:r w:rsidR="00A148DC">
        <w:rPr>
          <w:rFonts w:ascii="Univers" w:hAnsi="Univers" w:cs="Arial"/>
          <w:b/>
          <w:bCs/>
        </w:rPr>
        <w:br/>
      </w:r>
      <w:r>
        <w:rPr>
          <w:rFonts w:ascii="Univers" w:hAnsi="Univers" w:cs="Arial"/>
          <w:bCs/>
        </w:rPr>
        <w:t xml:space="preserve">Die Hochleistungs-Serie T4000 erreicht Druckgeschwindigkeiten von maximal 254 mm pro Sekunde (10 </w:t>
      </w:r>
      <w:proofErr w:type="spellStart"/>
      <w:r>
        <w:rPr>
          <w:rFonts w:ascii="Univers" w:hAnsi="Univers" w:cs="Arial"/>
          <w:bCs/>
        </w:rPr>
        <w:t>ips</w:t>
      </w:r>
      <w:proofErr w:type="spellEnd"/>
      <w:r>
        <w:rPr>
          <w:rFonts w:ascii="Univers" w:hAnsi="Univers" w:cs="Arial"/>
          <w:bCs/>
        </w:rPr>
        <w:t>) sowie Auflösungen bis zu 300 dpi. Die 4-Zoll-Industriedrucker bedrucken und codieren pro</w:t>
      </w:r>
      <w:r w:rsidRPr="00AB437B">
        <w:rPr>
          <w:rFonts w:ascii="Univers" w:hAnsi="Univers" w:cs="Arial"/>
          <w:bCs/>
        </w:rPr>
        <w:t xml:space="preserve"> </w:t>
      </w:r>
      <w:r>
        <w:rPr>
          <w:rFonts w:ascii="Univers" w:hAnsi="Univers" w:cs="Arial"/>
          <w:bCs/>
        </w:rPr>
        <w:t>Arbeit</w:t>
      </w:r>
      <w:r w:rsidRPr="00AB437B">
        <w:rPr>
          <w:rFonts w:ascii="Univers" w:hAnsi="Univers" w:cs="Arial"/>
          <w:bCs/>
        </w:rPr>
        <w:t xml:space="preserve">szyklus </w:t>
      </w:r>
      <w:r>
        <w:rPr>
          <w:rFonts w:ascii="Univers" w:hAnsi="Univers" w:cs="Arial"/>
          <w:bCs/>
        </w:rPr>
        <w:t>bis zu</w:t>
      </w:r>
      <w:r w:rsidRPr="00AB437B">
        <w:rPr>
          <w:rFonts w:ascii="Univers" w:hAnsi="Univers" w:cs="Arial"/>
          <w:bCs/>
        </w:rPr>
        <w:t xml:space="preserve"> 5000 Stück der gängigsten Etikettenbandvarianten wie DT/TT, mit RFID-Inlay </w:t>
      </w:r>
      <w:r>
        <w:rPr>
          <w:rFonts w:ascii="Univers" w:hAnsi="Univers" w:cs="Arial"/>
          <w:bCs/>
        </w:rPr>
        <w:t>und</w:t>
      </w:r>
      <w:r w:rsidRPr="00AB437B">
        <w:rPr>
          <w:rFonts w:ascii="Univers" w:hAnsi="Univers" w:cs="Arial"/>
          <w:bCs/>
        </w:rPr>
        <w:t xml:space="preserve"> Metalletiketten.</w:t>
      </w:r>
      <w:r>
        <w:rPr>
          <w:rFonts w:ascii="Univers" w:hAnsi="Univers" w:cs="Arial"/>
          <w:bCs/>
        </w:rPr>
        <w:t xml:space="preserve"> Die RFID-Kalibrierung erfolgt automatisch. </w:t>
      </w:r>
      <w:r w:rsidRPr="00AB437B">
        <w:rPr>
          <w:rFonts w:ascii="Univers" w:hAnsi="Univers" w:cs="Arial"/>
          <w:bCs/>
        </w:rPr>
        <w:t>Das robuste</w:t>
      </w:r>
      <w:r>
        <w:rPr>
          <w:rFonts w:ascii="Univers" w:hAnsi="Univers" w:cs="Arial"/>
          <w:bCs/>
        </w:rPr>
        <w:t>,</w:t>
      </w:r>
      <w:r w:rsidRPr="00AB437B">
        <w:rPr>
          <w:rFonts w:ascii="Univers" w:hAnsi="Univers" w:cs="Arial"/>
          <w:bCs/>
        </w:rPr>
        <w:t xml:space="preserve"> </w:t>
      </w:r>
      <w:r>
        <w:rPr>
          <w:rFonts w:ascii="Univers" w:hAnsi="Univers" w:cs="Arial"/>
          <w:bCs/>
        </w:rPr>
        <w:t xml:space="preserve">kompakte </w:t>
      </w:r>
      <w:r w:rsidRPr="00AB437B">
        <w:rPr>
          <w:rFonts w:ascii="Univers" w:hAnsi="Univers" w:cs="Arial"/>
          <w:bCs/>
        </w:rPr>
        <w:t>Metallgehäuse schützt Farbbänder, Etikettenrollen und Feinmechanik vor äußeren Einflüssen wie Feuchtigkeit, Staub oder Stoßschäden.</w:t>
      </w:r>
      <w:r>
        <w:rPr>
          <w:rFonts w:ascii="Univers" w:hAnsi="Univers" w:cs="Arial"/>
          <w:bCs/>
        </w:rPr>
        <w:t xml:space="preserve"> </w:t>
      </w:r>
      <w:proofErr w:type="spellStart"/>
      <w:r>
        <w:rPr>
          <w:rFonts w:ascii="Univers" w:hAnsi="Univers" w:cs="Arial"/>
          <w:bCs/>
        </w:rPr>
        <w:t>Konnektivitätsoptionen</w:t>
      </w:r>
      <w:proofErr w:type="spellEnd"/>
      <w:r>
        <w:rPr>
          <w:rFonts w:ascii="Univers" w:hAnsi="Univers" w:cs="Arial"/>
          <w:bCs/>
        </w:rPr>
        <w:t xml:space="preserve"> per WiFi und Bluetooth sowie Kabel sorgen für eine einfache Integration </w:t>
      </w:r>
      <w:r w:rsidRPr="00B05349">
        <w:rPr>
          <w:rFonts w:ascii="Univers" w:hAnsi="Univers" w:cs="Arial"/>
          <w:bCs/>
        </w:rPr>
        <w:t>in nahezu jeden Arbeitsplatz</w:t>
      </w:r>
      <w:r>
        <w:rPr>
          <w:rFonts w:ascii="Univers" w:hAnsi="Univers" w:cs="Arial"/>
          <w:bCs/>
        </w:rPr>
        <w:t>.</w:t>
      </w:r>
    </w:p>
    <w:p w14:paraId="5614271A" w14:textId="7F0074C1" w:rsidR="00124B8B" w:rsidRPr="00A148DC" w:rsidRDefault="00124B8B" w:rsidP="00124B8B">
      <w:pPr>
        <w:spacing w:line="240" w:lineRule="auto"/>
        <w:rPr>
          <w:rFonts w:ascii="Univers" w:hAnsi="Univers" w:cs="Arial"/>
          <w:b/>
          <w:bCs/>
        </w:rPr>
      </w:pPr>
      <w:r>
        <w:rPr>
          <w:rFonts w:ascii="Univers" w:hAnsi="Univers" w:cs="Arial"/>
          <w:b/>
          <w:bCs/>
        </w:rPr>
        <w:t>Druck und Prüfung von Barcode-Etiketten</w:t>
      </w:r>
      <w:r w:rsidR="00A148DC">
        <w:rPr>
          <w:rFonts w:ascii="Univers" w:hAnsi="Univers" w:cs="Arial"/>
          <w:b/>
          <w:bCs/>
        </w:rPr>
        <w:br/>
      </w:r>
      <w:r>
        <w:rPr>
          <w:rFonts w:ascii="Univers" w:hAnsi="Univers" w:cs="Arial"/>
          <w:bCs/>
        </w:rPr>
        <w:t xml:space="preserve">Mit dem Industriedrucker T8000 ODV-2D erhalten Anwender eine </w:t>
      </w:r>
      <w:r w:rsidRPr="00E04BD5">
        <w:rPr>
          <w:rFonts w:ascii="Univers" w:hAnsi="Univers" w:cs="Arial"/>
          <w:bCs/>
        </w:rPr>
        <w:t xml:space="preserve">vollständig integrierte Lösung zum Drucken, Verifizieren und Validieren </w:t>
      </w:r>
      <w:r>
        <w:rPr>
          <w:rFonts w:ascii="Univers" w:hAnsi="Univers" w:cs="Arial"/>
          <w:bCs/>
        </w:rPr>
        <w:t>von</w:t>
      </w:r>
      <w:r w:rsidRPr="00E04BD5">
        <w:rPr>
          <w:rFonts w:ascii="Univers" w:hAnsi="Univers" w:cs="Arial"/>
          <w:bCs/>
        </w:rPr>
        <w:t xml:space="preserve"> 1</w:t>
      </w:r>
      <w:r>
        <w:rPr>
          <w:rFonts w:ascii="Univers" w:hAnsi="Univers" w:cs="Arial"/>
          <w:bCs/>
        </w:rPr>
        <w:t>-</w:t>
      </w:r>
      <w:r w:rsidRPr="00E04BD5">
        <w:rPr>
          <w:rFonts w:ascii="Univers" w:hAnsi="Univers" w:cs="Arial"/>
          <w:bCs/>
        </w:rPr>
        <w:t>D- und 2</w:t>
      </w:r>
      <w:r>
        <w:rPr>
          <w:rFonts w:ascii="Univers" w:hAnsi="Univers" w:cs="Arial"/>
          <w:bCs/>
        </w:rPr>
        <w:t>-</w:t>
      </w:r>
      <w:r w:rsidRPr="00E04BD5">
        <w:rPr>
          <w:rFonts w:ascii="Univers" w:hAnsi="Univers" w:cs="Arial"/>
          <w:bCs/>
        </w:rPr>
        <w:t>D-Barcode</w:t>
      </w:r>
      <w:r>
        <w:rPr>
          <w:rFonts w:ascii="Univers" w:hAnsi="Univers" w:cs="Arial"/>
          <w:bCs/>
        </w:rPr>
        <w:t>-E</w:t>
      </w:r>
      <w:r w:rsidRPr="00E04BD5">
        <w:rPr>
          <w:rFonts w:ascii="Univers" w:hAnsi="Univers" w:cs="Arial"/>
          <w:bCs/>
        </w:rPr>
        <w:t>tikette</w:t>
      </w:r>
      <w:r>
        <w:rPr>
          <w:rFonts w:ascii="Univers" w:hAnsi="Univers" w:cs="Arial"/>
          <w:bCs/>
        </w:rPr>
        <w:t>n</w:t>
      </w:r>
      <w:r w:rsidRPr="00E04BD5">
        <w:rPr>
          <w:rFonts w:ascii="Univers" w:hAnsi="Univers" w:cs="Arial"/>
          <w:bCs/>
        </w:rPr>
        <w:t>.</w:t>
      </w:r>
      <w:r>
        <w:rPr>
          <w:rFonts w:ascii="Univers" w:hAnsi="Univers" w:cs="Arial"/>
          <w:bCs/>
        </w:rPr>
        <w:t xml:space="preserve"> </w:t>
      </w:r>
      <w:r w:rsidRPr="003372F3">
        <w:rPr>
          <w:rFonts w:ascii="Univers" w:hAnsi="Univers" w:cs="Arial"/>
          <w:bCs/>
        </w:rPr>
        <w:t xml:space="preserve">Der </w:t>
      </w:r>
      <w:r>
        <w:rPr>
          <w:rFonts w:ascii="Univers" w:hAnsi="Univers" w:cs="Arial"/>
          <w:bCs/>
        </w:rPr>
        <w:t>eingebaute</w:t>
      </w:r>
      <w:r w:rsidRPr="003372F3">
        <w:rPr>
          <w:rFonts w:ascii="Univers" w:hAnsi="Univers" w:cs="Arial"/>
          <w:bCs/>
        </w:rPr>
        <w:t xml:space="preserve"> Scanner </w:t>
      </w:r>
      <w:r>
        <w:rPr>
          <w:rFonts w:ascii="Univers" w:hAnsi="Univers" w:cs="Arial"/>
          <w:bCs/>
        </w:rPr>
        <w:t>erkennt</w:t>
      </w:r>
      <w:r w:rsidRPr="003372F3">
        <w:rPr>
          <w:rFonts w:ascii="Univers" w:hAnsi="Univers" w:cs="Arial"/>
          <w:bCs/>
        </w:rPr>
        <w:t xml:space="preserve"> und </w:t>
      </w:r>
      <w:r>
        <w:rPr>
          <w:rFonts w:ascii="Univers" w:hAnsi="Univers" w:cs="Arial"/>
          <w:bCs/>
        </w:rPr>
        <w:t>prüft</w:t>
      </w:r>
      <w:r w:rsidRPr="003372F3">
        <w:rPr>
          <w:rFonts w:ascii="Univers" w:hAnsi="Univers" w:cs="Arial"/>
          <w:bCs/>
        </w:rPr>
        <w:t xml:space="preserve"> automatisch jeden Barcode und gibt die Bewertungsinformationen in Echtzeit an die Anwendung zurück.</w:t>
      </w:r>
      <w:r>
        <w:rPr>
          <w:rFonts w:ascii="Univers" w:hAnsi="Univers" w:cs="Arial"/>
          <w:bCs/>
        </w:rPr>
        <w:t xml:space="preserve"> </w:t>
      </w:r>
      <w:r w:rsidRPr="003372F3">
        <w:rPr>
          <w:rFonts w:ascii="Univers" w:hAnsi="Univers" w:cs="Arial"/>
          <w:bCs/>
        </w:rPr>
        <w:t>Abgelehnte Barcodes werden mit einem korrekten Etikett überdruckt.</w:t>
      </w:r>
      <w:r>
        <w:rPr>
          <w:rFonts w:ascii="Univers" w:hAnsi="Univers" w:cs="Arial"/>
          <w:bCs/>
        </w:rPr>
        <w:t xml:space="preserve"> Z</w:t>
      </w:r>
      <w:r w:rsidRPr="00E04BD5">
        <w:rPr>
          <w:rFonts w:ascii="Univers" w:hAnsi="Univers" w:cs="Arial"/>
          <w:bCs/>
        </w:rPr>
        <w:t xml:space="preserve">usätzliche Vorlagen, Server, Software, separate Geräte oder Konfigurationen an den Druckern </w:t>
      </w:r>
      <w:r>
        <w:rPr>
          <w:rFonts w:ascii="Univers" w:hAnsi="Univers" w:cs="Arial"/>
          <w:bCs/>
        </w:rPr>
        <w:t xml:space="preserve">sind nicht </w:t>
      </w:r>
      <w:r w:rsidRPr="00E04BD5">
        <w:rPr>
          <w:rFonts w:ascii="Univers" w:hAnsi="Univers" w:cs="Arial"/>
          <w:bCs/>
        </w:rPr>
        <w:t>erforderlich</w:t>
      </w:r>
      <w:r>
        <w:rPr>
          <w:rFonts w:ascii="Univers" w:hAnsi="Univers" w:cs="Arial"/>
          <w:bCs/>
        </w:rPr>
        <w:t xml:space="preserve">. Die 4-Zoll Drucker erreichen Druckgeschwindigkeiten bis zu 254 mm pro Sekunde (10 </w:t>
      </w:r>
      <w:proofErr w:type="spellStart"/>
      <w:r>
        <w:rPr>
          <w:rFonts w:ascii="Univers" w:hAnsi="Univers" w:cs="Arial"/>
          <w:bCs/>
        </w:rPr>
        <w:t>ips</w:t>
      </w:r>
      <w:proofErr w:type="spellEnd"/>
      <w:r>
        <w:rPr>
          <w:rFonts w:ascii="Univers" w:hAnsi="Univers" w:cs="Arial"/>
          <w:bCs/>
        </w:rPr>
        <w:t>) und eine Auflösung von maximal 300 dpi. Die Geräte eignen sich ideal für die Verpackungs- und Verarbeitungsindustrie.</w:t>
      </w:r>
    </w:p>
    <w:p w14:paraId="5E2CECE8" w14:textId="77777777" w:rsidR="00124B8B" w:rsidRPr="008B4503" w:rsidRDefault="00124B8B" w:rsidP="00124B8B">
      <w:pPr>
        <w:spacing w:before="120" w:line="240" w:lineRule="auto"/>
        <w:rPr>
          <w:rFonts w:ascii="Univers" w:hAnsi="Univers"/>
          <w:color w:val="0000FF" w:themeColor="hyperlink"/>
          <w:u w:val="single"/>
        </w:rPr>
      </w:pPr>
      <w:r w:rsidRPr="00AB4B04">
        <w:rPr>
          <w:rFonts w:ascii="Univers" w:hAnsi="Univers"/>
          <w:color w:val="000000"/>
        </w:rPr>
        <w:t xml:space="preserve">Um </w:t>
      </w:r>
      <w:r w:rsidRPr="005E5D6F">
        <w:rPr>
          <w:rFonts w:ascii="Univers" w:hAnsi="Univers"/>
          <w:color w:val="000000"/>
        </w:rPr>
        <w:t xml:space="preserve">mehr über die RFID-Drucker </w:t>
      </w:r>
      <w:hyperlink r:id="rId43" w:history="1">
        <w:r w:rsidRPr="005E5D6F">
          <w:rPr>
            <w:rStyle w:val="Hyperlink"/>
            <w:rFonts w:ascii="Univers" w:hAnsi="Univers"/>
          </w:rPr>
          <w:t>T800</w:t>
        </w:r>
      </w:hyperlink>
      <w:r w:rsidRPr="005E5D6F">
        <w:rPr>
          <w:rFonts w:ascii="Univers" w:hAnsi="Univers"/>
          <w:color w:val="000000"/>
        </w:rPr>
        <w:t xml:space="preserve"> und </w:t>
      </w:r>
      <w:hyperlink r:id="rId44" w:history="1">
        <w:r w:rsidRPr="005E5D6F">
          <w:rPr>
            <w:rStyle w:val="Hyperlink"/>
            <w:rFonts w:ascii="Univers" w:hAnsi="Univers"/>
          </w:rPr>
          <w:t>T4000</w:t>
        </w:r>
      </w:hyperlink>
      <w:r w:rsidRPr="005E5D6F">
        <w:rPr>
          <w:rFonts w:ascii="Univers" w:hAnsi="Univers"/>
          <w:color w:val="000000"/>
        </w:rPr>
        <w:t xml:space="preserve"> sowie den </w:t>
      </w:r>
      <w:hyperlink r:id="rId45" w:history="1">
        <w:r w:rsidRPr="005E5D6F">
          <w:rPr>
            <w:rStyle w:val="Hyperlink"/>
            <w:rFonts w:ascii="Univers" w:hAnsi="Univers"/>
          </w:rPr>
          <w:t>ODV-2D-Drucker T8000</w:t>
        </w:r>
      </w:hyperlink>
      <w:r w:rsidRPr="005E5D6F">
        <w:rPr>
          <w:rFonts w:ascii="Univers" w:hAnsi="Univers"/>
          <w:color w:val="000000"/>
        </w:rPr>
        <w:t xml:space="preserve"> zu erfah</w:t>
      </w:r>
      <w:r w:rsidRPr="00AB4B04">
        <w:rPr>
          <w:rFonts w:ascii="Univers" w:hAnsi="Univers"/>
          <w:color w:val="000000"/>
        </w:rPr>
        <w:t xml:space="preserve">ren, besuchen Sie die TSC </w:t>
      </w:r>
      <w:proofErr w:type="spellStart"/>
      <w:r w:rsidRPr="00AB4B04">
        <w:rPr>
          <w:rFonts w:ascii="Univers" w:hAnsi="Univers"/>
          <w:color w:val="000000"/>
        </w:rPr>
        <w:t>Printronix</w:t>
      </w:r>
      <w:proofErr w:type="spellEnd"/>
      <w:r w:rsidRPr="00AB4B04">
        <w:rPr>
          <w:rFonts w:ascii="Univers" w:hAnsi="Univers"/>
          <w:color w:val="000000"/>
        </w:rPr>
        <w:t xml:space="preserve"> Auto ID </w:t>
      </w:r>
      <w:r w:rsidRPr="00FA61D5">
        <w:rPr>
          <w:rFonts w:ascii="Univers" w:hAnsi="Univers"/>
        </w:rPr>
        <w:t>Website</w:t>
      </w:r>
      <w:r>
        <w:rPr>
          <w:rFonts w:ascii="Univers" w:hAnsi="Univers"/>
          <w:color w:val="000000"/>
        </w:rPr>
        <w:t>.</w:t>
      </w:r>
    </w:p>
    <w:p w14:paraId="3D27DF5D" w14:textId="4A7D6F35" w:rsidR="00124B8B" w:rsidRPr="00B34B05" w:rsidRDefault="00124B8B" w:rsidP="00A148DC">
      <w:pPr>
        <w:pBdr>
          <w:top w:val="nil"/>
          <w:left w:val="nil"/>
          <w:bottom w:val="nil"/>
          <w:right w:val="nil"/>
          <w:between w:val="nil"/>
        </w:pBdr>
        <w:spacing w:line="240" w:lineRule="auto"/>
        <w:rPr>
          <w:rFonts w:ascii="Univers" w:hAnsi="Univers" w:cs="Arial"/>
          <w:color w:val="000000"/>
        </w:rPr>
      </w:pPr>
      <w:r w:rsidRPr="0027269B">
        <w:rPr>
          <w:rFonts w:ascii="Univers" w:hAnsi="Univers" w:cs="Arial"/>
          <w:b/>
          <w:color w:val="000000"/>
        </w:rPr>
        <w:t xml:space="preserve">Über TSC </w:t>
      </w:r>
      <w:proofErr w:type="spellStart"/>
      <w:r w:rsidRPr="0027269B">
        <w:rPr>
          <w:rFonts w:ascii="Univers" w:hAnsi="Univers" w:cs="Arial"/>
          <w:b/>
          <w:color w:val="000000"/>
        </w:rPr>
        <w:t>Printronix</w:t>
      </w:r>
      <w:proofErr w:type="spellEnd"/>
      <w:r w:rsidRPr="0027269B">
        <w:rPr>
          <w:rFonts w:ascii="Univers" w:hAnsi="Univers" w:cs="Arial"/>
          <w:b/>
          <w:color w:val="000000"/>
        </w:rPr>
        <w:t xml:space="preserve"> Auto ID</w:t>
      </w:r>
      <w:r w:rsidRPr="0027269B">
        <w:rPr>
          <w:rFonts w:ascii="Univers" w:hAnsi="Univers" w:cs="Arial"/>
          <w:color w:val="000000"/>
        </w:rPr>
        <w:t>:</w:t>
      </w:r>
      <w:r w:rsidR="00A148DC">
        <w:rPr>
          <w:rFonts w:ascii="Univers" w:hAnsi="Univers" w:cs="Arial"/>
          <w:color w:val="000000"/>
        </w:rPr>
        <w:br/>
      </w:r>
      <w:r w:rsidRPr="00B34B05">
        <w:rPr>
          <w:rFonts w:ascii="Univers" w:hAnsi="Univers" w:cs="Arial"/>
          <w:color w:val="000000"/>
        </w:rPr>
        <w:t xml:space="preserve">TSC </w:t>
      </w:r>
      <w:proofErr w:type="spellStart"/>
      <w:r w:rsidRPr="00B34B05">
        <w:rPr>
          <w:rFonts w:ascii="Univers" w:hAnsi="Univers" w:cs="Arial"/>
          <w:color w:val="000000"/>
        </w:rPr>
        <w:t>Printronix</w:t>
      </w:r>
      <w:proofErr w:type="spellEnd"/>
      <w:r w:rsidRPr="00B34B05">
        <w:rPr>
          <w:rFonts w:ascii="Univers" w:hAnsi="Univers" w:cs="Arial"/>
          <w:color w:val="000000"/>
        </w:rPr>
        <w:t xml:space="preserve"> Auto ID ist einer der führenden Anbieter für Thermodirekt- und Thermotransferdrucklösungen und bietet seit über 30 Jahren innovative Technologien für die automatische Identifikation und Datenerfassung (AIDC) an.</w:t>
      </w:r>
    </w:p>
    <w:p w14:paraId="42E06536" w14:textId="77777777" w:rsidR="00124B8B" w:rsidRPr="00B34B05" w:rsidRDefault="00124B8B" w:rsidP="00124B8B">
      <w:pPr>
        <w:spacing w:line="240" w:lineRule="auto"/>
        <w:rPr>
          <w:rFonts w:ascii="Univers" w:hAnsi="Univers" w:cs="Arial"/>
          <w:color w:val="000000"/>
        </w:rPr>
      </w:pPr>
      <w:r>
        <w:rPr>
          <w:rFonts w:ascii="Univers" w:hAnsi="Univers" w:cs="Arial"/>
          <w:color w:val="000000"/>
        </w:rPr>
        <w:lastRenderedPageBreak/>
        <w:t>Neuerdings</w:t>
      </w:r>
      <w:r w:rsidRPr="00B34B05">
        <w:rPr>
          <w:rFonts w:ascii="Univers" w:hAnsi="Univers" w:cs="Arial"/>
          <w:color w:val="000000"/>
        </w:rPr>
        <w:t xml:space="preserve"> gehören neben RFID-fähigen Mobildruckern und individuellen Industrielösungen auch Originalverbrauchsmaterialien zum Produktportfolio von TSC </w:t>
      </w:r>
      <w:proofErr w:type="spellStart"/>
      <w:r w:rsidRPr="00B34B05">
        <w:rPr>
          <w:rFonts w:ascii="Univers" w:hAnsi="Univers" w:cs="Arial"/>
          <w:color w:val="000000"/>
        </w:rPr>
        <w:t>Printronix</w:t>
      </w:r>
      <w:proofErr w:type="spellEnd"/>
      <w:r w:rsidRPr="00B34B05">
        <w:rPr>
          <w:rFonts w:ascii="Univers" w:hAnsi="Univers" w:cs="Arial"/>
          <w:color w:val="000000"/>
        </w:rPr>
        <w:t xml:space="preserve"> Auto ID. Anwender aus den Bereichen der Gesundheits-, Automotive- und Lebensmittelindustrie erhalten somit das gesamte Druckermanagement aus einer Hand.</w:t>
      </w:r>
    </w:p>
    <w:p w14:paraId="35979C50" w14:textId="77777777" w:rsidR="00124B8B" w:rsidRPr="00B34B05" w:rsidRDefault="00124B8B" w:rsidP="00124B8B">
      <w:pPr>
        <w:spacing w:line="240" w:lineRule="auto"/>
        <w:rPr>
          <w:rFonts w:ascii="Univers" w:hAnsi="Univers" w:cs="Arial"/>
          <w:color w:val="000000"/>
        </w:rPr>
      </w:pPr>
      <w:r w:rsidRPr="00B34B05">
        <w:rPr>
          <w:rFonts w:ascii="Univers" w:hAnsi="Univers" w:cs="Arial"/>
          <w:color w:val="000000"/>
        </w:rPr>
        <w:t xml:space="preserve">Weitere Informationen finden Sie unter: </w:t>
      </w:r>
      <w:hyperlink r:id="rId46" w:history="1">
        <w:r w:rsidRPr="00B34B05">
          <w:rPr>
            <w:rStyle w:val="Hyperlink"/>
            <w:rFonts w:ascii="Univers" w:hAnsi="Univers" w:cs="Arial"/>
          </w:rPr>
          <w:t>www.tscprinters.com</w:t>
        </w:r>
      </w:hyperlink>
      <w:r>
        <w:rPr>
          <w:rFonts w:ascii="Univers" w:hAnsi="Univers" w:cs="Arial"/>
          <w:color w:val="000000"/>
        </w:rPr>
        <w:t>.</w:t>
      </w:r>
    </w:p>
    <w:p w14:paraId="089090B5" w14:textId="77777777" w:rsidR="00124B8B" w:rsidRPr="00A062E8" w:rsidRDefault="00124B8B" w:rsidP="00124B8B">
      <w:pPr>
        <w:spacing w:line="240" w:lineRule="auto"/>
        <w:rPr>
          <w:rFonts w:ascii="Univers" w:hAnsi="Univers"/>
          <w:lang w:eastAsia="ja-JP"/>
        </w:rPr>
      </w:pPr>
      <w:r w:rsidRPr="0008328A">
        <w:rPr>
          <w:rFonts w:ascii="Univers" w:hAnsi="Univers"/>
          <w:lang w:eastAsia="ja-JP"/>
        </w:rPr>
        <w:t xml:space="preserve">Umfang: </w:t>
      </w:r>
      <w:r>
        <w:rPr>
          <w:rFonts w:ascii="Univers" w:hAnsi="Univers"/>
          <w:lang w:eastAsia="ja-JP"/>
        </w:rPr>
        <w:t>3</w:t>
      </w:r>
      <w:r w:rsidRPr="0008328A">
        <w:rPr>
          <w:rFonts w:ascii="Univers" w:hAnsi="Univers"/>
          <w:lang w:eastAsia="ja-JP"/>
        </w:rPr>
        <w:t>.</w:t>
      </w:r>
      <w:r>
        <w:rPr>
          <w:rFonts w:ascii="Univers" w:hAnsi="Univers"/>
          <w:lang w:eastAsia="ja-JP"/>
        </w:rPr>
        <w:t>352</w:t>
      </w:r>
      <w:r w:rsidRPr="0008328A">
        <w:rPr>
          <w:rFonts w:ascii="Univers" w:hAnsi="Univers"/>
          <w:lang w:eastAsia="ja-JP"/>
        </w:rPr>
        <w:t xml:space="preserve"> Zeichen</w:t>
      </w:r>
      <w:r w:rsidRPr="00A062E8">
        <w:rPr>
          <w:rFonts w:ascii="Univers" w:hAnsi="Univers"/>
          <w:lang w:eastAsia="ja-JP"/>
        </w:rPr>
        <w:t xml:space="preserve"> inkl. Leerzeichen</w:t>
      </w:r>
    </w:p>
    <w:p w14:paraId="451806F6" w14:textId="77777777" w:rsidR="00124B8B" w:rsidRPr="00AB4B04" w:rsidRDefault="00124B8B" w:rsidP="00124B8B">
      <w:pPr>
        <w:spacing w:line="240" w:lineRule="auto"/>
        <w:rPr>
          <w:rFonts w:ascii="Univers" w:hAnsi="Univers"/>
          <w:b/>
          <w:color w:val="000000"/>
        </w:rPr>
      </w:pPr>
      <w:r w:rsidRPr="00AB4B04">
        <w:rPr>
          <w:rFonts w:ascii="Univers" w:hAnsi="Univers"/>
          <w:b/>
          <w:color w:val="000000"/>
        </w:rPr>
        <w:t>Pressekontakt:</w:t>
      </w:r>
    </w:p>
    <w:p w14:paraId="45CFD8FE" w14:textId="77777777" w:rsidR="00124B8B" w:rsidRPr="00124B8B" w:rsidRDefault="00124B8B" w:rsidP="00124B8B">
      <w:pPr>
        <w:pStyle w:val="StandardWeb"/>
        <w:spacing w:before="0" w:beforeAutospacing="0" w:after="0" w:afterAutospacing="0"/>
        <w:ind w:right="567"/>
        <w:rPr>
          <w:rFonts w:ascii="Univers" w:hAnsi="Univers" w:cs="Arial"/>
          <w:color w:val="000000"/>
          <w:sz w:val="22"/>
          <w:szCs w:val="22"/>
          <w:lang w:val="en-US"/>
        </w:rPr>
      </w:pPr>
      <w:r w:rsidRPr="00124B8B">
        <w:rPr>
          <w:rFonts w:ascii="Univers" w:hAnsi="Univers" w:cs="Arial"/>
          <w:color w:val="000000"/>
          <w:sz w:val="22"/>
          <w:szCs w:val="22"/>
          <w:lang w:val="en-US"/>
        </w:rPr>
        <w:t>TSC Auto ID Technology EMEA GmbH</w:t>
      </w:r>
    </w:p>
    <w:p w14:paraId="44FDA0E5" w14:textId="1D690048" w:rsidR="00124B8B" w:rsidRPr="00A148DC" w:rsidRDefault="00124B8B" w:rsidP="00A148DC">
      <w:pPr>
        <w:spacing w:line="240" w:lineRule="auto"/>
        <w:ind w:right="567"/>
        <w:rPr>
          <w:rStyle w:val="Hyperlink"/>
          <w:rFonts w:ascii="Univers" w:hAnsi="Univers" w:cs="Arial"/>
          <w:color w:val="000000"/>
          <w:u w:val="none"/>
          <w:lang w:val="en-US"/>
        </w:rPr>
      </w:pPr>
      <w:r w:rsidRPr="00124B8B">
        <w:rPr>
          <w:rFonts w:ascii="Univers" w:hAnsi="Univers" w:cs="Arial"/>
          <w:color w:val="000000"/>
          <w:lang w:val="en-US"/>
        </w:rPr>
        <w:t>Georg-</w:t>
      </w:r>
      <w:proofErr w:type="spellStart"/>
      <w:r w:rsidRPr="00124B8B">
        <w:rPr>
          <w:rFonts w:ascii="Univers" w:hAnsi="Univers" w:cs="Arial"/>
          <w:color w:val="000000"/>
          <w:lang w:val="en-US"/>
        </w:rPr>
        <w:t>Wimmer</w:t>
      </w:r>
      <w:proofErr w:type="spellEnd"/>
      <w:r w:rsidRPr="00124B8B">
        <w:rPr>
          <w:rFonts w:ascii="Univers" w:hAnsi="Univers" w:cs="Arial"/>
          <w:color w:val="000000"/>
          <w:lang w:val="en-US"/>
        </w:rPr>
        <w:t>-Ring 8b</w:t>
      </w:r>
      <w:r w:rsidR="00A148DC">
        <w:rPr>
          <w:rFonts w:ascii="Univers" w:hAnsi="Univers" w:cs="Arial"/>
          <w:color w:val="000000"/>
          <w:lang w:val="en-US"/>
        </w:rPr>
        <w:br/>
      </w:r>
      <w:r w:rsidRPr="00124B8B">
        <w:rPr>
          <w:rFonts w:ascii="Univers" w:hAnsi="Univers" w:cs="Arial"/>
          <w:color w:val="000000"/>
          <w:lang w:val="en-US"/>
        </w:rPr>
        <w:t xml:space="preserve">85604 </w:t>
      </w:r>
      <w:proofErr w:type="spellStart"/>
      <w:r w:rsidRPr="00124B8B">
        <w:rPr>
          <w:rFonts w:ascii="Univers" w:hAnsi="Univers" w:cs="Arial"/>
          <w:color w:val="000000"/>
          <w:lang w:val="en-US"/>
        </w:rPr>
        <w:t>Zorneding</w:t>
      </w:r>
      <w:proofErr w:type="spellEnd"/>
      <w:r w:rsidR="00A148DC">
        <w:rPr>
          <w:rFonts w:ascii="Univers" w:hAnsi="Univers" w:cs="Arial"/>
          <w:color w:val="000000"/>
          <w:lang w:val="en-US"/>
        </w:rPr>
        <w:br/>
      </w:r>
      <w:r w:rsidRPr="00A148DC">
        <w:rPr>
          <w:rFonts w:ascii="Univers" w:hAnsi="Univers" w:cs="Arial"/>
          <w:lang w:val="en-US"/>
        </w:rPr>
        <w:t xml:space="preserve">Mail: </w:t>
      </w:r>
      <w:hyperlink r:id="rId47" w:history="1">
        <w:r w:rsidRPr="00A148DC">
          <w:rPr>
            <w:rStyle w:val="Hyperlink"/>
            <w:rFonts w:ascii="Univers" w:hAnsi="Univers" w:cs="Arial"/>
            <w:lang w:val="en-US"/>
          </w:rPr>
          <w:t>marketing@tscprinters.eu</w:t>
        </w:r>
      </w:hyperlink>
      <w:r w:rsidR="00A148DC" w:rsidRPr="00A148DC">
        <w:rPr>
          <w:rFonts w:ascii="Univers" w:hAnsi="Univers" w:cs="Arial"/>
          <w:lang w:val="en-US"/>
        </w:rPr>
        <w:br/>
      </w:r>
      <w:r w:rsidRPr="00A148DC">
        <w:rPr>
          <w:rFonts w:ascii="Univers" w:hAnsi="Univers" w:cs="Arial"/>
          <w:lang w:val="en-US"/>
        </w:rPr>
        <w:t xml:space="preserve">Web: </w:t>
      </w:r>
      <w:hyperlink r:id="rId48" w:history="1">
        <w:r w:rsidRPr="00A148DC">
          <w:rPr>
            <w:rStyle w:val="Hyperlink"/>
            <w:rFonts w:ascii="Univers" w:hAnsi="Univers" w:cs="Arial"/>
            <w:lang w:val="en-US"/>
          </w:rPr>
          <w:t>www.tscprinters.com</w:t>
        </w:r>
      </w:hyperlink>
      <w:r w:rsidRPr="00A148DC">
        <w:rPr>
          <w:rStyle w:val="Hyperlink"/>
          <w:rFonts w:ascii="Univers" w:hAnsi="Univers" w:cs="Arial"/>
          <w:lang w:val="en-US"/>
        </w:rPr>
        <w:t xml:space="preserve"> </w:t>
      </w:r>
    </w:p>
    <w:p w14:paraId="2DD2C4DC" w14:textId="2E4560EC" w:rsidR="00124B8B" w:rsidRPr="00A148DC" w:rsidRDefault="00124B8B" w:rsidP="00A148DC">
      <w:pPr>
        <w:spacing w:line="240" w:lineRule="auto"/>
        <w:ind w:right="567"/>
        <w:rPr>
          <w:rFonts w:ascii="Univers" w:hAnsi="Univers" w:cs="Arial"/>
          <w:color w:val="000000"/>
        </w:rPr>
      </w:pPr>
      <w:r w:rsidRPr="00A148DC">
        <w:rPr>
          <w:rFonts w:ascii="Univers" w:hAnsi="Univers" w:cs="Arial"/>
          <w:color w:val="000000"/>
        </w:rPr>
        <w:t>AzetPR International Public Relations GmbH</w:t>
      </w:r>
      <w:r w:rsidR="00A148DC" w:rsidRPr="00A148DC">
        <w:rPr>
          <w:rFonts w:ascii="Univers" w:hAnsi="Univers" w:cs="Arial"/>
          <w:color w:val="000000"/>
        </w:rPr>
        <w:br/>
      </w:r>
      <w:r w:rsidRPr="00A148DC">
        <w:rPr>
          <w:rFonts w:ascii="Univers" w:hAnsi="Univers" w:cs="Arial"/>
          <w:color w:val="000000"/>
        </w:rPr>
        <w:t>Thomas Spengler</w:t>
      </w:r>
      <w:r w:rsidR="00A148DC" w:rsidRPr="00A148DC">
        <w:rPr>
          <w:rFonts w:ascii="Univers" w:hAnsi="Univers" w:cs="Arial"/>
          <w:color w:val="000000"/>
        </w:rPr>
        <w:br/>
      </w:r>
      <w:proofErr w:type="spellStart"/>
      <w:r w:rsidRPr="00A148DC">
        <w:rPr>
          <w:rFonts w:ascii="Univers" w:hAnsi="Univers" w:cs="Arial"/>
          <w:color w:val="000000"/>
        </w:rPr>
        <w:t>Wrangelstraße</w:t>
      </w:r>
      <w:proofErr w:type="spellEnd"/>
      <w:r w:rsidRPr="00A148DC">
        <w:rPr>
          <w:rFonts w:ascii="Univers" w:hAnsi="Univers" w:cs="Arial"/>
          <w:color w:val="000000"/>
        </w:rPr>
        <w:t xml:space="preserve"> 111</w:t>
      </w:r>
      <w:r w:rsidR="00A148DC" w:rsidRPr="00A148DC">
        <w:rPr>
          <w:rFonts w:ascii="Univers" w:hAnsi="Univers" w:cs="Arial"/>
          <w:color w:val="000000"/>
        </w:rPr>
        <w:br/>
      </w:r>
      <w:r w:rsidRPr="00A148DC">
        <w:rPr>
          <w:rFonts w:ascii="Univers" w:hAnsi="Univers" w:cs="Arial"/>
          <w:color w:val="000000"/>
        </w:rPr>
        <w:t>20253 Hamburg</w:t>
      </w:r>
      <w:r w:rsidR="00A148DC" w:rsidRPr="00A148DC">
        <w:rPr>
          <w:rFonts w:ascii="Univers" w:hAnsi="Univers" w:cs="Arial"/>
          <w:color w:val="000000"/>
        </w:rPr>
        <w:br/>
      </w:r>
      <w:r w:rsidRPr="00A148DC">
        <w:rPr>
          <w:rFonts w:ascii="Univers" w:hAnsi="Univers" w:cs="Arial"/>
        </w:rPr>
        <w:t>Tel.: +49 40 / 41 32 70 21</w:t>
      </w:r>
      <w:r w:rsidR="00A148DC" w:rsidRPr="00A148DC">
        <w:rPr>
          <w:rFonts w:ascii="Univers" w:hAnsi="Univers" w:cs="Arial"/>
          <w:color w:val="000000"/>
        </w:rPr>
        <w:br/>
      </w:r>
      <w:r w:rsidRPr="00A148DC">
        <w:rPr>
          <w:rFonts w:ascii="Univers" w:hAnsi="Univers" w:cs="Arial"/>
        </w:rPr>
        <w:t>Mail:</w:t>
      </w:r>
      <w:r w:rsidRPr="00A148DC">
        <w:rPr>
          <w:rFonts w:ascii="Univers" w:hAnsi="Univers"/>
        </w:rPr>
        <w:t xml:space="preserve"> </w:t>
      </w:r>
      <w:hyperlink r:id="rId49" w:history="1">
        <w:r w:rsidRPr="00A148DC">
          <w:rPr>
            <w:rStyle w:val="Hyperlink"/>
            <w:rFonts w:ascii="Univers" w:hAnsi="Univers" w:cs="Arial"/>
          </w:rPr>
          <w:t>spengler@azetpr.com</w:t>
        </w:r>
      </w:hyperlink>
      <w:r w:rsidR="00A148DC" w:rsidRPr="00A148DC">
        <w:rPr>
          <w:rStyle w:val="Hyperlink"/>
          <w:rFonts w:ascii="Univers" w:hAnsi="Univers" w:cs="Arial"/>
          <w:color w:val="000000"/>
          <w:u w:val="none"/>
        </w:rPr>
        <w:br/>
      </w:r>
      <w:r w:rsidRPr="00A148DC">
        <w:rPr>
          <w:rFonts w:ascii="Univers" w:hAnsi="Univers" w:cs="Arial"/>
        </w:rPr>
        <w:t xml:space="preserve">Web: </w:t>
      </w:r>
      <w:hyperlink r:id="rId50" w:history="1">
        <w:r w:rsidRPr="00A148DC">
          <w:rPr>
            <w:rStyle w:val="Hyperlink"/>
            <w:rFonts w:ascii="Univers" w:hAnsi="Univers" w:cs="Arial"/>
          </w:rPr>
          <w:t>www.azetpr.com</w:t>
        </w:r>
      </w:hyperlink>
    </w:p>
    <w:p w14:paraId="15DFFFBA" w14:textId="77777777" w:rsidR="00124B8B" w:rsidRPr="00B34B05" w:rsidRDefault="00124B8B" w:rsidP="00124B8B">
      <w:pPr>
        <w:pStyle w:val="11ImagesSubheading"/>
        <w:spacing w:line="240" w:lineRule="auto"/>
        <w:rPr>
          <w:rFonts w:ascii="Univers" w:hAnsi="Univers" w:cs="Arial"/>
          <w:szCs w:val="22"/>
          <w:lang w:val="de-DE"/>
        </w:rPr>
      </w:pPr>
      <w:r w:rsidRPr="00B34B05">
        <w:rPr>
          <w:rFonts w:ascii="Univers" w:hAnsi="Univers" w:cs="Arial"/>
          <w:bCs/>
          <w:szCs w:val="22"/>
          <w:lang w:val="de-DE"/>
        </w:rPr>
        <w:t xml:space="preserve">Folgendes </w:t>
      </w:r>
      <w:r w:rsidRPr="00B34B05">
        <w:rPr>
          <w:rFonts w:ascii="Univers" w:hAnsi="Univers" w:cs="Arial"/>
          <w:szCs w:val="22"/>
          <w:lang w:val="de-DE"/>
        </w:rPr>
        <w:t>Bildmaterial ist der Presseinformation beigefügt:</w:t>
      </w:r>
    </w:p>
    <w:p w14:paraId="4C21F7A2" w14:textId="3071E553" w:rsidR="00124B8B" w:rsidRPr="00A148DC" w:rsidRDefault="00124B8B" w:rsidP="00A148DC">
      <w:pPr>
        <w:pStyle w:val="Listenabsatz"/>
        <w:numPr>
          <w:ilvl w:val="0"/>
          <w:numId w:val="11"/>
        </w:numPr>
        <w:spacing w:after="0" w:line="240" w:lineRule="auto"/>
        <w:rPr>
          <w:rFonts w:ascii="Univers" w:hAnsi="Univers" w:cs="Arial"/>
        </w:rPr>
      </w:pPr>
      <w:r w:rsidRPr="00A148DC">
        <w:rPr>
          <w:rFonts w:ascii="Univers" w:hAnsi="Univers" w:cs="Arial"/>
        </w:rPr>
        <w:t>Die kompakten RFID-Drucker T800 lassen sich einfach in bestehende Arbeitsumgebungen integrieren.</w:t>
      </w:r>
    </w:p>
    <w:p w14:paraId="4E25E894" w14:textId="77777777" w:rsidR="00124B8B" w:rsidRPr="0031012D" w:rsidRDefault="0012212D" w:rsidP="00124B8B">
      <w:pPr>
        <w:autoSpaceDE w:val="0"/>
        <w:autoSpaceDN w:val="0"/>
        <w:adjustRightInd w:val="0"/>
        <w:spacing w:line="240" w:lineRule="auto"/>
        <w:ind w:firstLine="360"/>
        <w:rPr>
          <w:rFonts w:ascii="Univers" w:hAnsi="Univers"/>
        </w:rPr>
      </w:pPr>
      <w:hyperlink r:id="rId51" w:history="1">
        <w:r w:rsidR="00124B8B" w:rsidRPr="0031012D">
          <w:rPr>
            <w:rStyle w:val="Hyperlink"/>
            <w:rFonts w:ascii="Univers" w:hAnsi="Univers"/>
          </w:rPr>
          <w:t>Download</w:t>
        </w:r>
      </w:hyperlink>
    </w:p>
    <w:p w14:paraId="1F5850BB" w14:textId="77777777" w:rsidR="00124B8B" w:rsidRDefault="0012212D" w:rsidP="00124B8B">
      <w:pPr>
        <w:autoSpaceDE w:val="0"/>
        <w:autoSpaceDN w:val="0"/>
        <w:adjustRightInd w:val="0"/>
        <w:spacing w:line="240" w:lineRule="auto"/>
        <w:ind w:firstLine="360"/>
      </w:pPr>
      <w:hyperlink r:id="rId52" w:history="1"/>
      <w:r w:rsidR="00124B8B">
        <w:rPr>
          <w:rFonts w:ascii="Univers" w:hAnsi="Univers"/>
          <w:noProof/>
          <w:color w:val="000000" w:themeColor="text1"/>
        </w:rPr>
        <w:drawing>
          <wp:inline distT="0" distB="0" distL="0" distR="0" wp14:anchorId="7631BD28" wp14:editId="6D3295F9">
            <wp:extent cx="1440000" cy="1407600"/>
            <wp:effectExtent l="0" t="0" r="8255"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screen">
                      <a:extLst>
                        <a:ext uri="{28A0092B-C50C-407E-A947-70E740481C1C}">
                          <a14:useLocalDpi xmlns:a14="http://schemas.microsoft.com/office/drawing/2010/main"/>
                        </a:ext>
                      </a:extLst>
                    </a:blip>
                    <a:stretch>
                      <a:fillRect/>
                    </a:stretch>
                  </pic:blipFill>
                  <pic:spPr bwMode="auto">
                    <a:xfrm>
                      <a:off x="0" y="0"/>
                      <a:ext cx="1440000" cy="1407600"/>
                    </a:xfrm>
                    <a:prstGeom prst="rect">
                      <a:avLst/>
                    </a:prstGeom>
                    <a:noFill/>
                    <a:ln>
                      <a:noFill/>
                    </a:ln>
                  </pic:spPr>
                </pic:pic>
              </a:graphicData>
            </a:graphic>
          </wp:inline>
        </w:drawing>
      </w:r>
    </w:p>
    <w:p w14:paraId="6BC147C6" w14:textId="77777777" w:rsidR="00124B8B" w:rsidRDefault="00124B8B" w:rsidP="00A148DC">
      <w:pPr>
        <w:pStyle w:val="Listenabsatz"/>
        <w:numPr>
          <w:ilvl w:val="0"/>
          <w:numId w:val="11"/>
        </w:numPr>
        <w:spacing w:after="0" w:line="240" w:lineRule="auto"/>
        <w:rPr>
          <w:rFonts w:ascii="Univers" w:hAnsi="Univers" w:cs="Arial"/>
        </w:rPr>
      </w:pPr>
      <w:r>
        <w:rPr>
          <w:rFonts w:ascii="Univers" w:hAnsi="Univers" w:cs="Arial"/>
        </w:rPr>
        <w:t>Die Industriedrucker T4000 mit RFID-Funktionalität drucken und codieren bis zu 5000 Etiketten pro Betriebszyklus.</w:t>
      </w:r>
    </w:p>
    <w:p w14:paraId="70EB6719" w14:textId="77777777" w:rsidR="00124B8B" w:rsidRPr="0031012D" w:rsidRDefault="0012212D" w:rsidP="00124B8B">
      <w:pPr>
        <w:autoSpaceDE w:val="0"/>
        <w:autoSpaceDN w:val="0"/>
        <w:adjustRightInd w:val="0"/>
        <w:spacing w:line="240" w:lineRule="auto"/>
        <w:ind w:firstLine="360"/>
        <w:rPr>
          <w:rFonts w:ascii="Univers" w:hAnsi="Univers"/>
        </w:rPr>
      </w:pPr>
      <w:hyperlink r:id="rId54" w:history="1">
        <w:r w:rsidR="00124B8B" w:rsidRPr="0031012D">
          <w:rPr>
            <w:rStyle w:val="Hyperlink"/>
            <w:rFonts w:ascii="Univers" w:hAnsi="Univers"/>
          </w:rPr>
          <w:t>Download</w:t>
        </w:r>
      </w:hyperlink>
    </w:p>
    <w:p w14:paraId="11DF17B5" w14:textId="77777777" w:rsidR="00124B8B" w:rsidRDefault="0012212D" w:rsidP="00124B8B">
      <w:pPr>
        <w:autoSpaceDE w:val="0"/>
        <w:autoSpaceDN w:val="0"/>
        <w:adjustRightInd w:val="0"/>
        <w:spacing w:line="240" w:lineRule="auto"/>
        <w:ind w:firstLine="360"/>
      </w:pPr>
      <w:hyperlink r:id="rId55" w:history="1"/>
      <w:r w:rsidR="00124B8B">
        <w:rPr>
          <w:rFonts w:ascii="Univers" w:hAnsi="Univers"/>
          <w:noProof/>
          <w:color w:val="000000" w:themeColor="text1"/>
        </w:rPr>
        <w:drawing>
          <wp:inline distT="0" distB="0" distL="0" distR="0" wp14:anchorId="48B067C5" wp14:editId="3289C337">
            <wp:extent cx="2160000" cy="1439639"/>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tretch>
                      <a:fillRect/>
                    </a:stretch>
                  </pic:blipFill>
                  <pic:spPr bwMode="auto">
                    <a:xfrm>
                      <a:off x="0" y="0"/>
                      <a:ext cx="2160000" cy="1439639"/>
                    </a:xfrm>
                    <a:prstGeom prst="rect">
                      <a:avLst/>
                    </a:prstGeom>
                    <a:noFill/>
                    <a:ln>
                      <a:noFill/>
                    </a:ln>
                  </pic:spPr>
                </pic:pic>
              </a:graphicData>
            </a:graphic>
          </wp:inline>
        </w:drawing>
      </w:r>
    </w:p>
    <w:p w14:paraId="4587F02D" w14:textId="77777777" w:rsidR="00124B8B" w:rsidRPr="0031012D" w:rsidRDefault="00124B8B" w:rsidP="00A148DC">
      <w:pPr>
        <w:pStyle w:val="Listenabsatz"/>
        <w:numPr>
          <w:ilvl w:val="0"/>
          <w:numId w:val="11"/>
        </w:numPr>
        <w:spacing w:after="0" w:line="240" w:lineRule="auto"/>
        <w:rPr>
          <w:rFonts w:ascii="Univers" w:hAnsi="Univers" w:cs="Arial"/>
        </w:rPr>
      </w:pPr>
      <w:r w:rsidRPr="005E5D6F">
        <w:rPr>
          <w:rFonts w:ascii="Univers" w:hAnsi="Univers" w:cs="Arial"/>
        </w:rPr>
        <w:lastRenderedPageBreak/>
        <w:t>D</w:t>
      </w:r>
      <w:r>
        <w:rPr>
          <w:rFonts w:ascii="Univers" w:hAnsi="Univers" w:cs="Arial"/>
        </w:rPr>
        <w:t>ie</w:t>
      </w:r>
      <w:r w:rsidRPr="005E5D6F">
        <w:rPr>
          <w:rFonts w:ascii="Univers" w:hAnsi="Univers" w:cs="Arial"/>
        </w:rPr>
        <w:t xml:space="preserve"> Thermodrucker T8000 ODV-2D von TSC druck</w:t>
      </w:r>
      <w:r>
        <w:rPr>
          <w:rFonts w:ascii="Univers" w:hAnsi="Univers" w:cs="Arial"/>
        </w:rPr>
        <w:t>en</w:t>
      </w:r>
      <w:r w:rsidRPr="005E5D6F">
        <w:rPr>
          <w:rFonts w:ascii="Univers" w:hAnsi="Univers" w:cs="Arial"/>
        </w:rPr>
        <w:t>, verifizier</w:t>
      </w:r>
      <w:r>
        <w:rPr>
          <w:rFonts w:ascii="Univers" w:hAnsi="Univers" w:cs="Arial"/>
        </w:rPr>
        <w:t>en</w:t>
      </w:r>
      <w:r w:rsidRPr="005E5D6F">
        <w:rPr>
          <w:rFonts w:ascii="Univers" w:hAnsi="Univers" w:cs="Arial"/>
        </w:rPr>
        <w:t xml:space="preserve"> und validier</w:t>
      </w:r>
      <w:r>
        <w:rPr>
          <w:rFonts w:ascii="Univers" w:hAnsi="Univers" w:cs="Arial"/>
        </w:rPr>
        <w:t>en</w:t>
      </w:r>
      <w:r w:rsidRPr="005E5D6F">
        <w:rPr>
          <w:rFonts w:ascii="Univers" w:hAnsi="Univers" w:cs="Arial"/>
        </w:rPr>
        <w:t xml:space="preserve"> 1-D- und 2-D-</w:t>
      </w:r>
      <w:r w:rsidRPr="0031012D">
        <w:rPr>
          <w:rFonts w:ascii="Univers" w:hAnsi="Univers" w:cs="Arial"/>
        </w:rPr>
        <w:t>Barcodes.</w:t>
      </w:r>
    </w:p>
    <w:p w14:paraId="0B15CEA2" w14:textId="77777777" w:rsidR="00124B8B" w:rsidRDefault="0012212D" w:rsidP="00124B8B">
      <w:pPr>
        <w:autoSpaceDE w:val="0"/>
        <w:autoSpaceDN w:val="0"/>
        <w:adjustRightInd w:val="0"/>
        <w:spacing w:line="240" w:lineRule="auto"/>
        <w:ind w:firstLine="360"/>
        <w:rPr>
          <w:rFonts w:ascii="Univers" w:hAnsi="Univers"/>
          <w:color w:val="000000" w:themeColor="text1"/>
        </w:rPr>
      </w:pPr>
      <w:hyperlink r:id="rId57" w:history="1">
        <w:r w:rsidR="00124B8B" w:rsidRPr="0031012D">
          <w:rPr>
            <w:rStyle w:val="Hyperlink"/>
            <w:rFonts w:ascii="Univers" w:hAnsi="Univers"/>
          </w:rPr>
          <w:t>Download</w:t>
        </w:r>
      </w:hyperlink>
    </w:p>
    <w:p w14:paraId="5EA4DFFC" w14:textId="77777777" w:rsidR="00124B8B" w:rsidRPr="00B34B05" w:rsidRDefault="0012212D" w:rsidP="00124B8B">
      <w:pPr>
        <w:autoSpaceDE w:val="0"/>
        <w:autoSpaceDN w:val="0"/>
        <w:adjustRightInd w:val="0"/>
        <w:spacing w:line="240" w:lineRule="auto"/>
        <w:ind w:firstLine="360"/>
        <w:rPr>
          <w:rFonts w:ascii="Univers" w:hAnsi="Univers" w:cs="Arial"/>
          <w:b/>
          <w:color w:val="000000"/>
        </w:rPr>
      </w:pPr>
      <w:hyperlink r:id="rId58" w:history="1"/>
      <w:r w:rsidR="00124B8B">
        <w:rPr>
          <w:rFonts w:ascii="Univers" w:hAnsi="Univers"/>
          <w:noProof/>
          <w:color w:val="000000" w:themeColor="text1"/>
        </w:rPr>
        <w:drawing>
          <wp:inline distT="0" distB="0" distL="0" distR="0" wp14:anchorId="6A12D5DE" wp14:editId="6FA38B06">
            <wp:extent cx="2160000" cy="1439999"/>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tretch>
                      <a:fillRect/>
                    </a:stretch>
                  </pic:blipFill>
                  <pic:spPr bwMode="auto">
                    <a:xfrm>
                      <a:off x="0" y="0"/>
                      <a:ext cx="2160000" cy="1439999"/>
                    </a:xfrm>
                    <a:prstGeom prst="rect">
                      <a:avLst/>
                    </a:prstGeom>
                    <a:noFill/>
                    <a:ln>
                      <a:noFill/>
                    </a:ln>
                  </pic:spPr>
                </pic:pic>
              </a:graphicData>
            </a:graphic>
          </wp:inline>
        </w:drawing>
      </w:r>
    </w:p>
    <w:p w14:paraId="4B46FBAC" w14:textId="70195C2A" w:rsidR="00124B8B" w:rsidRDefault="00124B8B" w:rsidP="00124B8B">
      <w:pPr>
        <w:spacing w:line="240" w:lineRule="auto"/>
        <w:rPr>
          <w:rFonts w:ascii="Univers" w:eastAsiaTheme="majorEastAsia" w:hAnsi="Univers" w:cs="Arial"/>
          <w:bCs/>
          <w:sz w:val="24"/>
          <w:szCs w:val="32"/>
          <w:lang w:eastAsia="ja-JP"/>
        </w:rPr>
      </w:pPr>
      <w:r>
        <w:rPr>
          <w:rFonts w:ascii="Univers" w:hAnsi="Univers"/>
        </w:rPr>
        <w:br w:type="page"/>
      </w:r>
    </w:p>
    <w:p w14:paraId="276C668A" w14:textId="77777777" w:rsidR="00124B8B" w:rsidRPr="00BB21E3" w:rsidRDefault="00124B8B" w:rsidP="00124B8B">
      <w:pPr>
        <w:spacing w:line="240" w:lineRule="auto"/>
        <w:rPr>
          <w:rFonts w:ascii="Univers" w:hAnsi="Univers" w:cs="Arial"/>
          <w:b/>
          <w:sz w:val="28"/>
          <w:szCs w:val="28"/>
        </w:rPr>
      </w:pPr>
      <w:proofErr w:type="spellStart"/>
      <w:r>
        <w:rPr>
          <w:rFonts w:ascii="Univers" w:hAnsi="Univers" w:cs="Arial"/>
          <w:b/>
          <w:sz w:val="28"/>
          <w:szCs w:val="28"/>
        </w:rPr>
        <w:lastRenderedPageBreak/>
        <w:t>Linerless</w:t>
      </w:r>
      <w:proofErr w:type="spellEnd"/>
      <w:r>
        <w:rPr>
          <w:rFonts w:ascii="Univers" w:hAnsi="Univers" w:cs="Arial"/>
          <w:b/>
          <w:sz w:val="28"/>
          <w:szCs w:val="28"/>
        </w:rPr>
        <w:t xml:space="preserve">- und </w:t>
      </w:r>
      <w:proofErr w:type="spellStart"/>
      <w:r>
        <w:rPr>
          <w:rFonts w:ascii="Univers" w:hAnsi="Univers" w:cs="Arial"/>
          <w:b/>
          <w:sz w:val="28"/>
          <w:szCs w:val="28"/>
        </w:rPr>
        <w:t>ThermaFlex</w:t>
      </w:r>
      <w:proofErr w:type="spellEnd"/>
      <w:r>
        <w:rPr>
          <w:rFonts w:ascii="Univers" w:hAnsi="Univers" w:cs="Arial"/>
          <w:b/>
          <w:sz w:val="28"/>
          <w:szCs w:val="28"/>
        </w:rPr>
        <w:t>-Etiketten</w:t>
      </w:r>
      <w:r w:rsidRPr="00BB21E3">
        <w:rPr>
          <w:rFonts w:ascii="Univers" w:hAnsi="Univers" w:cs="Arial"/>
          <w:b/>
          <w:sz w:val="28"/>
          <w:szCs w:val="28"/>
        </w:rPr>
        <w:t xml:space="preserve"> von TSC</w:t>
      </w:r>
    </w:p>
    <w:p w14:paraId="04A6832B" w14:textId="77777777" w:rsidR="00124B8B" w:rsidRPr="00BB21E3" w:rsidRDefault="00124B8B" w:rsidP="00124B8B">
      <w:pPr>
        <w:spacing w:line="240" w:lineRule="auto"/>
        <w:rPr>
          <w:rFonts w:ascii="Univers" w:hAnsi="Univers" w:cs="Arial"/>
          <w:b/>
          <w:sz w:val="44"/>
          <w:szCs w:val="44"/>
        </w:rPr>
      </w:pPr>
      <w:r w:rsidRPr="00BB21E3">
        <w:rPr>
          <w:rFonts w:ascii="Univers" w:hAnsi="Univers" w:cs="Arial"/>
          <w:b/>
          <w:sz w:val="44"/>
          <w:szCs w:val="44"/>
        </w:rPr>
        <w:t>Etiketten und Farbband-Sparer steigern die Nachhaltigkeit und senken Kosten</w:t>
      </w:r>
    </w:p>
    <w:p w14:paraId="1C164FD3" w14:textId="06306062" w:rsidR="00124B8B" w:rsidRPr="00BB21E3" w:rsidRDefault="00124B8B" w:rsidP="00124B8B">
      <w:pPr>
        <w:tabs>
          <w:tab w:val="center" w:pos="4596"/>
        </w:tabs>
        <w:spacing w:line="240" w:lineRule="auto"/>
        <w:rPr>
          <w:rFonts w:ascii="Univers" w:hAnsi="Univers" w:cs="Arial"/>
          <w:b/>
          <w:color w:val="000000" w:themeColor="text1"/>
        </w:rPr>
      </w:pPr>
      <w:r w:rsidRPr="00BB21E3">
        <w:rPr>
          <w:rFonts w:ascii="Univers" w:hAnsi="Univers" w:cs="Arial"/>
          <w:b/>
          <w:i/>
          <w:color w:val="222222"/>
        </w:rPr>
        <w:t xml:space="preserve">Zorneding, Deutschland, </w:t>
      </w:r>
      <w:r>
        <w:rPr>
          <w:rFonts w:ascii="Univers" w:hAnsi="Univers" w:cs="Arial"/>
          <w:b/>
          <w:i/>
          <w:color w:val="222222"/>
        </w:rPr>
        <w:t>2</w:t>
      </w:r>
      <w:r w:rsidR="0012212D">
        <w:rPr>
          <w:rFonts w:ascii="Univers" w:hAnsi="Univers" w:cs="Arial"/>
          <w:b/>
          <w:i/>
          <w:color w:val="222222"/>
        </w:rPr>
        <w:t>5</w:t>
      </w:r>
      <w:r w:rsidRPr="00BB21E3">
        <w:rPr>
          <w:rFonts w:ascii="Univers" w:hAnsi="Univers" w:cs="Arial"/>
          <w:b/>
          <w:i/>
          <w:color w:val="222222"/>
        </w:rPr>
        <w:t>.03.2024</w:t>
      </w:r>
      <w:r w:rsidRPr="00BB21E3">
        <w:rPr>
          <w:rFonts w:ascii="Univers" w:hAnsi="Univers" w:cs="Arial"/>
          <w:b/>
          <w:color w:val="000000" w:themeColor="text1"/>
        </w:rPr>
        <w:t xml:space="preserve"> – Mit den </w:t>
      </w:r>
      <w:proofErr w:type="spellStart"/>
      <w:r w:rsidRPr="00BB21E3">
        <w:rPr>
          <w:rFonts w:ascii="Univers" w:hAnsi="Univers" w:cs="Arial"/>
          <w:b/>
          <w:color w:val="000000" w:themeColor="text1"/>
        </w:rPr>
        <w:t>Linerless</w:t>
      </w:r>
      <w:proofErr w:type="spellEnd"/>
      <w:r w:rsidRPr="00BB21E3">
        <w:rPr>
          <w:rFonts w:ascii="Univers" w:hAnsi="Univers" w:cs="Arial"/>
          <w:b/>
          <w:color w:val="000000" w:themeColor="text1"/>
        </w:rPr>
        <w:t xml:space="preserve">- und </w:t>
      </w:r>
      <w:proofErr w:type="spellStart"/>
      <w:r w:rsidRPr="00BB21E3">
        <w:rPr>
          <w:rFonts w:ascii="Univers" w:hAnsi="Univers" w:cs="Arial"/>
          <w:b/>
          <w:color w:val="000000" w:themeColor="text1"/>
        </w:rPr>
        <w:t>Therma</w:t>
      </w:r>
      <w:r>
        <w:rPr>
          <w:rFonts w:ascii="Univers" w:hAnsi="Univers" w:cs="Arial"/>
          <w:b/>
          <w:color w:val="000000" w:themeColor="text1"/>
        </w:rPr>
        <w:t>F</w:t>
      </w:r>
      <w:r w:rsidRPr="00BB21E3">
        <w:rPr>
          <w:rFonts w:ascii="Univers" w:hAnsi="Univers" w:cs="Arial"/>
          <w:b/>
          <w:color w:val="000000" w:themeColor="text1"/>
        </w:rPr>
        <w:t>lex</w:t>
      </w:r>
      <w:proofErr w:type="spellEnd"/>
      <w:r w:rsidRPr="00BB21E3">
        <w:rPr>
          <w:rFonts w:ascii="Univers" w:hAnsi="Univers" w:cs="Arial"/>
          <w:b/>
          <w:color w:val="000000" w:themeColor="text1"/>
        </w:rPr>
        <w:t xml:space="preserve">-Etiketten von TSC </w:t>
      </w:r>
      <w:proofErr w:type="spellStart"/>
      <w:r w:rsidRPr="00BB21E3">
        <w:rPr>
          <w:rFonts w:ascii="Univers" w:hAnsi="Univers" w:cs="Arial"/>
          <w:b/>
          <w:color w:val="000000" w:themeColor="text1"/>
        </w:rPr>
        <w:t>Printronix</w:t>
      </w:r>
      <w:proofErr w:type="spellEnd"/>
      <w:r w:rsidRPr="00BB21E3">
        <w:rPr>
          <w:rFonts w:ascii="Univers" w:hAnsi="Univers" w:cs="Arial"/>
          <w:b/>
          <w:color w:val="000000" w:themeColor="text1"/>
        </w:rPr>
        <w:t xml:space="preserve"> Auto ID sparen Anwender wertvolle Zeit, vermeiden Abfälle und steigern die Wirtschaftlichkeit ihrer Produktion. Der Farbband-Sparer der Druckmodule PEX-2000 sorgt für noch effizientere Druckprozesse.</w:t>
      </w:r>
    </w:p>
    <w:p w14:paraId="3124874E" w14:textId="1548F4A7" w:rsidR="00124B8B" w:rsidRPr="00A148DC" w:rsidRDefault="00124B8B" w:rsidP="00124B8B">
      <w:pPr>
        <w:tabs>
          <w:tab w:val="center" w:pos="4596"/>
        </w:tabs>
        <w:spacing w:line="240" w:lineRule="auto"/>
        <w:rPr>
          <w:rFonts w:ascii="Univers" w:hAnsi="Univers" w:cs="Arial"/>
          <w:b/>
          <w:color w:val="000000" w:themeColor="text1"/>
        </w:rPr>
      </w:pPr>
      <w:r>
        <w:rPr>
          <w:rFonts w:ascii="Univers" w:hAnsi="Univers" w:cs="Arial"/>
          <w:b/>
          <w:color w:val="000000" w:themeColor="text1"/>
        </w:rPr>
        <w:t>Trägerlose Etiketten reduzieren Zeitverluste</w:t>
      </w:r>
      <w:r w:rsidR="00A148DC">
        <w:rPr>
          <w:rFonts w:ascii="Univers" w:hAnsi="Univers" w:cs="Arial"/>
          <w:b/>
          <w:color w:val="000000" w:themeColor="text1"/>
        </w:rPr>
        <w:br/>
      </w:r>
      <w:r>
        <w:rPr>
          <w:rFonts w:ascii="Univers" w:hAnsi="Univers" w:cs="Arial"/>
          <w:color w:val="000000" w:themeColor="text1"/>
        </w:rPr>
        <w:t xml:space="preserve">Die </w:t>
      </w:r>
      <w:proofErr w:type="spellStart"/>
      <w:r>
        <w:rPr>
          <w:rFonts w:ascii="Univers" w:hAnsi="Univers" w:cs="Arial"/>
          <w:color w:val="000000" w:themeColor="text1"/>
        </w:rPr>
        <w:t>Linerless</w:t>
      </w:r>
      <w:proofErr w:type="spellEnd"/>
      <w:r>
        <w:rPr>
          <w:rFonts w:ascii="Univers" w:hAnsi="Univers" w:cs="Arial"/>
          <w:color w:val="000000" w:themeColor="text1"/>
        </w:rPr>
        <w:t xml:space="preserve">-Etiketten von </w:t>
      </w:r>
      <w:r w:rsidRPr="00BB21E3">
        <w:rPr>
          <w:rFonts w:ascii="Univers" w:hAnsi="Univers" w:cs="Arial"/>
          <w:color w:val="000000" w:themeColor="text1"/>
        </w:rPr>
        <w:t xml:space="preserve">TSC </w:t>
      </w:r>
      <w:proofErr w:type="spellStart"/>
      <w:r w:rsidRPr="00BB21E3">
        <w:rPr>
          <w:rFonts w:ascii="Univers" w:hAnsi="Univers" w:cs="Arial"/>
          <w:color w:val="000000" w:themeColor="text1"/>
        </w:rPr>
        <w:t>Printronix</w:t>
      </w:r>
      <w:proofErr w:type="spellEnd"/>
      <w:r w:rsidRPr="00BB21E3">
        <w:rPr>
          <w:rFonts w:ascii="Univers" w:hAnsi="Univers" w:cs="Arial"/>
          <w:color w:val="000000" w:themeColor="text1"/>
        </w:rPr>
        <w:t xml:space="preserve"> Auto ID Genuine </w:t>
      </w:r>
      <w:proofErr w:type="spellStart"/>
      <w:r w:rsidRPr="00BB21E3">
        <w:rPr>
          <w:rFonts w:ascii="Univers" w:hAnsi="Univers" w:cs="Arial"/>
          <w:color w:val="000000" w:themeColor="text1"/>
        </w:rPr>
        <w:t>Supplies</w:t>
      </w:r>
      <w:proofErr w:type="spellEnd"/>
      <w:r>
        <w:rPr>
          <w:rFonts w:ascii="Univers" w:hAnsi="Univers" w:cs="Arial"/>
          <w:color w:val="000000" w:themeColor="text1"/>
        </w:rPr>
        <w:t xml:space="preserve"> bestehen aus hochempfindlichem, hitze- sowie UV-beständigem Thermodirektpapier und bieten gute vorübergehende Haftung auf vielen Oberflächen. </w:t>
      </w:r>
      <w:r w:rsidRPr="00BB21E3">
        <w:rPr>
          <w:rFonts w:ascii="Univers" w:hAnsi="Univers" w:cs="Arial"/>
          <w:color w:val="000000" w:themeColor="text1"/>
        </w:rPr>
        <w:t xml:space="preserve">Im Gegensatz zu herkömmlichen selbstklebenden Etiketten haben </w:t>
      </w:r>
      <w:proofErr w:type="spellStart"/>
      <w:r w:rsidRPr="00BB21E3">
        <w:rPr>
          <w:rFonts w:ascii="Univers" w:hAnsi="Univers" w:cs="Arial"/>
          <w:color w:val="000000" w:themeColor="text1"/>
        </w:rPr>
        <w:t>Linerless</w:t>
      </w:r>
      <w:proofErr w:type="spellEnd"/>
      <w:r w:rsidRPr="00BB21E3">
        <w:rPr>
          <w:rFonts w:ascii="Univers" w:hAnsi="Univers" w:cs="Arial"/>
          <w:color w:val="000000" w:themeColor="text1"/>
        </w:rPr>
        <w:t>-Etiketten kein abziehbares Trägermaterial und stattdessen eine Klebstoffbeschichtung auf der Rückse</w:t>
      </w:r>
      <w:r w:rsidRPr="007D181D">
        <w:rPr>
          <w:rFonts w:ascii="Univers" w:hAnsi="Univers" w:cs="Arial"/>
        </w:rPr>
        <w:t xml:space="preserve">ite. </w:t>
      </w:r>
      <w:r>
        <w:rPr>
          <w:rFonts w:ascii="Univers" w:hAnsi="Univers" w:cs="Arial"/>
        </w:rPr>
        <w:t>Durch den Wegfall des Trägers, der bisher separat entfernt werden musste, kön</w:t>
      </w:r>
      <w:r w:rsidRPr="002D4420">
        <w:rPr>
          <w:rFonts w:ascii="Univers" w:hAnsi="Univers" w:cs="Arial"/>
        </w:rPr>
        <w:t xml:space="preserve">nen die Etiketten direkt aufgebracht werden, was eine schnellere Anwendung ermöglicht. </w:t>
      </w:r>
      <w:r w:rsidRPr="002D4420">
        <w:rPr>
          <w:rFonts w:ascii="Univers" w:hAnsi="Univers" w:cs="Arial"/>
          <w:color w:val="000000" w:themeColor="text1"/>
        </w:rPr>
        <w:t>Unternehmen erhalten bis zu doppelt so viele Etiketten pro Rolle und minimieren Ausfallzeiten durch den Rollenwechsel. Der geringere Platzbedarf und das niedrigere</w:t>
      </w:r>
      <w:r>
        <w:rPr>
          <w:rFonts w:ascii="Univers" w:hAnsi="Univers" w:cs="Arial"/>
          <w:color w:val="000000" w:themeColor="text1"/>
        </w:rPr>
        <w:t xml:space="preserve"> Gewicht reduzieren die Transport-, Lager- und Materialverwaltungskosten sowie CO2-Emissionen um bis zu 50 Prozent. Auch die Abfallmenge wird halbiert. Da kein abgezogenes Trägermaterial im Arbeitsbereich anfällt, steigt die Betriebssicherheit. Das TSC Portfolio umfasst zahlreiche </w:t>
      </w:r>
      <w:proofErr w:type="spellStart"/>
      <w:r>
        <w:rPr>
          <w:rFonts w:ascii="Univers" w:hAnsi="Univers" w:cs="Arial"/>
          <w:color w:val="000000" w:themeColor="text1"/>
        </w:rPr>
        <w:t>Linerless</w:t>
      </w:r>
      <w:proofErr w:type="spellEnd"/>
      <w:r>
        <w:rPr>
          <w:rFonts w:ascii="Univers" w:hAnsi="Univers" w:cs="Arial"/>
          <w:color w:val="000000" w:themeColor="text1"/>
        </w:rPr>
        <w:t xml:space="preserve">-Etiketten für mobile und Desktop-Drucker, die im Einzelhandel, Gastgewerbe, Außendienst, Lager und Vertrieb sowie im Bereich Lebensmitteldienstleistungen eingesetzt werden. TSC unterstützt Anwender mit der für ihre speziellen Anforderungen optimalen Kombination von </w:t>
      </w:r>
      <w:proofErr w:type="spellStart"/>
      <w:r>
        <w:rPr>
          <w:rFonts w:ascii="Univers" w:hAnsi="Univers" w:cs="Arial"/>
          <w:color w:val="000000" w:themeColor="text1"/>
        </w:rPr>
        <w:t>Linerless</w:t>
      </w:r>
      <w:proofErr w:type="spellEnd"/>
      <w:r>
        <w:rPr>
          <w:rFonts w:ascii="Univers" w:hAnsi="Univers" w:cs="Arial"/>
          <w:color w:val="000000" w:themeColor="text1"/>
        </w:rPr>
        <w:t>-Etiketten und -Druckern aus einer Hand.</w:t>
      </w:r>
    </w:p>
    <w:p w14:paraId="43B7250C" w14:textId="338BB80C" w:rsidR="00124B8B" w:rsidRDefault="00124B8B" w:rsidP="00124B8B">
      <w:pPr>
        <w:tabs>
          <w:tab w:val="center" w:pos="4596"/>
        </w:tabs>
        <w:spacing w:line="240" w:lineRule="auto"/>
        <w:rPr>
          <w:rFonts w:ascii="Univers" w:hAnsi="Univers" w:cs="Arial"/>
          <w:color w:val="000000" w:themeColor="text1"/>
        </w:rPr>
      </w:pPr>
      <w:proofErr w:type="spellStart"/>
      <w:r>
        <w:rPr>
          <w:rFonts w:ascii="Univers" w:hAnsi="Univers" w:cs="Arial"/>
          <w:b/>
          <w:color w:val="000000" w:themeColor="text1"/>
        </w:rPr>
        <w:t>ThermaFlex</w:t>
      </w:r>
      <w:proofErr w:type="spellEnd"/>
      <w:r>
        <w:rPr>
          <w:rFonts w:ascii="Univers" w:hAnsi="Univers" w:cs="Arial"/>
          <w:b/>
          <w:color w:val="000000" w:themeColor="text1"/>
        </w:rPr>
        <w:t>-Etiketten mit integriertem Farbband</w:t>
      </w:r>
      <w:r w:rsidR="00A148DC">
        <w:rPr>
          <w:rFonts w:ascii="Univers" w:hAnsi="Univers" w:cs="Arial"/>
          <w:color w:val="000000" w:themeColor="text1"/>
        </w:rPr>
        <w:br/>
      </w:r>
      <w:r>
        <w:rPr>
          <w:rFonts w:ascii="Univers" w:hAnsi="Univers" w:cs="Arial"/>
          <w:color w:val="000000" w:themeColor="text1"/>
        </w:rPr>
        <w:t xml:space="preserve">Die </w:t>
      </w:r>
      <w:proofErr w:type="spellStart"/>
      <w:r>
        <w:rPr>
          <w:rFonts w:ascii="Univers" w:hAnsi="Univers" w:cs="Arial"/>
          <w:color w:val="000000" w:themeColor="text1"/>
        </w:rPr>
        <w:t>ThermaFlex</w:t>
      </w:r>
      <w:proofErr w:type="spellEnd"/>
      <w:r>
        <w:rPr>
          <w:rFonts w:ascii="Univers" w:hAnsi="Univers" w:cs="Arial"/>
          <w:color w:val="000000" w:themeColor="text1"/>
        </w:rPr>
        <w:t xml:space="preserve">-Etiketten von TSC vereinen Thermotransfer-Farbband und Etiketten auf einer einzigen Rolle. Somit können Anwender Thermotransfer-Etiketten ohne Weiteres auf mobilen Thermodirekt-Druckern erstellen. Mobile Drucker sind ein wertvolles Hilfsmittel im Alltag vieler Branchen, da sie direkt an Ort und Stelle drucken. Allerdings sind die meisten Geräte nur für Thermodirekt-Etiketten ausgelegt. Thermotransfer-Drucker hingegen benötigten bisher ein Farbband, das zusätzliche Kosten und Abfall verursacht. TSC hat die Tinte direkt in die </w:t>
      </w:r>
      <w:proofErr w:type="spellStart"/>
      <w:r>
        <w:rPr>
          <w:rFonts w:ascii="Univers" w:hAnsi="Univers" w:cs="Arial"/>
          <w:color w:val="000000" w:themeColor="text1"/>
        </w:rPr>
        <w:t>ThermaFlex</w:t>
      </w:r>
      <w:proofErr w:type="spellEnd"/>
      <w:r>
        <w:rPr>
          <w:rFonts w:ascii="Univers" w:hAnsi="Univers" w:cs="Arial"/>
          <w:color w:val="000000" w:themeColor="text1"/>
        </w:rPr>
        <w:t xml:space="preserve">-Etiketten integriert, sodass kein zusätzliches Farbband benötigt wird. Die Etiketten können flexibel mit einer Vielzahl von Thermo-Druckern, einschließlich Thermodirekt- und mobilen Druckern, erstellt werden. Zudem sind die </w:t>
      </w:r>
      <w:r w:rsidRPr="0054337F">
        <w:rPr>
          <w:rFonts w:ascii="Univers" w:hAnsi="Univers" w:cs="Arial"/>
          <w:color w:val="000000" w:themeColor="text1"/>
        </w:rPr>
        <w:t xml:space="preserve">Thermotransfer-Etiketten widerstandsfähiger gegen UV-Strahlung, </w:t>
      </w:r>
      <w:r>
        <w:rPr>
          <w:rFonts w:ascii="Univers" w:hAnsi="Univers" w:cs="Arial"/>
          <w:color w:val="000000" w:themeColor="text1"/>
        </w:rPr>
        <w:t xml:space="preserve">Feuchtigkeit, </w:t>
      </w:r>
      <w:r w:rsidRPr="0054337F">
        <w:rPr>
          <w:rFonts w:ascii="Univers" w:hAnsi="Univers" w:cs="Arial"/>
          <w:color w:val="000000" w:themeColor="text1"/>
        </w:rPr>
        <w:t>Temperaturschwankungen, Chemikalien, Kratzer und Verschmutzungen.</w:t>
      </w:r>
      <w:r>
        <w:rPr>
          <w:rFonts w:ascii="Univers" w:hAnsi="Univers" w:cs="Arial"/>
          <w:color w:val="000000" w:themeColor="text1"/>
        </w:rPr>
        <w:t xml:space="preserve"> Anwender müssen keine Farbbänder mehr auf die verwendeten Etiketten abstimmen und reduzieren Abfälle </w:t>
      </w:r>
      <w:r w:rsidRPr="00F21204">
        <w:rPr>
          <w:rFonts w:ascii="Univers" w:hAnsi="Univers" w:cs="Arial"/>
          <w:color w:val="000000" w:themeColor="text1"/>
        </w:rPr>
        <w:t>durch falsche Mengen oder den Druck schmaler Etiketten mit breiteren Farbbändern</w:t>
      </w:r>
      <w:r>
        <w:rPr>
          <w:rFonts w:ascii="Univers" w:hAnsi="Univers" w:cs="Arial"/>
          <w:color w:val="000000" w:themeColor="text1"/>
        </w:rPr>
        <w:t>.</w:t>
      </w:r>
    </w:p>
    <w:p w14:paraId="1301501A" w14:textId="04D54DD9" w:rsidR="00124B8B" w:rsidRPr="00910C46" w:rsidRDefault="00124B8B" w:rsidP="00124B8B">
      <w:pPr>
        <w:tabs>
          <w:tab w:val="center" w:pos="4596"/>
        </w:tabs>
        <w:spacing w:line="240" w:lineRule="auto"/>
        <w:rPr>
          <w:rStyle w:val="normaltextrun"/>
          <w:rFonts w:ascii="Univers" w:hAnsi="Univers"/>
          <w:color w:val="000000"/>
          <w:shd w:val="clear" w:color="auto" w:fill="FFFFFF"/>
        </w:rPr>
      </w:pPr>
      <w:r>
        <w:rPr>
          <w:rFonts w:ascii="Univers" w:hAnsi="Univers" w:cs="Arial"/>
          <w:b/>
          <w:color w:val="000000" w:themeColor="text1"/>
        </w:rPr>
        <w:t>Farbband-Sparer optimiert die Effizienz</w:t>
      </w:r>
      <w:r w:rsidR="00A148DC">
        <w:rPr>
          <w:rFonts w:ascii="Univers" w:hAnsi="Univers" w:cs="Arial"/>
          <w:b/>
          <w:color w:val="000000" w:themeColor="text1"/>
        </w:rPr>
        <w:br/>
      </w:r>
      <w:r>
        <w:rPr>
          <w:rFonts w:ascii="Univers" w:hAnsi="Univers" w:cs="Arial"/>
          <w:color w:val="000000" w:themeColor="text1"/>
        </w:rPr>
        <w:t xml:space="preserve">Als weitere Nachhaltigkeitslösung im Bereich Thermotransfer- und Thermodirekt-Druck hat TSC die Farbband-Einsparung der Druckmodule PEX-2000 entwickelt. Abhängig vom Druckmuster ermöglicht die Funktion einen bis zu 80 Prozent sparsameren </w:t>
      </w:r>
      <w:r>
        <w:rPr>
          <w:rFonts w:ascii="Univers" w:hAnsi="Univers" w:cs="Arial"/>
          <w:color w:val="000000" w:themeColor="text1"/>
        </w:rPr>
        <w:lastRenderedPageBreak/>
        <w:t xml:space="preserve">Farbband-Gebrauch und reduziert Materialverbrauch sowie Abfall deutlich. Das Farbband muss seltener gewechselt werden und die Produktivität steigt. Neben der optimierten Ressourcennutzung und den reduzierten Kosten für Materialmanagement, Abfallentsorgung und Ausfallzeiten lassen sich deutliche Einsparungen bei Anwendungen erzielen, die spezielle Farbbänder wie Gold oder Silber erfordern. Die patentierte, stabile Konstruktion sorgt für eine zuverlässig hohe Druckqualität. Der automatische Rechner zeigt die Menge des eingesparten Farbbands in Echtzeit an, sodass Anwender den Verbrauch genau überwachen können. Das Farbband-Sparer-Kit </w:t>
      </w:r>
      <w:r w:rsidRPr="00910C46">
        <w:rPr>
          <w:rFonts w:ascii="Univers" w:hAnsi="Univers" w:cs="Arial"/>
          <w:color w:val="000000" w:themeColor="text1"/>
        </w:rPr>
        <w:t>erlaubt, vorhandene PEX-2000 Module einfach vor Ort nachzurüsten.</w:t>
      </w:r>
    </w:p>
    <w:p w14:paraId="7A60BD18" w14:textId="77777777" w:rsidR="00124B8B" w:rsidRPr="00BB21E3" w:rsidRDefault="00124B8B" w:rsidP="00124B8B">
      <w:pPr>
        <w:spacing w:line="240" w:lineRule="auto"/>
        <w:rPr>
          <w:rFonts w:ascii="Univers" w:hAnsi="Univers"/>
          <w:color w:val="000000"/>
        </w:rPr>
      </w:pPr>
      <w:r w:rsidRPr="00910C46">
        <w:rPr>
          <w:rFonts w:ascii="Univers" w:hAnsi="Univers"/>
          <w:color w:val="000000"/>
        </w:rPr>
        <w:t>Um</w:t>
      </w:r>
      <w:r w:rsidRPr="00BB21E3">
        <w:rPr>
          <w:rFonts w:ascii="Univers" w:hAnsi="Univers"/>
          <w:color w:val="000000"/>
        </w:rPr>
        <w:t xml:space="preserve"> mehr über die </w:t>
      </w:r>
      <w:hyperlink r:id="rId60" w:history="1">
        <w:proofErr w:type="spellStart"/>
        <w:r w:rsidRPr="00BB21E3">
          <w:rPr>
            <w:rStyle w:val="Hyperlink"/>
            <w:rFonts w:ascii="Univers" w:hAnsi="Univers"/>
          </w:rPr>
          <w:t>Linerless</w:t>
        </w:r>
        <w:proofErr w:type="spellEnd"/>
      </w:hyperlink>
      <w:r w:rsidRPr="00BB21E3">
        <w:rPr>
          <w:rFonts w:ascii="Univers" w:hAnsi="Univers"/>
          <w:color w:val="000000"/>
        </w:rPr>
        <w:t xml:space="preserve">- und </w:t>
      </w:r>
      <w:hyperlink r:id="rId61" w:history="1">
        <w:proofErr w:type="spellStart"/>
        <w:r w:rsidRPr="00BB21E3">
          <w:rPr>
            <w:rStyle w:val="Hyperlink"/>
            <w:rFonts w:ascii="Univers" w:hAnsi="Univers"/>
          </w:rPr>
          <w:t>Thermaflex</w:t>
        </w:r>
        <w:proofErr w:type="spellEnd"/>
      </w:hyperlink>
      <w:r w:rsidRPr="00BB21E3">
        <w:rPr>
          <w:rFonts w:ascii="Univers" w:hAnsi="Univers"/>
          <w:color w:val="000000"/>
        </w:rPr>
        <w:t xml:space="preserve">-Etiketten </w:t>
      </w:r>
      <w:r>
        <w:rPr>
          <w:rFonts w:ascii="Univers" w:hAnsi="Univers"/>
          <w:color w:val="000000"/>
        </w:rPr>
        <w:t xml:space="preserve">sowie den </w:t>
      </w:r>
      <w:hyperlink r:id="rId62" w:history="1">
        <w:r w:rsidRPr="00A620A9">
          <w:rPr>
            <w:rStyle w:val="Hyperlink"/>
            <w:rFonts w:ascii="Univers" w:hAnsi="Univers"/>
          </w:rPr>
          <w:t>Farbband-Sparer</w:t>
        </w:r>
      </w:hyperlink>
      <w:r>
        <w:rPr>
          <w:rFonts w:ascii="Univers" w:hAnsi="Univers"/>
          <w:color w:val="000000"/>
        </w:rPr>
        <w:t xml:space="preserve"> </w:t>
      </w:r>
      <w:r w:rsidRPr="00BB21E3">
        <w:rPr>
          <w:rFonts w:ascii="Univers" w:hAnsi="Univers"/>
          <w:color w:val="000000"/>
        </w:rPr>
        <w:t xml:space="preserve">zu erfahren, besuchen Sie die TSC </w:t>
      </w:r>
      <w:proofErr w:type="spellStart"/>
      <w:r w:rsidRPr="00BB21E3">
        <w:rPr>
          <w:rFonts w:ascii="Univers" w:hAnsi="Univers"/>
          <w:color w:val="000000"/>
        </w:rPr>
        <w:t>Printronix</w:t>
      </w:r>
      <w:proofErr w:type="spellEnd"/>
      <w:r w:rsidRPr="00BB21E3">
        <w:rPr>
          <w:rFonts w:ascii="Univers" w:hAnsi="Univers"/>
          <w:color w:val="000000"/>
        </w:rPr>
        <w:t xml:space="preserve"> Auto ID Website.</w:t>
      </w:r>
    </w:p>
    <w:p w14:paraId="653D0714" w14:textId="6987511A" w:rsidR="00124B8B" w:rsidRPr="00BB21E3" w:rsidRDefault="00124B8B" w:rsidP="00A148DC">
      <w:pPr>
        <w:pBdr>
          <w:top w:val="nil"/>
          <w:left w:val="nil"/>
          <w:bottom w:val="nil"/>
          <w:right w:val="nil"/>
          <w:between w:val="nil"/>
        </w:pBdr>
        <w:spacing w:line="240" w:lineRule="auto"/>
        <w:rPr>
          <w:rFonts w:ascii="Univers" w:hAnsi="Univers" w:cs="Arial"/>
          <w:color w:val="000000"/>
        </w:rPr>
      </w:pPr>
      <w:r w:rsidRPr="00BB21E3">
        <w:rPr>
          <w:rFonts w:ascii="Univers" w:hAnsi="Univers" w:cs="Arial"/>
          <w:b/>
          <w:color w:val="000000"/>
        </w:rPr>
        <w:t xml:space="preserve">Über TSC </w:t>
      </w:r>
      <w:proofErr w:type="spellStart"/>
      <w:r w:rsidRPr="00BB21E3">
        <w:rPr>
          <w:rFonts w:ascii="Univers" w:hAnsi="Univers" w:cs="Arial"/>
          <w:b/>
          <w:color w:val="000000"/>
        </w:rPr>
        <w:t>Printronix</w:t>
      </w:r>
      <w:proofErr w:type="spellEnd"/>
      <w:r w:rsidRPr="00BB21E3">
        <w:rPr>
          <w:rFonts w:ascii="Univers" w:hAnsi="Univers" w:cs="Arial"/>
          <w:b/>
          <w:color w:val="000000"/>
        </w:rPr>
        <w:t xml:space="preserve"> Auto ID</w:t>
      </w:r>
      <w:r w:rsidRPr="00BB21E3">
        <w:rPr>
          <w:rFonts w:ascii="Univers" w:hAnsi="Univers" w:cs="Arial"/>
          <w:color w:val="000000"/>
        </w:rPr>
        <w:t>:</w:t>
      </w:r>
      <w:r w:rsidR="00A148DC">
        <w:rPr>
          <w:rFonts w:ascii="Univers" w:hAnsi="Univers" w:cs="Arial"/>
          <w:color w:val="000000"/>
        </w:rPr>
        <w:br/>
      </w:r>
      <w:r w:rsidRPr="00BB21E3">
        <w:rPr>
          <w:rFonts w:ascii="Univers" w:hAnsi="Univers" w:cs="Arial"/>
          <w:color w:val="000000"/>
        </w:rPr>
        <w:t xml:space="preserve">TSC </w:t>
      </w:r>
      <w:proofErr w:type="spellStart"/>
      <w:r w:rsidRPr="00BB21E3">
        <w:rPr>
          <w:rFonts w:ascii="Univers" w:hAnsi="Univers" w:cs="Arial"/>
          <w:color w:val="000000"/>
        </w:rPr>
        <w:t>Printronix</w:t>
      </w:r>
      <w:proofErr w:type="spellEnd"/>
      <w:r w:rsidRPr="00BB21E3">
        <w:rPr>
          <w:rFonts w:ascii="Univers" w:hAnsi="Univers" w:cs="Arial"/>
          <w:color w:val="000000"/>
        </w:rPr>
        <w:t xml:space="preserve"> Auto ID ist einer der führenden Anbieter für Thermodirekt- und Thermotransferdrucklösungen und bietet seit über 30 Jahren innovative Technologien für die automatische Identifikation und Datenerfassung (AIDC) an.</w:t>
      </w:r>
    </w:p>
    <w:p w14:paraId="101AFA98" w14:textId="77777777" w:rsidR="00124B8B" w:rsidRPr="00BB21E3" w:rsidRDefault="00124B8B" w:rsidP="00124B8B">
      <w:pPr>
        <w:spacing w:line="240" w:lineRule="auto"/>
        <w:rPr>
          <w:rFonts w:ascii="Univers" w:hAnsi="Univers" w:cs="Arial"/>
          <w:color w:val="000000"/>
        </w:rPr>
      </w:pPr>
      <w:r>
        <w:rPr>
          <w:rFonts w:ascii="Univers" w:hAnsi="Univers" w:cs="Arial"/>
          <w:color w:val="000000"/>
        </w:rPr>
        <w:t>Neuerdings</w:t>
      </w:r>
      <w:r w:rsidRPr="00BB21E3">
        <w:rPr>
          <w:rFonts w:ascii="Univers" w:hAnsi="Univers" w:cs="Arial"/>
          <w:color w:val="000000"/>
        </w:rPr>
        <w:t xml:space="preserve"> gehören neben RFID-fähigen Mobildruckern und individuellen Industrielösungen auch Originalverbrauchsmaterialien zum Produktportfolio von TSC </w:t>
      </w:r>
      <w:proofErr w:type="spellStart"/>
      <w:r w:rsidRPr="00BB21E3">
        <w:rPr>
          <w:rFonts w:ascii="Univers" w:hAnsi="Univers" w:cs="Arial"/>
          <w:color w:val="000000"/>
        </w:rPr>
        <w:t>Printronix</w:t>
      </w:r>
      <w:proofErr w:type="spellEnd"/>
      <w:r w:rsidRPr="00BB21E3">
        <w:rPr>
          <w:rFonts w:ascii="Univers" w:hAnsi="Univers" w:cs="Arial"/>
          <w:color w:val="000000"/>
        </w:rPr>
        <w:t xml:space="preserve"> Auto ID. Anwender aus den Bereichen der Gesundheits-, Automotive- und Lebensmittelindustrie erhalten somit das gesamte Druckermanagement aus einer Hand.</w:t>
      </w:r>
    </w:p>
    <w:p w14:paraId="760C4BCB" w14:textId="77777777" w:rsidR="00124B8B" w:rsidRPr="00BB21E3" w:rsidRDefault="00124B8B" w:rsidP="00124B8B">
      <w:pPr>
        <w:spacing w:line="240" w:lineRule="auto"/>
        <w:rPr>
          <w:rFonts w:ascii="Univers" w:hAnsi="Univers" w:cs="Arial"/>
          <w:color w:val="0000FF" w:themeColor="hyperlink"/>
          <w:u w:val="single"/>
        </w:rPr>
      </w:pPr>
      <w:r w:rsidRPr="00BB21E3">
        <w:rPr>
          <w:rFonts w:ascii="Univers" w:hAnsi="Univers" w:cs="Arial"/>
          <w:color w:val="000000"/>
        </w:rPr>
        <w:t xml:space="preserve">Weitere Informationen finden Sie unter: </w:t>
      </w:r>
      <w:hyperlink r:id="rId63" w:history="1">
        <w:r w:rsidRPr="00BB21E3">
          <w:rPr>
            <w:rStyle w:val="Hyperlink"/>
            <w:rFonts w:ascii="Univers" w:hAnsi="Univers" w:cs="Arial"/>
          </w:rPr>
          <w:t>www.tscprinters.com</w:t>
        </w:r>
      </w:hyperlink>
      <w:r w:rsidRPr="00BB21E3">
        <w:rPr>
          <w:rFonts w:ascii="Univers" w:hAnsi="Univers" w:cs="Arial"/>
          <w:color w:val="000000"/>
        </w:rPr>
        <w:t>.</w:t>
      </w:r>
    </w:p>
    <w:p w14:paraId="219D3819" w14:textId="77777777" w:rsidR="00124B8B" w:rsidRPr="00BB21E3" w:rsidRDefault="00124B8B" w:rsidP="00124B8B">
      <w:pPr>
        <w:spacing w:line="240" w:lineRule="auto"/>
        <w:rPr>
          <w:rFonts w:ascii="Univers" w:hAnsi="Univers" w:cs="Arial"/>
          <w:color w:val="000000"/>
        </w:rPr>
      </w:pPr>
      <w:r w:rsidRPr="00D33EAC">
        <w:rPr>
          <w:rFonts w:ascii="Univers" w:hAnsi="Univers" w:cs="Arial"/>
          <w:color w:val="000000"/>
        </w:rPr>
        <w:t>Umfang: 4.</w:t>
      </w:r>
      <w:r>
        <w:rPr>
          <w:rFonts w:ascii="Univers" w:hAnsi="Univers" w:cs="Arial"/>
          <w:color w:val="000000"/>
        </w:rPr>
        <w:t>685</w:t>
      </w:r>
      <w:r w:rsidRPr="00D33EAC">
        <w:rPr>
          <w:rFonts w:ascii="Univers" w:hAnsi="Univers" w:cs="Arial"/>
          <w:color w:val="000000"/>
        </w:rPr>
        <w:t xml:space="preserve"> Zeichen</w:t>
      </w:r>
      <w:r w:rsidRPr="00BB21E3">
        <w:rPr>
          <w:rFonts w:ascii="Univers" w:hAnsi="Univers" w:cs="Arial"/>
          <w:color w:val="000000"/>
        </w:rPr>
        <w:t xml:space="preserve"> inkl. Leerzeichen</w:t>
      </w:r>
    </w:p>
    <w:p w14:paraId="1F7D4560" w14:textId="77777777" w:rsidR="00124B8B" w:rsidRPr="00BB21E3" w:rsidRDefault="00124B8B" w:rsidP="00124B8B">
      <w:pPr>
        <w:spacing w:line="240" w:lineRule="auto"/>
        <w:rPr>
          <w:rFonts w:ascii="Univers" w:hAnsi="Univers"/>
          <w:b/>
          <w:color w:val="000000"/>
        </w:rPr>
      </w:pPr>
      <w:r w:rsidRPr="00BB21E3">
        <w:rPr>
          <w:rFonts w:ascii="Univers" w:hAnsi="Univers"/>
          <w:b/>
          <w:color w:val="000000"/>
        </w:rPr>
        <w:t>Pressekontakt:</w:t>
      </w:r>
    </w:p>
    <w:p w14:paraId="23DB2B53" w14:textId="77777777" w:rsidR="00124B8B" w:rsidRPr="00B87C85" w:rsidRDefault="00124B8B" w:rsidP="00124B8B">
      <w:pPr>
        <w:pStyle w:val="StandardWeb"/>
        <w:spacing w:before="0" w:beforeAutospacing="0" w:after="0" w:afterAutospacing="0"/>
        <w:ind w:right="567"/>
        <w:rPr>
          <w:rFonts w:ascii="Univers" w:hAnsi="Univers" w:cs="Arial"/>
          <w:color w:val="000000"/>
          <w:sz w:val="22"/>
          <w:szCs w:val="22"/>
          <w:lang w:val="en-US"/>
        </w:rPr>
      </w:pPr>
      <w:r w:rsidRPr="00B87C85">
        <w:rPr>
          <w:rFonts w:ascii="Univers" w:hAnsi="Univers" w:cs="Arial"/>
          <w:color w:val="000000"/>
          <w:sz w:val="22"/>
          <w:szCs w:val="22"/>
          <w:lang w:val="en-US"/>
        </w:rPr>
        <w:t>TSC Auto ID Technology EMEA GmbH</w:t>
      </w:r>
    </w:p>
    <w:p w14:paraId="7AA13BBA" w14:textId="4CA8E459" w:rsidR="00124B8B" w:rsidRPr="00A148DC" w:rsidRDefault="00124B8B" w:rsidP="00A148DC">
      <w:pPr>
        <w:spacing w:line="240" w:lineRule="auto"/>
        <w:ind w:right="567"/>
        <w:rPr>
          <w:rStyle w:val="Hyperlink"/>
          <w:rFonts w:ascii="Univers" w:hAnsi="Univers" w:cs="Arial"/>
          <w:color w:val="000000"/>
          <w:u w:val="none"/>
          <w:lang w:val="en-US"/>
        </w:rPr>
      </w:pPr>
      <w:r w:rsidRPr="00B87C85">
        <w:rPr>
          <w:rFonts w:ascii="Univers" w:hAnsi="Univers" w:cs="Arial"/>
          <w:color w:val="000000"/>
          <w:lang w:val="en-US"/>
        </w:rPr>
        <w:t>Georg-</w:t>
      </w:r>
      <w:proofErr w:type="spellStart"/>
      <w:r w:rsidRPr="00B87C85">
        <w:rPr>
          <w:rFonts w:ascii="Univers" w:hAnsi="Univers" w:cs="Arial"/>
          <w:color w:val="000000"/>
          <w:lang w:val="en-US"/>
        </w:rPr>
        <w:t>Wimmer</w:t>
      </w:r>
      <w:proofErr w:type="spellEnd"/>
      <w:r w:rsidRPr="00B87C85">
        <w:rPr>
          <w:rFonts w:ascii="Univers" w:hAnsi="Univers" w:cs="Arial"/>
          <w:color w:val="000000"/>
          <w:lang w:val="en-US"/>
        </w:rPr>
        <w:t>-Ring 8b</w:t>
      </w:r>
      <w:r w:rsidR="00A148DC">
        <w:rPr>
          <w:rFonts w:ascii="Univers" w:hAnsi="Univers" w:cs="Arial"/>
          <w:color w:val="000000"/>
          <w:lang w:val="en-US"/>
        </w:rPr>
        <w:br/>
      </w:r>
      <w:r w:rsidRPr="00B87C85">
        <w:rPr>
          <w:rFonts w:ascii="Univers" w:hAnsi="Univers" w:cs="Arial"/>
          <w:color w:val="000000"/>
          <w:lang w:val="en-US"/>
        </w:rPr>
        <w:t xml:space="preserve">85604 </w:t>
      </w:r>
      <w:proofErr w:type="spellStart"/>
      <w:r w:rsidRPr="00B87C85">
        <w:rPr>
          <w:rFonts w:ascii="Univers" w:hAnsi="Univers" w:cs="Arial"/>
          <w:color w:val="000000"/>
          <w:lang w:val="en-US"/>
        </w:rPr>
        <w:t>Zorneding</w:t>
      </w:r>
      <w:proofErr w:type="spellEnd"/>
      <w:r w:rsidR="00A148DC">
        <w:rPr>
          <w:rFonts w:ascii="Univers" w:hAnsi="Univers" w:cs="Arial"/>
          <w:color w:val="000000"/>
          <w:lang w:val="en-US"/>
        </w:rPr>
        <w:br/>
      </w:r>
      <w:r w:rsidRPr="00A148DC">
        <w:rPr>
          <w:rFonts w:ascii="Univers" w:hAnsi="Univers" w:cs="Arial"/>
          <w:lang w:val="en-US"/>
        </w:rPr>
        <w:t xml:space="preserve">Mail: </w:t>
      </w:r>
      <w:hyperlink r:id="rId64" w:history="1">
        <w:r w:rsidRPr="00A148DC">
          <w:rPr>
            <w:rStyle w:val="Hyperlink"/>
            <w:rFonts w:ascii="Univers" w:hAnsi="Univers" w:cs="Arial"/>
            <w:lang w:val="en-US"/>
          </w:rPr>
          <w:t>marketing@tscprinters.eu</w:t>
        </w:r>
      </w:hyperlink>
      <w:r w:rsidR="00A148DC" w:rsidRPr="00A148DC">
        <w:rPr>
          <w:rFonts w:ascii="Univers" w:hAnsi="Univers" w:cs="Arial"/>
          <w:lang w:val="en-US"/>
        </w:rPr>
        <w:br/>
      </w:r>
      <w:r w:rsidRPr="00A148DC">
        <w:rPr>
          <w:rFonts w:ascii="Univers" w:hAnsi="Univers" w:cs="Arial"/>
          <w:lang w:val="en-US"/>
        </w:rPr>
        <w:t xml:space="preserve">Web: </w:t>
      </w:r>
      <w:hyperlink r:id="rId65" w:history="1">
        <w:r w:rsidRPr="00A148DC">
          <w:rPr>
            <w:rStyle w:val="Hyperlink"/>
            <w:rFonts w:ascii="Univers" w:hAnsi="Univers" w:cs="Arial"/>
            <w:lang w:val="en-US"/>
          </w:rPr>
          <w:t>www.tscprinters.com</w:t>
        </w:r>
      </w:hyperlink>
      <w:r w:rsidRPr="00A148DC">
        <w:rPr>
          <w:rStyle w:val="Hyperlink"/>
          <w:rFonts w:ascii="Univers" w:hAnsi="Univers" w:cs="Arial"/>
          <w:lang w:val="en-US"/>
        </w:rPr>
        <w:t xml:space="preserve"> </w:t>
      </w:r>
    </w:p>
    <w:p w14:paraId="3F01CEFB" w14:textId="539E4E51" w:rsidR="00124B8B" w:rsidRPr="00A148DC" w:rsidRDefault="00124B8B" w:rsidP="00A148DC">
      <w:pPr>
        <w:spacing w:line="240" w:lineRule="auto"/>
        <w:ind w:right="567"/>
        <w:rPr>
          <w:rFonts w:ascii="Univers" w:hAnsi="Univers" w:cs="Arial"/>
          <w:color w:val="000000"/>
          <w:lang w:val="en-US"/>
        </w:rPr>
      </w:pPr>
      <w:r w:rsidRPr="00FA6CFC">
        <w:rPr>
          <w:rFonts w:ascii="Univers" w:hAnsi="Univers" w:cs="Arial"/>
          <w:color w:val="000000"/>
          <w:lang w:val="en-US"/>
        </w:rPr>
        <w:t>AzetPR International Public Relations GmbH</w:t>
      </w:r>
      <w:r w:rsidR="00A148DC">
        <w:rPr>
          <w:rFonts w:ascii="Univers" w:hAnsi="Univers" w:cs="Arial"/>
          <w:color w:val="000000"/>
          <w:lang w:val="en-US"/>
        </w:rPr>
        <w:br/>
      </w:r>
      <w:r w:rsidRPr="00FA6CFC">
        <w:rPr>
          <w:rFonts w:ascii="Univers" w:hAnsi="Univers" w:cs="Arial"/>
          <w:color w:val="000000"/>
          <w:lang w:val="en-US"/>
        </w:rPr>
        <w:t>Thomas Spengler</w:t>
      </w:r>
      <w:r w:rsidR="00A148DC">
        <w:rPr>
          <w:rFonts w:ascii="Univers" w:hAnsi="Univers" w:cs="Arial"/>
          <w:color w:val="000000"/>
          <w:lang w:val="en-US"/>
        </w:rPr>
        <w:br/>
      </w:r>
      <w:proofErr w:type="spellStart"/>
      <w:r w:rsidRPr="00FA6CFC">
        <w:rPr>
          <w:rFonts w:ascii="Univers" w:hAnsi="Univers" w:cs="Arial"/>
          <w:color w:val="000000"/>
          <w:lang w:val="en-US"/>
        </w:rPr>
        <w:t>Wrangelstraße</w:t>
      </w:r>
      <w:proofErr w:type="spellEnd"/>
      <w:r w:rsidRPr="00FA6CFC">
        <w:rPr>
          <w:rFonts w:ascii="Univers" w:hAnsi="Univers" w:cs="Arial"/>
          <w:color w:val="000000"/>
          <w:lang w:val="en-US"/>
        </w:rPr>
        <w:t xml:space="preserve"> 111</w:t>
      </w:r>
      <w:r w:rsidR="00A148DC">
        <w:rPr>
          <w:rFonts w:ascii="Univers" w:hAnsi="Univers" w:cs="Arial"/>
          <w:color w:val="000000"/>
          <w:lang w:val="en-US"/>
        </w:rPr>
        <w:br/>
      </w:r>
      <w:r w:rsidRPr="00FA6CFC">
        <w:rPr>
          <w:rFonts w:ascii="Univers" w:hAnsi="Univers" w:cs="Arial"/>
          <w:color w:val="000000"/>
          <w:lang w:val="en-US"/>
        </w:rPr>
        <w:t>20253 Hamburg</w:t>
      </w:r>
      <w:r w:rsidR="00A148DC">
        <w:rPr>
          <w:rFonts w:ascii="Univers" w:hAnsi="Univers" w:cs="Arial"/>
          <w:color w:val="000000"/>
          <w:lang w:val="en-US"/>
        </w:rPr>
        <w:br/>
      </w:r>
      <w:r w:rsidRPr="00FA6CFC">
        <w:rPr>
          <w:rFonts w:ascii="Univers" w:hAnsi="Univers" w:cs="Arial"/>
          <w:lang w:val="en-US"/>
        </w:rPr>
        <w:t>Tel.: +49 40 / 41 32 70 21</w:t>
      </w:r>
      <w:r w:rsidR="00A148DC">
        <w:rPr>
          <w:rFonts w:ascii="Univers" w:hAnsi="Univers" w:cs="Arial"/>
          <w:color w:val="000000"/>
          <w:lang w:val="en-US"/>
        </w:rPr>
        <w:br/>
      </w:r>
      <w:r w:rsidRPr="00124B8B">
        <w:rPr>
          <w:rFonts w:ascii="Univers" w:hAnsi="Univers" w:cs="Arial"/>
          <w:lang w:val="en-US"/>
        </w:rPr>
        <w:t>Mail:</w:t>
      </w:r>
      <w:r w:rsidRPr="00124B8B">
        <w:rPr>
          <w:rFonts w:ascii="Univers" w:hAnsi="Univers"/>
          <w:lang w:val="en-US"/>
        </w:rPr>
        <w:t xml:space="preserve"> </w:t>
      </w:r>
      <w:hyperlink r:id="rId66" w:history="1">
        <w:r w:rsidRPr="00124B8B">
          <w:rPr>
            <w:rStyle w:val="Hyperlink"/>
            <w:rFonts w:ascii="Univers" w:hAnsi="Univers" w:cs="Arial"/>
            <w:lang w:val="en-US"/>
          </w:rPr>
          <w:t>spengler@azetpr.com</w:t>
        </w:r>
      </w:hyperlink>
      <w:r w:rsidR="00A148DC">
        <w:rPr>
          <w:rStyle w:val="Hyperlink"/>
          <w:rFonts w:ascii="Univers" w:hAnsi="Univers" w:cs="Arial"/>
          <w:color w:val="000000"/>
          <w:u w:val="none"/>
          <w:lang w:val="en-US"/>
        </w:rPr>
        <w:br/>
      </w:r>
      <w:r w:rsidRPr="00124B8B">
        <w:rPr>
          <w:rFonts w:ascii="Univers" w:hAnsi="Univers" w:cs="Arial"/>
          <w:lang w:val="en-US"/>
        </w:rPr>
        <w:t xml:space="preserve">Web: </w:t>
      </w:r>
      <w:hyperlink r:id="rId67" w:history="1">
        <w:r w:rsidRPr="00124B8B">
          <w:rPr>
            <w:rStyle w:val="Hyperlink"/>
            <w:rFonts w:ascii="Univers" w:hAnsi="Univers" w:cs="Arial"/>
            <w:lang w:val="en-US"/>
          </w:rPr>
          <w:t>www.azetpr.com</w:t>
        </w:r>
      </w:hyperlink>
    </w:p>
    <w:p w14:paraId="17F1A22F" w14:textId="436E53EB" w:rsidR="00124B8B" w:rsidRDefault="00124B8B">
      <w:pPr>
        <w:rPr>
          <w:rFonts w:ascii="Univers" w:eastAsiaTheme="majorEastAsia" w:hAnsi="Univers" w:cs="Arial"/>
          <w:bCs/>
          <w:sz w:val="24"/>
          <w:szCs w:val="32"/>
          <w:lang w:val="en-US" w:eastAsia="ja-JP"/>
        </w:rPr>
      </w:pPr>
      <w:r w:rsidRPr="006C55AB">
        <w:rPr>
          <w:rFonts w:ascii="Univers" w:hAnsi="Univers"/>
          <w:lang w:val="en-US"/>
        </w:rPr>
        <w:br w:type="page"/>
      </w:r>
    </w:p>
    <w:p w14:paraId="3BCAAED1" w14:textId="77777777" w:rsidR="00124B8B" w:rsidRPr="006C55AB" w:rsidRDefault="00124B8B">
      <w:pPr>
        <w:pStyle w:val="berschrift1"/>
        <w:rPr>
          <w:rFonts w:ascii="Verdana" w:hAnsi="Verdana"/>
          <w:sz w:val="48"/>
          <w:szCs w:val="48"/>
          <w:lang w:val="en-US"/>
        </w:rPr>
      </w:pPr>
      <w:r w:rsidRPr="006C55AB">
        <w:rPr>
          <w:rFonts w:ascii="Verdana" w:hAnsi="Verdana"/>
          <w:sz w:val="48"/>
          <w:szCs w:val="48"/>
          <w:lang w:val="en-US"/>
        </w:rPr>
        <w:lastRenderedPageBreak/>
        <w:t>TSC Printronix Auto ID</w:t>
      </w:r>
    </w:p>
    <w:p w14:paraId="69A152DA" w14:textId="77777777" w:rsidR="00124B8B" w:rsidRPr="00D1119A" w:rsidRDefault="00124B8B" w:rsidP="005D7676">
      <w:pPr>
        <w:tabs>
          <w:tab w:val="left" w:pos="3402"/>
        </w:tabs>
        <w:spacing w:line="240" w:lineRule="auto"/>
        <w:ind w:right="-1"/>
        <w:rPr>
          <w:rFonts w:ascii="Verdana" w:hAnsi="Verdana"/>
          <w:b/>
          <w:szCs w:val="24"/>
        </w:rPr>
      </w:pPr>
      <w:r w:rsidRPr="00D1119A">
        <w:rPr>
          <w:rFonts w:ascii="Verdana" w:hAnsi="Verdana"/>
          <w:b/>
          <w:szCs w:val="24"/>
        </w:rPr>
        <w:t xml:space="preserve">Basisdaten zum </w:t>
      </w:r>
      <w:r w:rsidRPr="00C23897">
        <w:rPr>
          <w:rFonts w:ascii="Verdana" w:hAnsi="Verdana"/>
          <w:b/>
          <w:szCs w:val="24"/>
        </w:rPr>
        <w:t>Unternehmen (Stand: März 2024)</w:t>
      </w:r>
    </w:p>
    <w:tbl>
      <w:tblPr>
        <w:tblW w:w="9105" w:type="dxa"/>
        <w:tblCellMar>
          <w:bottom w:w="113" w:type="dxa"/>
        </w:tblCellMar>
        <w:tblLook w:val="04A0" w:firstRow="1" w:lastRow="0" w:firstColumn="1" w:lastColumn="0" w:noHBand="0" w:noVBand="1"/>
      </w:tblPr>
      <w:tblGrid>
        <w:gridCol w:w="4077"/>
        <w:gridCol w:w="5028"/>
      </w:tblGrid>
      <w:tr w:rsidR="00124B8B" w14:paraId="2397AA36" w14:textId="77777777" w:rsidTr="00031B23">
        <w:tc>
          <w:tcPr>
            <w:tcW w:w="4077" w:type="dxa"/>
            <w:shd w:val="clear" w:color="auto" w:fill="auto"/>
          </w:tcPr>
          <w:p w14:paraId="7737B385" w14:textId="77777777" w:rsidR="00124B8B" w:rsidRDefault="00124B8B" w:rsidP="005D7676">
            <w:pPr>
              <w:spacing w:line="240" w:lineRule="auto"/>
              <w:ind w:right="-516"/>
              <w:rPr>
                <w:rFonts w:ascii="Verdana" w:hAnsi="Verdana"/>
                <w:b/>
                <w:bCs/>
                <w:sz w:val="20"/>
              </w:rPr>
            </w:pPr>
            <w:r>
              <w:rPr>
                <w:rFonts w:ascii="Verdana" w:hAnsi="Verdana"/>
                <w:b/>
                <w:bCs/>
                <w:sz w:val="20"/>
              </w:rPr>
              <w:t>Standort Deutschland</w:t>
            </w:r>
          </w:p>
        </w:tc>
        <w:tc>
          <w:tcPr>
            <w:tcW w:w="5028" w:type="dxa"/>
            <w:shd w:val="clear" w:color="auto" w:fill="auto"/>
          </w:tcPr>
          <w:p w14:paraId="2EEEEC3B" w14:textId="77777777" w:rsidR="00124B8B" w:rsidRPr="005D7676" w:rsidRDefault="00124B8B" w:rsidP="005D7676">
            <w:pPr>
              <w:pStyle w:val="berschrift2"/>
              <w:spacing w:before="0" w:line="240" w:lineRule="auto"/>
              <w:ind w:left="31"/>
              <w:rPr>
                <w:b/>
                <w:color w:val="auto"/>
              </w:rPr>
            </w:pPr>
            <w:r w:rsidRPr="005D7676">
              <w:rPr>
                <w:b/>
                <w:color w:val="auto"/>
              </w:rPr>
              <w:t>TSC Auto ID Technologie EMEA GmbH</w:t>
            </w:r>
          </w:p>
          <w:p w14:paraId="1EE9511A" w14:textId="77777777" w:rsidR="00124B8B" w:rsidRPr="005D7676" w:rsidRDefault="00124B8B" w:rsidP="005D7676">
            <w:pPr>
              <w:pStyle w:val="berschrift2"/>
              <w:spacing w:before="0" w:line="240" w:lineRule="auto"/>
              <w:ind w:left="31"/>
              <w:rPr>
                <w:b/>
                <w:color w:val="auto"/>
              </w:rPr>
            </w:pPr>
            <w:r w:rsidRPr="005D7676">
              <w:rPr>
                <w:b/>
                <w:color w:val="auto"/>
              </w:rPr>
              <w:t>Georg-Wimmer-Ring 8b</w:t>
            </w:r>
          </w:p>
          <w:p w14:paraId="77D918BA" w14:textId="77777777" w:rsidR="00124B8B" w:rsidRPr="005D7676" w:rsidRDefault="00124B8B" w:rsidP="005D7676">
            <w:pPr>
              <w:pStyle w:val="berschrift2"/>
              <w:spacing w:before="0" w:line="240" w:lineRule="auto"/>
              <w:ind w:left="31"/>
              <w:rPr>
                <w:b/>
                <w:color w:val="auto"/>
              </w:rPr>
            </w:pPr>
            <w:r w:rsidRPr="005D7676">
              <w:rPr>
                <w:b/>
                <w:color w:val="auto"/>
              </w:rPr>
              <w:t>85604 Zorneding bei München</w:t>
            </w:r>
          </w:p>
          <w:p w14:paraId="5E967FF2" w14:textId="77777777" w:rsidR="00124B8B" w:rsidRPr="005D7676" w:rsidRDefault="00124B8B" w:rsidP="005D7676">
            <w:pPr>
              <w:pStyle w:val="berschrift2"/>
              <w:spacing w:before="0" w:line="240" w:lineRule="auto"/>
              <w:ind w:left="31"/>
              <w:rPr>
                <w:color w:val="auto"/>
              </w:rPr>
            </w:pPr>
            <w:r w:rsidRPr="005D7676">
              <w:rPr>
                <w:rFonts w:ascii="Verdana" w:hAnsi="Verdana"/>
                <w:color w:val="auto"/>
                <w:sz w:val="20"/>
              </w:rPr>
              <w:t>Tel.: +49 (0) 8106 37979 000</w:t>
            </w:r>
          </w:p>
          <w:p w14:paraId="0B5DABE2" w14:textId="1FE748D7" w:rsidR="00124B8B" w:rsidRDefault="00124B8B" w:rsidP="005D7676">
            <w:pPr>
              <w:tabs>
                <w:tab w:val="left" w:pos="2552"/>
              </w:tabs>
              <w:spacing w:line="240" w:lineRule="auto"/>
              <w:ind w:left="31"/>
              <w:rPr>
                <w:rFonts w:ascii="Verdana" w:hAnsi="Verdana"/>
                <w:sz w:val="20"/>
              </w:rPr>
            </w:pPr>
            <w:r>
              <w:rPr>
                <w:rFonts w:ascii="Verdana" w:hAnsi="Verdana"/>
                <w:sz w:val="20"/>
              </w:rPr>
              <w:t>Fax: +49 (0) 8106 37979 050</w:t>
            </w:r>
            <w:r w:rsidR="005D7676">
              <w:rPr>
                <w:rFonts w:ascii="Verdana" w:hAnsi="Verdana"/>
                <w:sz w:val="20"/>
              </w:rPr>
              <w:br/>
            </w:r>
            <w:r>
              <w:rPr>
                <w:rFonts w:ascii="Verdana" w:hAnsi="Verdana"/>
                <w:sz w:val="20"/>
              </w:rPr>
              <w:t xml:space="preserve">E-Mail: </w:t>
            </w:r>
            <w:hyperlink r:id="rId68" w:history="1">
              <w:r w:rsidR="005D7676" w:rsidRPr="005A3F28">
                <w:rPr>
                  <w:rStyle w:val="Hyperlink"/>
                  <w:rFonts w:ascii="Verdana" w:hAnsi="Verdana"/>
                  <w:sz w:val="20"/>
                </w:rPr>
                <w:t>info@tscprinters.eu</w:t>
              </w:r>
            </w:hyperlink>
            <w:r w:rsidR="005D7676">
              <w:rPr>
                <w:rFonts w:ascii="Verdana" w:hAnsi="Verdana"/>
                <w:sz w:val="20"/>
              </w:rPr>
              <w:br/>
            </w:r>
            <w:r w:rsidRPr="00B86F7B">
              <w:rPr>
                <w:rFonts w:ascii="Verdana" w:hAnsi="Verdana"/>
                <w:sz w:val="20"/>
              </w:rPr>
              <w:t>Website: www.</w:t>
            </w:r>
            <w:r>
              <w:rPr>
                <w:rFonts w:ascii="Verdana" w:hAnsi="Verdana"/>
                <w:sz w:val="20"/>
              </w:rPr>
              <w:t>tscprinters.com</w:t>
            </w:r>
          </w:p>
        </w:tc>
      </w:tr>
      <w:tr w:rsidR="00124B8B" w14:paraId="6BBCAD41" w14:textId="77777777" w:rsidTr="00031B23">
        <w:tc>
          <w:tcPr>
            <w:tcW w:w="4077" w:type="dxa"/>
            <w:shd w:val="clear" w:color="auto" w:fill="auto"/>
          </w:tcPr>
          <w:p w14:paraId="0C699A6F" w14:textId="77777777" w:rsidR="00124B8B" w:rsidRDefault="00124B8B" w:rsidP="005D7676">
            <w:pPr>
              <w:spacing w:line="240" w:lineRule="auto"/>
              <w:ind w:right="-516"/>
              <w:rPr>
                <w:rFonts w:ascii="Verdana" w:hAnsi="Verdana"/>
                <w:sz w:val="20"/>
              </w:rPr>
            </w:pPr>
            <w:r>
              <w:rPr>
                <w:rFonts w:ascii="Verdana" w:hAnsi="Verdana"/>
                <w:sz w:val="20"/>
              </w:rPr>
              <w:t>Gründungsjahr</w:t>
            </w:r>
          </w:p>
        </w:tc>
        <w:tc>
          <w:tcPr>
            <w:tcW w:w="5028" w:type="dxa"/>
            <w:shd w:val="clear" w:color="auto" w:fill="auto"/>
          </w:tcPr>
          <w:p w14:paraId="4A564C5F" w14:textId="77777777" w:rsidR="00124B8B" w:rsidRDefault="00124B8B" w:rsidP="005D7676">
            <w:pPr>
              <w:spacing w:line="240" w:lineRule="auto"/>
              <w:ind w:left="31"/>
              <w:rPr>
                <w:rFonts w:ascii="Verdana" w:hAnsi="Verdana"/>
                <w:sz w:val="20"/>
              </w:rPr>
            </w:pPr>
            <w:r>
              <w:rPr>
                <w:rFonts w:ascii="Verdana" w:hAnsi="Verdana"/>
                <w:sz w:val="20"/>
              </w:rPr>
              <w:t>2002</w:t>
            </w:r>
          </w:p>
        </w:tc>
      </w:tr>
      <w:tr w:rsidR="00124B8B" w:rsidRPr="00DF36F1" w14:paraId="0337BEDE" w14:textId="77777777" w:rsidTr="00031B23">
        <w:tc>
          <w:tcPr>
            <w:tcW w:w="4077" w:type="dxa"/>
            <w:shd w:val="clear" w:color="auto" w:fill="auto"/>
          </w:tcPr>
          <w:p w14:paraId="404F8129" w14:textId="77777777" w:rsidR="00124B8B" w:rsidRDefault="00124B8B" w:rsidP="005D7676">
            <w:pPr>
              <w:spacing w:line="240" w:lineRule="auto"/>
              <w:ind w:right="-516"/>
              <w:rPr>
                <w:rFonts w:ascii="Verdana" w:hAnsi="Verdana"/>
                <w:sz w:val="20"/>
              </w:rPr>
            </w:pPr>
            <w:r>
              <w:rPr>
                <w:rFonts w:ascii="Verdana" w:hAnsi="Verdana"/>
                <w:sz w:val="20"/>
              </w:rPr>
              <w:t>Geschäftsführung</w:t>
            </w:r>
          </w:p>
        </w:tc>
        <w:tc>
          <w:tcPr>
            <w:tcW w:w="5028" w:type="dxa"/>
            <w:shd w:val="clear" w:color="auto" w:fill="auto"/>
          </w:tcPr>
          <w:p w14:paraId="451AE71F" w14:textId="77777777" w:rsidR="00124B8B" w:rsidRPr="00CF04C0" w:rsidRDefault="00124B8B" w:rsidP="005D7676">
            <w:pPr>
              <w:spacing w:line="240" w:lineRule="auto"/>
              <w:ind w:left="31"/>
              <w:rPr>
                <w:rFonts w:ascii="Verdana" w:hAnsi="Verdana"/>
                <w:sz w:val="20"/>
                <w:lang w:val="en-US"/>
              </w:rPr>
            </w:pPr>
            <w:proofErr w:type="spellStart"/>
            <w:r w:rsidRPr="00CF04C0">
              <w:rPr>
                <w:rFonts w:ascii="Verdana" w:hAnsi="Verdana"/>
                <w:sz w:val="20"/>
                <w:lang w:val="en-US"/>
              </w:rPr>
              <w:t>Ladisla</w:t>
            </w:r>
            <w:r>
              <w:rPr>
                <w:rFonts w:ascii="Verdana" w:hAnsi="Verdana"/>
                <w:sz w:val="20"/>
                <w:lang w:val="en-US"/>
              </w:rPr>
              <w:t>v</w:t>
            </w:r>
            <w:proofErr w:type="spellEnd"/>
            <w:r w:rsidRPr="00CF04C0">
              <w:rPr>
                <w:rFonts w:ascii="Verdana" w:hAnsi="Verdana"/>
                <w:sz w:val="20"/>
                <w:lang w:val="en-US"/>
              </w:rPr>
              <w:t xml:space="preserve"> </w:t>
            </w:r>
            <w:proofErr w:type="spellStart"/>
            <w:r w:rsidRPr="00CF04C0">
              <w:rPr>
                <w:rFonts w:ascii="Verdana" w:hAnsi="Verdana"/>
                <w:sz w:val="20"/>
                <w:lang w:val="en-US"/>
              </w:rPr>
              <w:t>Sloup</w:t>
            </w:r>
            <w:proofErr w:type="spellEnd"/>
            <w:r w:rsidRPr="00CF04C0">
              <w:rPr>
                <w:rFonts w:ascii="Verdana" w:hAnsi="Verdana"/>
                <w:sz w:val="20"/>
                <w:lang w:val="en-US"/>
              </w:rPr>
              <w:t xml:space="preserve">, Amine </w:t>
            </w:r>
            <w:proofErr w:type="spellStart"/>
            <w:r w:rsidRPr="00CF04C0">
              <w:rPr>
                <w:rFonts w:ascii="Verdana" w:hAnsi="Verdana"/>
                <w:sz w:val="20"/>
                <w:lang w:val="en-US"/>
              </w:rPr>
              <w:t>Soubai</w:t>
            </w:r>
            <w:proofErr w:type="spellEnd"/>
            <w:r w:rsidRPr="00CF04C0">
              <w:rPr>
                <w:rFonts w:ascii="Verdana" w:hAnsi="Verdana"/>
                <w:sz w:val="20"/>
                <w:lang w:val="en-US"/>
              </w:rPr>
              <w:t xml:space="preserve"> u</w:t>
            </w:r>
            <w:r>
              <w:rPr>
                <w:rFonts w:ascii="Verdana" w:hAnsi="Verdana"/>
                <w:sz w:val="20"/>
                <w:lang w:val="en-US"/>
              </w:rPr>
              <w:t>nd Sam Wang</w:t>
            </w:r>
          </w:p>
          <w:p w14:paraId="34217950" w14:textId="77777777" w:rsidR="00124B8B" w:rsidRPr="00CF04C0" w:rsidRDefault="00124B8B" w:rsidP="005D7676">
            <w:pPr>
              <w:spacing w:line="240" w:lineRule="auto"/>
              <w:ind w:left="31"/>
              <w:rPr>
                <w:rFonts w:ascii="Verdana" w:hAnsi="Verdana"/>
                <w:sz w:val="20"/>
                <w:lang w:val="en-US"/>
              </w:rPr>
            </w:pPr>
          </w:p>
        </w:tc>
      </w:tr>
      <w:tr w:rsidR="00124B8B" w14:paraId="231742D4" w14:textId="77777777" w:rsidTr="00031B23">
        <w:tc>
          <w:tcPr>
            <w:tcW w:w="4077" w:type="dxa"/>
            <w:shd w:val="clear" w:color="auto" w:fill="auto"/>
          </w:tcPr>
          <w:p w14:paraId="0CA20519" w14:textId="77777777" w:rsidR="00124B8B" w:rsidRDefault="00124B8B" w:rsidP="005D7676">
            <w:pPr>
              <w:tabs>
                <w:tab w:val="left" w:pos="2552"/>
              </w:tabs>
              <w:spacing w:line="240" w:lineRule="auto"/>
              <w:ind w:right="-516"/>
              <w:rPr>
                <w:rFonts w:ascii="Verdana" w:hAnsi="Verdana"/>
                <w:b/>
                <w:sz w:val="20"/>
              </w:rPr>
            </w:pPr>
            <w:r>
              <w:rPr>
                <w:rFonts w:ascii="Verdana" w:hAnsi="Verdana"/>
                <w:b/>
                <w:sz w:val="20"/>
              </w:rPr>
              <w:t>Internationale Standorte</w:t>
            </w:r>
          </w:p>
        </w:tc>
        <w:tc>
          <w:tcPr>
            <w:tcW w:w="5028" w:type="dxa"/>
            <w:shd w:val="clear" w:color="auto" w:fill="auto"/>
          </w:tcPr>
          <w:p w14:paraId="3EAA3746" w14:textId="77777777" w:rsidR="00124B8B" w:rsidRDefault="00124B8B" w:rsidP="005D7676">
            <w:pPr>
              <w:spacing w:line="240" w:lineRule="auto"/>
              <w:ind w:left="31"/>
              <w:rPr>
                <w:rFonts w:ascii="Verdana" w:hAnsi="Verdana"/>
                <w:sz w:val="20"/>
              </w:rPr>
            </w:pPr>
          </w:p>
        </w:tc>
      </w:tr>
      <w:tr w:rsidR="00124B8B" w:rsidRPr="00246F11" w14:paraId="5F25E4FF" w14:textId="77777777" w:rsidTr="00031B23">
        <w:tc>
          <w:tcPr>
            <w:tcW w:w="4077" w:type="dxa"/>
            <w:shd w:val="clear" w:color="auto" w:fill="auto"/>
          </w:tcPr>
          <w:p w14:paraId="4E6B715E" w14:textId="77777777" w:rsidR="00124B8B" w:rsidRDefault="00124B8B" w:rsidP="005D7676">
            <w:pPr>
              <w:spacing w:line="240" w:lineRule="auto"/>
              <w:ind w:right="-516"/>
              <w:rPr>
                <w:rFonts w:ascii="Verdana" w:hAnsi="Verdana"/>
                <w:b/>
                <w:bCs/>
                <w:sz w:val="20"/>
              </w:rPr>
            </w:pPr>
            <w:r>
              <w:rPr>
                <w:rFonts w:ascii="Verdana" w:hAnsi="Verdana"/>
                <w:b/>
                <w:bCs/>
                <w:sz w:val="20"/>
              </w:rPr>
              <w:t>Taiwan (Stammsitz)</w:t>
            </w:r>
          </w:p>
        </w:tc>
        <w:tc>
          <w:tcPr>
            <w:tcW w:w="5028" w:type="dxa"/>
            <w:shd w:val="clear" w:color="auto" w:fill="auto"/>
          </w:tcPr>
          <w:p w14:paraId="0A9A5E72" w14:textId="2E349404" w:rsidR="00124B8B" w:rsidRPr="00246F11" w:rsidRDefault="00124B8B" w:rsidP="005D7676">
            <w:pPr>
              <w:spacing w:line="240" w:lineRule="auto"/>
              <w:ind w:left="31"/>
              <w:rPr>
                <w:rFonts w:ascii="Verdana" w:hAnsi="Verdana"/>
                <w:sz w:val="20"/>
                <w:lang w:val="en-US"/>
              </w:rPr>
            </w:pPr>
            <w:r>
              <w:rPr>
                <w:rFonts w:ascii="Verdana" w:hAnsi="Verdana"/>
                <w:sz w:val="20"/>
                <w:lang w:val="en-US"/>
              </w:rPr>
              <w:t>TSC Auto ID Technology Co., Ltd.</w:t>
            </w:r>
            <w:r w:rsidR="005D7676">
              <w:rPr>
                <w:rFonts w:ascii="Verdana" w:hAnsi="Verdana"/>
                <w:sz w:val="20"/>
                <w:lang w:val="en-US"/>
              </w:rPr>
              <w:br/>
            </w:r>
            <w:r>
              <w:rPr>
                <w:rFonts w:ascii="Verdana" w:hAnsi="Verdana"/>
                <w:sz w:val="20"/>
                <w:lang w:val="en-US"/>
              </w:rPr>
              <w:t xml:space="preserve">9F., No.95, </w:t>
            </w:r>
            <w:proofErr w:type="spellStart"/>
            <w:r>
              <w:rPr>
                <w:rFonts w:ascii="Verdana" w:hAnsi="Verdana"/>
                <w:sz w:val="20"/>
                <w:lang w:val="en-US"/>
              </w:rPr>
              <w:t>Minqzau</w:t>
            </w:r>
            <w:proofErr w:type="spellEnd"/>
            <w:r>
              <w:rPr>
                <w:rFonts w:ascii="Verdana" w:hAnsi="Verdana"/>
                <w:sz w:val="20"/>
                <w:lang w:val="en-US"/>
              </w:rPr>
              <w:t xml:space="preserve"> Rd.</w:t>
            </w:r>
            <w:r w:rsidR="005D7676">
              <w:rPr>
                <w:rFonts w:ascii="Verdana" w:hAnsi="Verdana"/>
                <w:sz w:val="20"/>
                <w:lang w:val="en-US"/>
              </w:rPr>
              <w:br/>
            </w:r>
            <w:proofErr w:type="spellStart"/>
            <w:r>
              <w:rPr>
                <w:rFonts w:ascii="Verdana" w:hAnsi="Verdana"/>
                <w:sz w:val="20"/>
                <w:lang w:val="en-US"/>
              </w:rPr>
              <w:t>Xindian</w:t>
            </w:r>
            <w:proofErr w:type="spellEnd"/>
            <w:r>
              <w:rPr>
                <w:rFonts w:ascii="Verdana" w:hAnsi="Verdana"/>
                <w:sz w:val="20"/>
                <w:lang w:val="en-US"/>
              </w:rPr>
              <w:t xml:space="preserve"> District</w:t>
            </w:r>
            <w:r w:rsidR="005D7676">
              <w:rPr>
                <w:rFonts w:ascii="Verdana" w:hAnsi="Verdana"/>
                <w:sz w:val="20"/>
                <w:lang w:val="en-US"/>
              </w:rPr>
              <w:br/>
            </w:r>
            <w:r>
              <w:rPr>
                <w:rFonts w:ascii="Verdana" w:hAnsi="Verdana"/>
                <w:sz w:val="20"/>
                <w:lang w:val="en-US"/>
              </w:rPr>
              <w:t>New Taipei City 231</w:t>
            </w:r>
            <w:r w:rsidR="005D7676">
              <w:rPr>
                <w:rFonts w:ascii="Verdana" w:hAnsi="Verdana"/>
                <w:sz w:val="20"/>
                <w:lang w:val="en-US"/>
              </w:rPr>
              <w:br/>
            </w:r>
            <w:r>
              <w:rPr>
                <w:rFonts w:ascii="Verdana" w:hAnsi="Verdana"/>
                <w:sz w:val="20"/>
                <w:lang w:val="en-US"/>
              </w:rPr>
              <w:t>Taiwan (R.O.C.)</w:t>
            </w:r>
            <w:r w:rsidR="005D7676">
              <w:rPr>
                <w:rFonts w:ascii="Verdana" w:hAnsi="Verdana"/>
                <w:sz w:val="20"/>
                <w:lang w:val="en-US"/>
              </w:rPr>
              <w:br/>
            </w:r>
            <w:r>
              <w:rPr>
                <w:rFonts w:ascii="Verdana" w:hAnsi="Verdana"/>
                <w:sz w:val="20"/>
                <w:lang w:val="en-US"/>
              </w:rPr>
              <w:t xml:space="preserve">Website: </w:t>
            </w:r>
            <w:hyperlink r:id="rId69" w:history="1">
              <w:r w:rsidR="005D7676" w:rsidRPr="005A3F28">
                <w:rPr>
                  <w:rStyle w:val="Hyperlink"/>
                  <w:rFonts w:ascii="Verdana" w:hAnsi="Verdana"/>
                  <w:sz w:val="20"/>
                  <w:lang w:val="en-US"/>
                </w:rPr>
                <w:t>www.tscprinters.cn</w:t>
              </w:r>
            </w:hyperlink>
            <w:r w:rsidR="005D7676">
              <w:rPr>
                <w:rFonts w:ascii="Verdana" w:hAnsi="Verdana"/>
                <w:sz w:val="20"/>
                <w:lang w:val="en-US"/>
              </w:rPr>
              <w:br/>
            </w:r>
            <w:r>
              <w:rPr>
                <w:rFonts w:ascii="Verdana" w:hAnsi="Verdana"/>
                <w:sz w:val="20"/>
                <w:lang w:val="en-US"/>
              </w:rPr>
              <w:t xml:space="preserve">E-Mail: </w:t>
            </w:r>
            <w:hyperlink r:id="rId70" w:history="1">
              <w:r w:rsidR="005D7676" w:rsidRPr="005A3F28">
                <w:rPr>
                  <w:rStyle w:val="Hyperlink"/>
                  <w:rFonts w:ascii="Verdana" w:hAnsi="Verdana"/>
                  <w:sz w:val="20"/>
                  <w:lang w:val="en-US"/>
                </w:rPr>
                <w:t>apac_sales@tscprinters.com</w:t>
              </w:r>
            </w:hyperlink>
            <w:r w:rsidR="005D7676">
              <w:rPr>
                <w:rFonts w:ascii="Verdana" w:hAnsi="Verdana"/>
                <w:sz w:val="20"/>
                <w:lang w:val="en-US"/>
              </w:rPr>
              <w:br/>
            </w:r>
            <w:r>
              <w:rPr>
                <w:rFonts w:ascii="Verdana" w:hAnsi="Verdana"/>
                <w:sz w:val="20"/>
                <w:lang w:val="en-US"/>
              </w:rPr>
              <w:t xml:space="preserve">Tel.: </w:t>
            </w:r>
            <w:r w:rsidRPr="00246F11">
              <w:rPr>
                <w:rFonts w:ascii="Verdana" w:hAnsi="Verdana"/>
                <w:sz w:val="20"/>
                <w:lang w:val="en-US"/>
              </w:rPr>
              <w:t>+8</w:t>
            </w:r>
            <w:r>
              <w:rPr>
                <w:rFonts w:ascii="Verdana" w:hAnsi="Verdana"/>
                <w:sz w:val="20"/>
                <w:lang w:val="en-US"/>
              </w:rPr>
              <w:t>8</w:t>
            </w:r>
            <w:r w:rsidRPr="00246F11">
              <w:rPr>
                <w:rFonts w:ascii="Verdana" w:hAnsi="Verdana"/>
                <w:sz w:val="20"/>
                <w:lang w:val="en-US"/>
              </w:rPr>
              <w:t xml:space="preserve">6 </w:t>
            </w:r>
            <w:r>
              <w:rPr>
                <w:rFonts w:ascii="Verdana" w:hAnsi="Verdana"/>
                <w:sz w:val="20"/>
                <w:lang w:val="en-US"/>
              </w:rPr>
              <w:t>2 2218 6789</w:t>
            </w:r>
          </w:p>
        </w:tc>
      </w:tr>
      <w:tr w:rsidR="00124B8B" w14:paraId="371FAB4A" w14:textId="77777777" w:rsidTr="00031B23">
        <w:tc>
          <w:tcPr>
            <w:tcW w:w="4077" w:type="dxa"/>
            <w:shd w:val="clear" w:color="auto" w:fill="auto"/>
          </w:tcPr>
          <w:p w14:paraId="4BCF0392" w14:textId="77777777" w:rsidR="00124B8B" w:rsidRDefault="00124B8B" w:rsidP="005D7676">
            <w:pPr>
              <w:spacing w:line="240" w:lineRule="auto"/>
              <w:ind w:right="-516"/>
              <w:rPr>
                <w:rFonts w:ascii="Verdana" w:hAnsi="Verdana"/>
                <w:sz w:val="20"/>
              </w:rPr>
            </w:pPr>
            <w:r>
              <w:rPr>
                <w:rFonts w:ascii="Verdana" w:hAnsi="Verdana"/>
                <w:sz w:val="20"/>
              </w:rPr>
              <w:t>Gründungsjahr</w:t>
            </w:r>
          </w:p>
        </w:tc>
        <w:tc>
          <w:tcPr>
            <w:tcW w:w="5028" w:type="dxa"/>
            <w:shd w:val="clear" w:color="auto" w:fill="auto"/>
          </w:tcPr>
          <w:p w14:paraId="5FC8D852" w14:textId="77777777" w:rsidR="00124B8B" w:rsidRDefault="00124B8B" w:rsidP="005D7676">
            <w:pPr>
              <w:spacing w:line="240" w:lineRule="auto"/>
              <w:ind w:left="31"/>
              <w:rPr>
                <w:rFonts w:ascii="Verdana" w:hAnsi="Verdana"/>
                <w:sz w:val="20"/>
                <w:lang w:val="en-US"/>
              </w:rPr>
            </w:pPr>
            <w:r>
              <w:rPr>
                <w:rFonts w:ascii="Verdana" w:hAnsi="Verdana"/>
                <w:sz w:val="20"/>
                <w:lang w:val="en-US"/>
              </w:rPr>
              <w:t>1991</w:t>
            </w:r>
          </w:p>
        </w:tc>
      </w:tr>
      <w:tr w:rsidR="00124B8B" w14:paraId="5FD3E480" w14:textId="77777777" w:rsidTr="00031B23">
        <w:tc>
          <w:tcPr>
            <w:tcW w:w="4077" w:type="dxa"/>
            <w:shd w:val="clear" w:color="auto" w:fill="auto"/>
          </w:tcPr>
          <w:p w14:paraId="54FB0621" w14:textId="77777777" w:rsidR="00124B8B" w:rsidRDefault="00124B8B" w:rsidP="005D7676">
            <w:pPr>
              <w:spacing w:line="240" w:lineRule="auto"/>
              <w:ind w:right="-516"/>
              <w:rPr>
                <w:rFonts w:ascii="Verdana" w:hAnsi="Verdana"/>
                <w:sz w:val="20"/>
              </w:rPr>
            </w:pPr>
            <w:r>
              <w:rPr>
                <w:rFonts w:ascii="Verdana" w:hAnsi="Verdana"/>
                <w:sz w:val="20"/>
              </w:rPr>
              <w:t>Geschäftsführung</w:t>
            </w:r>
          </w:p>
        </w:tc>
        <w:tc>
          <w:tcPr>
            <w:tcW w:w="5028" w:type="dxa"/>
            <w:shd w:val="clear" w:color="auto" w:fill="auto"/>
          </w:tcPr>
          <w:p w14:paraId="3D270E6F" w14:textId="77777777" w:rsidR="00124B8B" w:rsidRDefault="00124B8B" w:rsidP="005D7676">
            <w:pPr>
              <w:spacing w:line="240" w:lineRule="auto"/>
              <w:ind w:left="708" w:hanging="677"/>
              <w:rPr>
                <w:rFonts w:ascii="Verdana" w:hAnsi="Verdana"/>
                <w:sz w:val="20"/>
                <w:lang w:val="en-US"/>
              </w:rPr>
            </w:pPr>
            <w:r>
              <w:rPr>
                <w:rFonts w:ascii="Verdana" w:hAnsi="Verdana"/>
                <w:sz w:val="20"/>
                <w:lang w:val="en-US"/>
              </w:rPr>
              <w:t>Vincent Chang</w:t>
            </w:r>
          </w:p>
          <w:p w14:paraId="1EAFF843" w14:textId="77777777" w:rsidR="00124B8B" w:rsidRDefault="00124B8B" w:rsidP="005D7676">
            <w:pPr>
              <w:spacing w:line="240" w:lineRule="auto"/>
              <w:rPr>
                <w:rFonts w:ascii="Verdana" w:hAnsi="Verdana"/>
                <w:sz w:val="20"/>
                <w:lang w:val="en-US"/>
              </w:rPr>
            </w:pPr>
          </w:p>
        </w:tc>
      </w:tr>
      <w:tr w:rsidR="00124B8B" w:rsidRPr="0012212D" w14:paraId="6F85C20A" w14:textId="77777777" w:rsidTr="00031B23">
        <w:tc>
          <w:tcPr>
            <w:tcW w:w="4077" w:type="dxa"/>
            <w:shd w:val="clear" w:color="auto" w:fill="auto"/>
          </w:tcPr>
          <w:p w14:paraId="5EF1EB40" w14:textId="77777777" w:rsidR="00124B8B" w:rsidRDefault="00124B8B" w:rsidP="005D7676">
            <w:pPr>
              <w:tabs>
                <w:tab w:val="left" w:pos="4962"/>
              </w:tabs>
              <w:spacing w:line="240" w:lineRule="auto"/>
              <w:ind w:right="-1"/>
              <w:rPr>
                <w:rFonts w:ascii="Verdana" w:hAnsi="Verdana"/>
                <w:b/>
                <w:bCs/>
                <w:sz w:val="20"/>
              </w:rPr>
            </w:pPr>
            <w:r>
              <w:rPr>
                <w:rFonts w:ascii="Verdana" w:hAnsi="Verdana"/>
                <w:b/>
                <w:bCs/>
                <w:sz w:val="20"/>
              </w:rPr>
              <w:t>Nord- &amp; Südamerika</w:t>
            </w:r>
          </w:p>
        </w:tc>
        <w:tc>
          <w:tcPr>
            <w:tcW w:w="5028" w:type="dxa"/>
            <w:shd w:val="clear" w:color="auto" w:fill="auto"/>
          </w:tcPr>
          <w:p w14:paraId="3C67A730" w14:textId="4B0BBB9D" w:rsidR="00124B8B" w:rsidRPr="005D7676" w:rsidRDefault="00124B8B" w:rsidP="005D7676">
            <w:pPr>
              <w:tabs>
                <w:tab w:val="left" w:pos="4962"/>
              </w:tabs>
              <w:spacing w:line="240" w:lineRule="auto"/>
              <w:ind w:right="-1"/>
              <w:rPr>
                <w:rFonts w:ascii="Verdana" w:hAnsi="Verdana"/>
                <w:sz w:val="20"/>
                <w:lang w:val="en-US"/>
              </w:rPr>
            </w:pPr>
            <w:r>
              <w:rPr>
                <w:rFonts w:ascii="Verdana" w:hAnsi="Verdana"/>
                <w:sz w:val="20"/>
                <w:lang w:val="en-US"/>
              </w:rPr>
              <w:t>TSC Auto ID Technology America Inc.</w:t>
            </w:r>
            <w:r w:rsidR="005D7676">
              <w:rPr>
                <w:rFonts w:ascii="Verdana" w:hAnsi="Verdana"/>
                <w:sz w:val="20"/>
                <w:lang w:val="en-US"/>
              </w:rPr>
              <w:br/>
            </w:r>
            <w:r>
              <w:rPr>
                <w:rFonts w:ascii="Verdana" w:hAnsi="Verdana"/>
                <w:sz w:val="20"/>
                <w:lang w:val="en-US"/>
              </w:rPr>
              <w:t>3040 Saturn Street</w:t>
            </w:r>
            <w:r w:rsidR="005D7676">
              <w:rPr>
                <w:rFonts w:ascii="Verdana" w:hAnsi="Verdana"/>
                <w:sz w:val="20"/>
                <w:lang w:val="en-US"/>
              </w:rPr>
              <w:br/>
            </w:r>
            <w:r w:rsidRPr="00FB50D6">
              <w:rPr>
                <w:rFonts w:ascii="Verdana" w:hAnsi="Verdana"/>
                <w:sz w:val="20"/>
                <w:lang w:val="en-US"/>
              </w:rPr>
              <w:t xml:space="preserve">Suite </w:t>
            </w:r>
            <w:r>
              <w:rPr>
                <w:rFonts w:ascii="Verdana" w:hAnsi="Verdana"/>
                <w:sz w:val="20"/>
                <w:lang w:val="en-US"/>
              </w:rPr>
              <w:t>200</w:t>
            </w:r>
            <w:r w:rsidR="005D7676">
              <w:rPr>
                <w:rFonts w:ascii="Verdana" w:hAnsi="Verdana"/>
                <w:sz w:val="20"/>
                <w:lang w:val="en-US"/>
              </w:rPr>
              <w:br/>
            </w:r>
            <w:r>
              <w:rPr>
                <w:rFonts w:ascii="Verdana" w:hAnsi="Verdana"/>
                <w:sz w:val="20"/>
                <w:lang w:val="en-US"/>
              </w:rPr>
              <w:t>Brea</w:t>
            </w:r>
            <w:r w:rsidRPr="00FB50D6">
              <w:rPr>
                <w:rFonts w:ascii="Verdana" w:hAnsi="Verdana"/>
                <w:sz w:val="20"/>
                <w:lang w:val="en-US"/>
              </w:rPr>
              <w:t xml:space="preserve">, </w:t>
            </w:r>
            <w:r>
              <w:rPr>
                <w:rFonts w:ascii="Verdana" w:hAnsi="Verdana"/>
                <w:sz w:val="20"/>
                <w:lang w:val="en-US"/>
              </w:rPr>
              <w:t>CA</w:t>
            </w:r>
            <w:r w:rsidRPr="00FB50D6">
              <w:rPr>
                <w:rFonts w:ascii="Verdana" w:hAnsi="Verdana"/>
                <w:sz w:val="20"/>
                <w:lang w:val="en-US"/>
              </w:rPr>
              <w:t xml:space="preserve"> </w:t>
            </w:r>
            <w:r>
              <w:rPr>
                <w:rFonts w:ascii="Verdana" w:hAnsi="Verdana"/>
                <w:sz w:val="20"/>
                <w:lang w:val="en-US"/>
              </w:rPr>
              <w:t>92821</w:t>
            </w:r>
            <w:r w:rsidR="005D7676">
              <w:rPr>
                <w:rFonts w:ascii="Verdana" w:hAnsi="Verdana"/>
                <w:sz w:val="20"/>
                <w:lang w:val="en-US"/>
              </w:rPr>
              <w:br/>
            </w:r>
            <w:r w:rsidRPr="005D7676">
              <w:rPr>
                <w:rFonts w:ascii="Verdana" w:hAnsi="Verdana"/>
                <w:sz w:val="20"/>
                <w:lang w:val="en-US"/>
              </w:rPr>
              <w:t>USA</w:t>
            </w:r>
            <w:r w:rsidR="005D7676">
              <w:rPr>
                <w:rFonts w:ascii="Verdana" w:hAnsi="Verdana"/>
                <w:sz w:val="20"/>
                <w:lang w:val="en-US"/>
              </w:rPr>
              <w:br/>
            </w:r>
            <w:r w:rsidRPr="005D7676">
              <w:rPr>
                <w:rFonts w:ascii="Verdana" w:hAnsi="Verdana"/>
                <w:sz w:val="20"/>
                <w:lang w:val="en-US"/>
              </w:rPr>
              <w:t xml:space="preserve">Website: </w:t>
            </w:r>
            <w:hyperlink r:id="rId71" w:history="1">
              <w:r w:rsidR="005D7676" w:rsidRPr="005A3F28">
                <w:rPr>
                  <w:rStyle w:val="Hyperlink"/>
                  <w:rFonts w:ascii="Verdana" w:hAnsi="Verdana"/>
                  <w:sz w:val="20"/>
                  <w:lang w:val="en-US"/>
                </w:rPr>
                <w:t>www.usca.tscprinters.com</w:t>
              </w:r>
            </w:hyperlink>
            <w:r w:rsidR="005D7676">
              <w:rPr>
                <w:rFonts w:ascii="Verdana" w:hAnsi="Verdana"/>
                <w:sz w:val="20"/>
                <w:lang w:val="en-US"/>
              </w:rPr>
              <w:br/>
            </w:r>
            <w:r w:rsidRPr="005D7676">
              <w:rPr>
                <w:rFonts w:ascii="Verdana" w:hAnsi="Verdana"/>
                <w:sz w:val="20"/>
                <w:lang w:val="en-US"/>
              </w:rPr>
              <w:t xml:space="preserve">E-Mail: </w:t>
            </w:r>
            <w:hyperlink r:id="rId72" w:history="1">
              <w:r w:rsidR="005D7676" w:rsidRPr="005A3F28">
                <w:rPr>
                  <w:rStyle w:val="Hyperlink"/>
                  <w:rFonts w:ascii="Verdana" w:hAnsi="Verdana"/>
                  <w:sz w:val="20"/>
                  <w:lang w:val="en-US"/>
                </w:rPr>
                <w:t>americas_sales@tscprinters.com</w:t>
              </w:r>
            </w:hyperlink>
            <w:r w:rsidR="005D7676">
              <w:rPr>
                <w:rFonts w:ascii="Verdana" w:hAnsi="Verdana"/>
                <w:sz w:val="20"/>
                <w:lang w:val="en-US"/>
              </w:rPr>
              <w:br/>
            </w:r>
            <w:r w:rsidRPr="005D7676">
              <w:rPr>
                <w:rFonts w:ascii="Verdana" w:hAnsi="Verdana"/>
                <w:sz w:val="20"/>
                <w:lang w:val="en-US"/>
              </w:rPr>
              <w:t>Tel.: +1-832-384-1203</w:t>
            </w:r>
          </w:p>
        </w:tc>
      </w:tr>
      <w:tr w:rsidR="00124B8B" w14:paraId="108652C5" w14:textId="77777777" w:rsidTr="00031B23">
        <w:tc>
          <w:tcPr>
            <w:tcW w:w="4077" w:type="dxa"/>
            <w:shd w:val="clear" w:color="auto" w:fill="auto"/>
          </w:tcPr>
          <w:p w14:paraId="7971DF28" w14:textId="77777777" w:rsidR="00124B8B" w:rsidRDefault="00124B8B" w:rsidP="005D7676">
            <w:pPr>
              <w:tabs>
                <w:tab w:val="left" w:pos="4962"/>
              </w:tabs>
              <w:spacing w:line="240" w:lineRule="auto"/>
              <w:ind w:right="-1"/>
              <w:rPr>
                <w:rFonts w:ascii="Verdana" w:hAnsi="Verdana"/>
                <w:sz w:val="20"/>
              </w:rPr>
            </w:pPr>
            <w:r>
              <w:rPr>
                <w:rFonts w:ascii="Verdana" w:hAnsi="Verdana"/>
                <w:sz w:val="20"/>
              </w:rPr>
              <w:t>Gründungsjahr</w:t>
            </w:r>
          </w:p>
        </w:tc>
        <w:tc>
          <w:tcPr>
            <w:tcW w:w="5028" w:type="dxa"/>
            <w:shd w:val="clear" w:color="auto" w:fill="auto"/>
          </w:tcPr>
          <w:p w14:paraId="208B0688" w14:textId="77777777" w:rsidR="00124B8B" w:rsidRDefault="00124B8B" w:rsidP="005D7676">
            <w:pPr>
              <w:tabs>
                <w:tab w:val="left" w:pos="4962"/>
              </w:tabs>
              <w:spacing w:line="240" w:lineRule="auto"/>
              <w:ind w:right="-1"/>
              <w:rPr>
                <w:rFonts w:ascii="Verdana" w:hAnsi="Verdana"/>
                <w:sz w:val="20"/>
              </w:rPr>
            </w:pPr>
            <w:r>
              <w:rPr>
                <w:rFonts w:ascii="Verdana" w:hAnsi="Verdana"/>
                <w:sz w:val="20"/>
              </w:rPr>
              <w:t>1996</w:t>
            </w:r>
          </w:p>
        </w:tc>
      </w:tr>
    </w:tbl>
    <w:p w14:paraId="77829AB3" w14:textId="77777777" w:rsidR="005D7676" w:rsidRDefault="005D7676">
      <w:r>
        <w:br w:type="page"/>
      </w:r>
    </w:p>
    <w:tbl>
      <w:tblPr>
        <w:tblW w:w="9058" w:type="dxa"/>
        <w:tblCellMar>
          <w:bottom w:w="113" w:type="dxa"/>
        </w:tblCellMar>
        <w:tblLook w:val="04A0" w:firstRow="1" w:lastRow="0" w:firstColumn="1" w:lastColumn="0" w:noHBand="0" w:noVBand="1"/>
      </w:tblPr>
      <w:tblGrid>
        <w:gridCol w:w="4077"/>
        <w:gridCol w:w="4981"/>
      </w:tblGrid>
      <w:tr w:rsidR="00124B8B" w14:paraId="00858501" w14:textId="77777777" w:rsidTr="005D7676">
        <w:tc>
          <w:tcPr>
            <w:tcW w:w="4077" w:type="dxa"/>
            <w:shd w:val="clear" w:color="auto" w:fill="auto"/>
          </w:tcPr>
          <w:p w14:paraId="0C220E5C" w14:textId="1C294D2E" w:rsidR="00124B8B" w:rsidRPr="00F757A7" w:rsidRDefault="00124B8B" w:rsidP="005D7676">
            <w:pPr>
              <w:tabs>
                <w:tab w:val="left" w:pos="4962"/>
              </w:tabs>
              <w:spacing w:line="240" w:lineRule="auto"/>
              <w:ind w:right="-1"/>
              <w:rPr>
                <w:rFonts w:ascii="Verdana" w:hAnsi="Verdana"/>
                <w:b/>
                <w:sz w:val="20"/>
              </w:rPr>
            </w:pPr>
            <w:r>
              <w:rPr>
                <w:rFonts w:ascii="Verdana" w:hAnsi="Verdana"/>
                <w:b/>
                <w:sz w:val="20"/>
              </w:rPr>
              <w:lastRenderedPageBreak/>
              <w:t>Europa</w:t>
            </w:r>
          </w:p>
        </w:tc>
        <w:tc>
          <w:tcPr>
            <w:tcW w:w="4981" w:type="dxa"/>
            <w:shd w:val="clear" w:color="auto" w:fill="auto"/>
          </w:tcPr>
          <w:p w14:paraId="118D9B25" w14:textId="77777777" w:rsidR="00124B8B" w:rsidRDefault="00124B8B" w:rsidP="005D7676">
            <w:pPr>
              <w:tabs>
                <w:tab w:val="left" w:pos="4962"/>
              </w:tabs>
              <w:spacing w:line="240" w:lineRule="auto"/>
              <w:ind w:right="-1"/>
              <w:rPr>
                <w:rFonts w:ascii="Verdana" w:hAnsi="Verdana"/>
                <w:sz w:val="20"/>
              </w:rPr>
            </w:pPr>
            <w:r>
              <w:rPr>
                <w:rFonts w:ascii="Verdana" w:hAnsi="Verdana"/>
                <w:sz w:val="20"/>
              </w:rPr>
              <w:t xml:space="preserve">Zorneding bei München, Warschau &amp; </w:t>
            </w:r>
            <w:proofErr w:type="spellStart"/>
            <w:r>
              <w:rPr>
                <w:rFonts w:ascii="Verdana" w:hAnsi="Verdana"/>
                <w:sz w:val="20"/>
              </w:rPr>
              <w:t>Walcaw</w:t>
            </w:r>
            <w:proofErr w:type="spellEnd"/>
          </w:p>
        </w:tc>
      </w:tr>
      <w:tr w:rsidR="00124B8B" w:rsidRPr="000F4DCC" w14:paraId="23E05C90" w14:textId="77777777" w:rsidTr="005D7676">
        <w:tc>
          <w:tcPr>
            <w:tcW w:w="4077" w:type="dxa"/>
            <w:shd w:val="clear" w:color="auto" w:fill="auto"/>
          </w:tcPr>
          <w:p w14:paraId="1D4C316F" w14:textId="77777777" w:rsidR="00124B8B" w:rsidRPr="000F4DCC" w:rsidRDefault="00124B8B" w:rsidP="005D7676">
            <w:pPr>
              <w:tabs>
                <w:tab w:val="left" w:pos="4962"/>
              </w:tabs>
              <w:spacing w:line="240" w:lineRule="auto"/>
              <w:ind w:right="-1"/>
              <w:rPr>
                <w:rFonts w:ascii="Verdana" w:hAnsi="Verdana"/>
                <w:sz w:val="20"/>
              </w:rPr>
            </w:pPr>
          </w:p>
        </w:tc>
        <w:tc>
          <w:tcPr>
            <w:tcW w:w="4981" w:type="dxa"/>
            <w:shd w:val="clear" w:color="auto" w:fill="auto"/>
          </w:tcPr>
          <w:p w14:paraId="0F114067" w14:textId="77777777" w:rsidR="00124B8B" w:rsidRPr="000F4DCC" w:rsidRDefault="00124B8B" w:rsidP="005D7676">
            <w:pPr>
              <w:spacing w:line="240" w:lineRule="auto"/>
              <w:rPr>
                <w:rFonts w:ascii="Verdana" w:hAnsi="Verdana"/>
                <w:sz w:val="20"/>
              </w:rPr>
            </w:pPr>
          </w:p>
        </w:tc>
      </w:tr>
      <w:tr w:rsidR="00124B8B" w:rsidRPr="000F4DCC" w14:paraId="1781C397" w14:textId="77777777" w:rsidTr="005D7676">
        <w:tc>
          <w:tcPr>
            <w:tcW w:w="4077" w:type="dxa"/>
            <w:shd w:val="clear" w:color="auto" w:fill="auto"/>
          </w:tcPr>
          <w:p w14:paraId="714BD7CA" w14:textId="77777777" w:rsidR="00124B8B" w:rsidRPr="00F757A7" w:rsidRDefault="00124B8B" w:rsidP="005D7676">
            <w:pPr>
              <w:tabs>
                <w:tab w:val="left" w:pos="4962"/>
              </w:tabs>
              <w:spacing w:line="240" w:lineRule="auto"/>
              <w:ind w:right="-1"/>
              <w:rPr>
                <w:rFonts w:ascii="Verdana" w:hAnsi="Verdana"/>
                <w:b/>
                <w:sz w:val="20"/>
              </w:rPr>
            </w:pPr>
            <w:r w:rsidRPr="00F757A7">
              <w:rPr>
                <w:rFonts w:ascii="Verdana" w:hAnsi="Verdana"/>
                <w:b/>
                <w:sz w:val="20"/>
              </w:rPr>
              <w:t>Produktions-/Leistungsprogramm</w:t>
            </w:r>
          </w:p>
        </w:tc>
        <w:tc>
          <w:tcPr>
            <w:tcW w:w="4981" w:type="dxa"/>
            <w:shd w:val="clear" w:color="auto" w:fill="auto"/>
          </w:tcPr>
          <w:p w14:paraId="05A24FEB" w14:textId="77777777" w:rsidR="00124B8B" w:rsidRPr="00634D06" w:rsidRDefault="00124B8B" w:rsidP="005D7676">
            <w:pPr>
              <w:spacing w:line="240" w:lineRule="auto"/>
              <w:rPr>
                <w:rFonts w:ascii="Verdana" w:hAnsi="Verdana"/>
                <w:sz w:val="20"/>
              </w:rPr>
            </w:pPr>
            <w:r w:rsidRPr="00634D06">
              <w:rPr>
                <w:rFonts w:ascii="Verdana" w:hAnsi="Verdana"/>
                <w:sz w:val="20"/>
              </w:rPr>
              <w:t xml:space="preserve">TSC </w:t>
            </w:r>
            <w:proofErr w:type="spellStart"/>
            <w:r w:rsidRPr="00634D06">
              <w:rPr>
                <w:rFonts w:ascii="Verdana" w:hAnsi="Verdana"/>
                <w:sz w:val="20"/>
              </w:rPr>
              <w:t>Printronix</w:t>
            </w:r>
            <w:proofErr w:type="spellEnd"/>
            <w:r w:rsidRPr="00634D06">
              <w:rPr>
                <w:rFonts w:ascii="Verdana" w:hAnsi="Verdana"/>
                <w:sz w:val="20"/>
              </w:rPr>
              <w:t xml:space="preserve"> Auto ID ist </w:t>
            </w:r>
            <w:r>
              <w:rPr>
                <w:rFonts w:ascii="Verdana" w:hAnsi="Verdana"/>
                <w:sz w:val="20"/>
              </w:rPr>
              <w:t xml:space="preserve">ein führendes Unternehmen für Barcode-Etiketten-Lösungen und Innovationsträger in den Bereichen RFID-Codierung sowie Verbrauchsmaterialoptimierung. Mit über 30 Jahren Erfahrung in der automatischen Identifizierung und Datenerfassung (AIDC) bietet TSC </w:t>
            </w:r>
            <w:proofErr w:type="spellStart"/>
            <w:r>
              <w:rPr>
                <w:rFonts w:ascii="Verdana" w:hAnsi="Verdana"/>
                <w:sz w:val="20"/>
              </w:rPr>
              <w:t>Printronix</w:t>
            </w:r>
            <w:proofErr w:type="spellEnd"/>
            <w:r>
              <w:rPr>
                <w:rFonts w:ascii="Verdana" w:hAnsi="Verdana"/>
                <w:sz w:val="20"/>
              </w:rPr>
              <w:t xml:space="preserve"> Auto ID kostengünstige Mobil-, Desktop- und Industriedrucker mit High-End-Funktionalität zu kostengünstigen Preisen an.</w:t>
            </w:r>
          </w:p>
          <w:p w14:paraId="3EE0990D" w14:textId="77777777" w:rsidR="00124B8B" w:rsidRPr="00836360" w:rsidRDefault="00124B8B" w:rsidP="005D7676">
            <w:pPr>
              <w:tabs>
                <w:tab w:val="left" w:pos="4962"/>
              </w:tabs>
              <w:spacing w:line="240" w:lineRule="auto"/>
              <w:ind w:right="-1"/>
              <w:rPr>
                <w:rFonts w:ascii="Verdana" w:hAnsi="Verdana"/>
                <w:b/>
                <w:bCs/>
                <w:sz w:val="20"/>
              </w:rPr>
            </w:pPr>
            <w:r>
              <w:rPr>
                <w:rFonts w:ascii="Verdana" w:hAnsi="Verdana"/>
                <w:b/>
                <w:bCs/>
                <w:sz w:val="20"/>
              </w:rPr>
              <w:t xml:space="preserve">TSC </w:t>
            </w:r>
            <w:proofErr w:type="spellStart"/>
            <w:r>
              <w:rPr>
                <w:rFonts w:ascii="Verdana" w:hAnsi="Verdana"/>
                <w:b/>
                <w:bCs/>
                <w:sz w:val="20"/>
              </w:rPr>
              <w:t>Printronix</w:t>
            </w:r>
            <w:proofErr w:type="spellEnd"/>
            <w:r>
              <w:rPr>
                <w:rFonts w:ascii="Verdana" w:hAnsi="Verdana"/>
                <w:b/>
                <w:bCs/>
                <w:sz w:val="20"/>
              </w:rPr>
              <w:t xml:space="preserve"> Auto ID</w:t>
            </w:r>
            <w:r w:rsidRPr="00836360">
              <w:rPr>
                <w:rFonts w:ascii="Verdana" w:hAnsi="Verdana"/>
                <w:b/>
                <w:bCs/>
                <w:sz w:val="20"/>
              </w:rPr>
              <w:t xml:space="preserve"> liefert speziell für die </w:t>
            </w:r>
            <w:r>
              <w:rPr>
                <w:rFonts w:ascii="Verdana" w:hAnsi="Verdana"/>
                <w:b/>
                <w:bCs/>
                <w:sz w:val="20"/>
              </w:rPr>
              <w:t>Verpackungsindustrie</w:t>
            </w:r>
            <w:r w:rsidRPr="00836360">
              <w:rPr>
                <w:rFonts w:ascii="Verdana" w:hAnsi="Verdana"/>
                <w:b/>
                <w:bCs/>
                <w:sz w:val="20"/>
              </w:rPr>
              <w:t>:</w:t>
            </w:r>
          </w:p>
          <w:p w14:paraId="495C67C8" w14:textId="77777777" w:rsidR="00124B8B" w:rsidRPr="000F4DCC" w:rsidRDefault="00124B8B" w:rsidP="005D7676">
            <w:pPr>
              <w:numPr>
                <w:ilvl w:val="0"/>
                <w:numId w:val="9"/>
              </w:numPr>
              <w:spacing w:after="0" w:line="240" w:lineRule="auto"/>
              <w:ind w:left="740" w:right="-1" w:hanging="709"/>
              <w:rPr>
                <w:rFonts w:ascii="Verdana" w:hAnsi="Verdana"/>
                <w:sz w:val="20"/>
              </w:rPr>
            </w:pPr>
            <w:r>
              <w:rPr>
                <w:rFonts w:ascii="Verdana" w:hAnsi="Verdana"/>
                <w:sz w:val="20"/>
              </w:rPr>
              <w:t>RFID-fähige Mobil-, Desktop- und Industriebarcodeetikettendrucker, Barcodescanner und optimierte Verbrauchsmaterialien wie Farb- und Etikettenbänder</w:t>
            </w:r>
          </w:p>
          <w:p w14:paraId="7906383F" w14:textId="77777777" w:rsidR="00124B8B" w:rsidRPr="00E34662" w:rsidRDefault="00124B8B" w:rsidP="005D7676">
            <w:pPr>
              <w:numPr>
                <w:ilvl w:val="0"/>
                <w:numId w:val="9"/>
              </w:numPr>
              <w:spacing w:after="0" w:line="240" w:lineRule="auto"/>
              <w:ind w:left="740" w:right="-1" w:hanging="709"/>
              <w:rPr>
                <w:rFonts w:ascii="Verdana" w:hAnsi="Verdana"/>
                <w:sz w:val="20"/>
                <w:lang w:val="en-US"/>
              </w:rPr>
            </w:pPr>
            <w:proofErr w:type="spellStart"/>
            <w:r w:rsidRPr="00E34662">
              <w:rPr>
                <w:rFonts w:ascii="Verdana" w:hAnsi="Verdana"/>
                <w:sz w:val="20"/>
                <w:lang w:val="en-US"/>
              </w:rPr>
              <w:t>Druckermanag</w:t>
            </w:r>
            <w:r>
              <w:rPr>
                <w:rFonts w:ascii="Verdana" w:hAnsi="Verdana"/>
                <w:sz w:val="20"/>
                <w:lang w:val="en-US"/>
              </w:rPr>
              <w:t>e</w:t>
            </w:r>
            <w:r w:rsidRPr="00E34662">
              <w:rPr>
                <w:rFonts w:ascii="Verdana" w:hAnsi="Verdana"/>
                <w:sz w:val="20"/>
                <w:lang w:val="en-US"/>
              </w:rPr>
              <w:t>mentsoftware</w:t>
            </w:r>
            <w:proofErr w:type="spellEnd"/>
            <w:r w:rsidRPr="00E34662">
              <w:rPr>
                <w:rFonts w:ascii="Verdana" w:hAnsi="Verdana"/>
                <w:sz w:val="20"/>
                <w:lang w:val="en-US"/>
              </w:rPr>
              <w:t>: TSC Console, SOTI Co</w:t>
            </w:r>
            <w:r>
              <w:rPr>
                <w:rFonts w:ascii="Verdana" w:hAnsi="Verdana"/>
                <w:sz w:val="20"/>
                <w:lang w:val="en-US"/>
              </w:rPr>
              <w:t>nnect, SOTI Cerner</w:t>
            </w:r>
          </w:p>
          <w:p w14:paraId="7EA8CBDC" w14:textId="77777777" w:rsidR="00124B8B" w:rsidRPr="00E34662" w:rsidRDefault="00124B8B" w:rsidP="005D7676">
            <w:pPr>
              <w:spacing w:line="240" w:lineRule="auto"/>
              <w:ind w:right="-1" w:hanging="709"/>
              <w:rPr>
                <w:rFonts w:ascii="Verdana" w:hAnsi="Verdana"/>
                <w:sz w:val="20"/>
                <w:lang w:val="en-US"/>
              </w:rPr>
            </w:pPr>
          </w:p>
          <w:p w14:paraId="5026B8F6" w14:textId="77777777" w:rsidR="00124B8B" w:rsidRPr="000F4DCC" w:rsidRDefault="00124B8B" w:rsidP="005D7676">
            <w:pPr>
              <w:spacing w:line="240" w:lineRule="auto"/>
              <w:ind w:left="31"/>
              <w:rPr>
                <w:rFonts w:ascii="Verdana" w:hAnsi="Verdana"/>
                <w:sz w:val="20"/>
              </w:rPr>
            </w:pPr>
            <w:r>
              <w:rPr>
                <w:rFonts w:ascii="Verdana" w:hAnsi="Verdana"/>
                <w:b/>
                <w:bCs/>
                <w:sz w:val="20"/>
              </w:rPr>
              <w:t xml:space="preserve">Anwendungsgebiete für TSC </w:t>
            </w:r>
            <w:proofErr w:type="spellStart"/>
            <w:r>
              <w:rPr>
                <w:rFonts w:ascii="Verdana" w:hAnsi="Verdana"/>
                <w:b/>
                <w:bCs/>
                <w:sz w:val="20"/>
              </w:rPr>
              <w:t>Printronix</w:t>
            </w:r>
            <w:proofErr w:type="spellEnd"/>
            <w:r>
              <w:rPr>
                <w:rFonts w:ascii="Verdana" w:hAnsi="Verdana"/>
                <w:b/>
                <w:bCs/>
                <w:sz w:val="20"/>
              </w:rPr>
              <w:t xml:space="preserve"> Auto ID Produkte:</w:t>
            </w:r>
          </w:p>
          <w:p w14:paraId="7892986B" w14:textId="77777777" w:rsidR="00124B8B" w:rsidRDefault="00124B8B" w:rsidP="005D7676">
            <w:pPr>
              <w:numPr>
                <w:ilvl w:val="0"/>
                <w:numId w:val="8"/>
              </w:numPr>
              <w:spacing w:after="0" w:line="240" w:lineRule="auto"/>
              <w:ind w:left="740" w:hanging="709"/>
              <w:rPr>
                <w:rFonts w:ascii="Verdana" w:hAnsi="Verdana"/>
                <w:sz w:val="20"/>
              </w:rPr>
            </w:pPr>
            <w:r>
              <w:rPr>
                <w:rFonts w:ascii="Verdana" w:hAnsi="Verdana"/>
                <w:sz w:val="20"/>
              </w:rPr>
              <w:t>Transport und Logistik</w:t>
            </w:r>
          </w:p>
          <w:p w14:paraId="2AEE4605" w14:textId="77777777" w:rsidR="00124B8B" w:rsidRDefault="00124B8B" w:rsidP="005D7676">
            <w:pPr>
              <w:numPr>
                <w:ilvl w:val="0"/>
                <w:numId w:val="8"/>
              </w:numPr>
              <w:spacing w:after="0" w:line="240" w:lineRule="auto"/>
              <w:ind w:left="740" w:hanging="709"/>
              <w:rPr>
                <w:rFonts w:ascii="Verdana" w:hAnsi="Verdana"/>
                <w:sz w:val="20"/>
              </w:rPr>
            </w:pPr>
            <w:r>
              <w:rPr>
                <w:rFonts w:ascii="Verdana" w:hAnsi="Verdana"/>
                <w:sz w:val="20"/>
              </w:rPr>
              <w:t>E-Commerce</w:t>
            </w:r>
          </w:p>
          <w:p w14:paraId="1200FF1E" w14:textId="77777777" w:rsidR="00124B8B" w:rsidRDefault="00124B8B" w:rsidP="005D7676">
            <w:pPr>
              <w:numPr>
                <w:ilvl w:val="0"/>
                <w:numId w:val="8"/>
              </w:numPr>
              <w:spacing w:after="0" w:line="240" w:lineRule="auto"/>
              <w:ind w:left="740" w:hanging="709"/>
              <w:rPr>
                <w:rFonts w:ascii="Verdana" w:hAnsi="Verdana"/>
                <w:sz w:val="20"/>
              </w:rPr>
            </w:pPr>
            <w:r>
              <w:rPr>
                <w:rFonts w:ascii="Verdana" w:hAnsi="Verdana"/>
                <w:sz w:val="20"/>
              </w:rPr>
              <w:t>Lagerhaltung/Inventurkontrolle</w:t>
            </w:r>
          </w:p>
          <w:p w14:paraId="4B47D872" w14:textId="77777777" w:rsidR="00124B8B" w:rsidRDefault="00124B8B" w:rsidP="005D7676">
            <w:pPr>
              <w:numPr>
                <w:ilvl w:val="0"/>
                <w:numId w:val="8"/>
              </w:numPr>
              <w:spacing w:after="0" w:line="240" w:lineRule="auto"/>
              <w:ind w:left="740" w:hanging="709"/>
              <w:rPr>
                <w:rFonts w:ascii="Verdana" w:hAnsi="Verdana"/>
                <w:sz w:val="20"/>
              </w:rPr>
            </w:pPr>
            <w:r>
              <w:rPr>
                <w:rFonts w:ascii="Verdana" w:hAnsi="Verdana"/>
                <w:sz w:val="20"/>
              </w:rPr>
              <w:t>Auftragsabwicklung</w:t>
            </w:r>
          </w:p>
          <w:p w14:paraId="1E47703F" w14:textId="77777777" w:rsidR="00124B8B" w:rsidRDefault="00124B8B" w:rsidP="005D7676">
            <w:pPr>
              <w:numPr>
                <w:ilvl w:val="0"/>
                <w:numId w:val="8"/>
              </w:numPr>
              <w:spacing w:after="0" w:line="240" w:lineRule="auto"/>
              <w:ind w:left="740" w:hanging="709"/>
              <w:rPr>
                <w:rFonts w:ascii="Verdana" w:hAnsi="Verdana"/>
                <w:sz w:val="20"/>
              </w:rPr>
            </w:pPr>
            <w:r>
              <w:rPr>
                <w:rFonts w:ascii="Verdana" w:hAnsi="Verdana"/>
                <w:sz w:val="20"/>
              </w:rPr>
              <w:t>Verpackungsindustrie</w:t>
            </w:r>
          </w:p>
          <w:p w14:paraId="35A9EAC4" w14:textId="77777777" w:rsidR="00124B8B" w:rsidRDefault="00124B8B" w:rsidP="005D7676">
            <w:pPr>
              <w:numPr>
                <w:ilvl w:val="0"/>
                <w:numId w:val="8"/>
              </w:numPr>
              <w:spacing w:after="0" w:line="240" w:lineRule="auto"/>
              <w:ind w:left="740" w:hanging="709"/>
              <w:rPr>
                <w:rFonts w:ascii="Verdana" w:hAnsi="Verdana"/>
                <w:sz w:val="20"/>
              </w:rPr>
            </w:pPr>
            <w:r>
              <w:rPr>
                <w:rFonts w:ascii="Verdana" w:hAnsi="Verdana"/>
                <w:sz w:val="20"/>
              </w:rPr>
              <w:t>Lebensmittel und Getränke</w:t>
            </w:r>
          </w:p>
          <w:p w14:paraId="52A03ECA" w14:textId="77777777" w:rsidR="00124B8B" w:rsidRDefault="00124B8B" w:rsidP="005D7676">
            <w:pPr>
              <w:numPr>
                <w:ilvl w:val="0"/>
                <w:numId w:val="8"/>
              </w:numPr>
              <w:spacing w:after="0" w:line="240" w:lineRule="auto"/>
              <w:ind w:left="740" w:hanging="709"/>
              <w:rPr>
                <w:rFonts w:ascii="Verdana" w:hAnsi="Verdana"/>
                <w:sz w:val="20"/>
              </w:rPr>
            </w:pPr>
            <w:r>
              <w:rPr>
                <w:rFonts w:ascii="Verdana" w:hAnsi="Verdana"/>
                <w:sz w:val="20"/>
              </w:rPr>
              <w:t xml:space="preserve">Einzelhandel/Point </w:t>
            </w:r>
            <w:proofErr w:type="spellStart"/>
            <w:r>
              <w:rPr>
                <w:rFonts w:ascii="Verdana" w:hAnsi="Verdana"/>
                <w:sz w:val="20"/>
              </w:rPr>
              <w:t>of</w:t>
            </w:r>
            <w:proofErr w:type="spellEnd"/>
            <w:r>
              <w:rPr>
                <w:rFonts w:ascii="Verdana" w:hAnsi="Verdana"/>
                <w:sz w:val="20"/>
              </w:rPr>
              <w:t xml:space="preserve"> Sale</w:t>
            </w:r>
          </w:p>
          <w:p w14:paraId="6895A033" w14:textId="77777777" w:rsidR="00124B8B" w:rsidRDefault="00124B8B" w:rsidP="005D7676">
            <w:pPr>
              <w:numPr>
                <w:ilvl w:val="0"/>
                <w:numId w:val="8"/>
              </w:numPr>
              <w:spacing w:after="0" w:line="240" w:lineRule="auto"/>
              <w:ind w:left="740" w:hanging="709"/>
              <w:rPr>
                <w:rFonts w:ascii="Verdana" w:hAnsi="Verdana"/>
                <w:sz w:val="20"/>
              </w:rPr>
            </w:pPr>
            <w:r>
              <w:rPr>
                <w:rFonts w:ascii="Verdana" w:hAnsi="Verdana"/>
                <w:sz w:val="20"/>
              </w:rPr>
              <w:t>Industrielle Fertigung</w:t>
            </w:r>
          </w:p>
          <w:p w14:paraId="4F2FB60B" w14:textId="77777777" w:rsidR="00124B8B" w:rsidRDefault="00124B8B" w:rsidP="005D7676">
            <w:pPr>
              <w:numPr>
                <w:ilvl w:val="0"/>
                <w:numId w:val="8"/>
              </w:numPr>
              <w:spacing w:after="0" w:line="240" w:lineRule="auto"/>
              <w:ind w:left="740" w:hanging="709"/>
              <w:rPr>
                <w:rFonts w:ascii="Verdana" w:hAnsi="Verdana"/>
                <w:sz w:val="20"/>
              </w:rPr>
            </w:pPr>
            <w:r>
              <w:rPr>
                <w:rFonts w:ascii="Verdana" w:hAnsi="Verdana"/>
                <w:sz w:val="20"/>
              </w:rPr>
              <w:t>Gesundheitswesen</w:t>
            </w:r>
          </w:p>
          <w:p w14:paraId="7467A4F3" w14:textId="77777777" w:rsidR="00124B8B" w:rsidRPr="00F81EDE" w:rsidRDefault="00124B8B" w:rsidP="005D7676">
            <w:pPr>
              <w:numPr>
                <w:ilvl w:val="0"/>
                <w:numId w:val="8"/>
              </w:numPr>
              <w:spacing w:after="0" w:line="240" w:lineRule="auto"/>
              <w:ind w:left="740" w:hanging="709"/>
              <w:rPr>
                <w:rFonts w:ascii="Verdana" w:hAnsi="Verdana"/>
                <w:sz w:val="20"/>
              </w:rPr>
            </w:pPr>
            <w:r>
              <w:rPr>
                <w:rFonts w:ascii="Verdana" w:hAnsi="Verdana"/>
                <w:sz w:val="20"/>
              </w:rPr>
              <w:t>Automotive</w:t>
            </w:r>
          </w:p>
          <w:p w14:paraId="47300021" w14:textId="77777777" w:rsidR="00124B8B" w:rsidRPr="00FB50D6" w:rsidRDefault="00124B8B" w:rsidP="005D7676">
            <w:pPr>
              <w:tabs>
                <w:tab w:val="left" w:pos="2552"/>
                <w:tab w:val="left" w:pos="2835"/>
                <w:tab w:val="left" w:pos="3119"/>
              </w:tabs>
              <w:spacing w:line="240" w:lineRule="auto"/>
              <w:ind w:right="-1"/>
              <w:rPr>
                <w:rFonts w:ascii="Verdana" w:hAnsi="Verdana"/>
                <w:sz w:val="20"/>
              </w:rPr>
            </w:pPr>
            <w:r w:rsidRPr="000F4DCC">
              <w:rPr>
                <w:rFonts w:ascii="Verdana" w:hAnsi="Verdana"/>
                <w:sz w:val="20"/>
              </w:rPr>
              <w:tab/>
            </w:r>
          </w:p>
        </w:tc>
      </w:tr>
      <w:tr w:rsidR="00124B8B" w:rsidRPr="000F4DCC" w14:paraId="37E56070" w14:textId="77777777" w:rsidTr="005D7676">
        <w:tc>
          <w:tcPr>
            <w:tcW w:w="4077" w:type="dxa"/>
            <w:shd w:val="clear" w:color="auto" w:fill="auto"/>
          </w:tcPr>
          <w:p w14:paraId="683923E9" w14:textId="77777777" w:rsidR="00124B8B" w:rsidRPr="0051074D" w:rsidRDefault="00124B8B" w:rsidP="005D7676">
            <w:pPr>
              <w:tabs>
                <w:tab w:val="left" w:pos="4962"/>
              </w:tabs>
              <w:spacing w:line="240" w:lineRule="auto"/>
              <w:ind w:right="-1"/>
              <w:rPr>
                <w:rFonts w:ascii="Verdana" w:hAnsi="Verdana"/>
                <w:b/>
                <w:sz w:val="20"/>
              </w:rPr>
            </w:pPr>
            <w:r>
              <w:rPr>
                <w:rFonts w:ascii="Verdana" w:hAnsi="Verdana"/>
                <w:b/>
                <w:sz w:val="20"/>
              </w:rPr>
              <w:t>Weltweit verkaufte Drucker</w:t>
            </w:r>
          </w:p>
        </w:tc>
        <w:tc>
          <w:tcPr>
            <w:tcW w:w="4981" w:type="dxa"/>
            <w:shd w:val="clear" w:color="auto" w:fill="auto"/>
          </w:tcPr>
          <w:p w14:paraId="73239A5A" w14:textId="77777777" w:rsidR="00124B8B" w:rsidRPr="0051074D" w:rsidRDefault="00124B8B" w:rsidP="005D7676">
            <w:pPr>
              <w:spacing w:line="240" w:lineRule="auto"/>
              <w:rPr>
                <w:rFonts w:ascii="Verdana" w:hAnsi="Verdana"/>
                <w:sz w:val="20"/>
              </w:rPr>
            </w:pPr>
            <w:r>
              <w:rPr>
                <w:rFonts w:ascii="Verdana" w:hAnsi="Verdana"/>
                <w:sz w:val="20"/>
              </w:rPr>
              <w:t>&gt; 7.500.000 Stück</w:t>
            </w:r>
          </w:p>
        </w:tc>
      </w:tr>
      <w:tr w:rsidR="00124B8B" w:rsidRPr="000F4DCC" w14:paraId="3BE272E4" w14:textId="77777777" w:rsidTr="005D7676">
        <w:tc>
          <w:tcPr>
            <w:tcW w:w="4077" w:type="dxa"/>
            <w:shd w:val="clear" w:color="auto" w:fill="auto"/>
          </w:tcPr>
          <w:p w14:paraId="75B17855" w14:textId="77777777" w:rsidR="00124B8B" w:rsidRPr="00FB50D6" w:rsidRDefault="00124B8B" w:rsidP="005D7676">
            <w:pPr>
              <w:tabs>
                <w:tab w:val="left" w:pos="4962"/>
              </w:tabs>
              <w:spacing w:line="240" w:lineRule="auto"/>
              <w:ind w:right="-1"/>
              <w:rPr>
                <w:rFonts w:ascii="Verdana" w:hAnsi="Verdana"/>
                <w:sz w:val="20"/>
              </w:rPr>
            </w:pPr>
          </w:p>
        </w:tc>
        <w:tc>
          <w:tcPr>
            <w:tcW w:w="4981" w:type="dxa"/>
            <w:shd w:val="clear" w:color="auto" w:fill="auto"/>
          </w:tcPr>
          <w:p w14:paraId="3462584E" w14:textId="77777777" w:rsidR="00124B8B" w:rsidRPr="000F4DCC" w:rsidRDefault="00124B8B" w:rsidP="005D7676">
            <w:pPr>
              <w:spacing w:line="240" w:lineRule="auto"/>
              <w:rPr>
                <w:rFonts w:ascii="Verdana" w:hAnsi="Verdana"/>
                <w:sz w:val="20"/>
              </w:rPr>
            </w:pPr>
          </w:p>
        </w:tc>
      </w:tr>
      <w:tr w:rsidR="00124B8B" w:rsidRPr="000F4DCC" w14:paraId="3D940531" w14:textId="77777777" w:rsidTr="005D7676">
        <w:trPr>
          <w:trHeight w:val="80"/>
        </w:trPr>
        <w:tc>
          <w:tcPr>
            <w:tcW w:w="4077" w:type="dxa"/>
            <w:shd w:val="clear" w:color="auto" w:fill="auto"/>
          </w:tcPr>
          <w:p w14:paraId="795E6466" w14:textId="77777777" w:rsidR="00124B8B" w:rsidRPr="004D6172" w:rsidRDefault="00124B8B" w:rsidP="005D7676">
            <w:pPr>
              <w:tabs>
                <w:tab w:val="left" w:pos="4962"/>
              </w:tabs>
              <w:spacing w:line="240" w:lineRule="auto"/>
              <w:ind w:right="-1"/>
              <w:rPr>
                <w:rFonts w:ascii="Verdana" w:hAnsi="Verdana"/>
                <w:b/>
                <w:sz w:val="20"/>
              </w:rPr>
            </w:pPr>
            <w:r w:rsidRPr="004D6172">
              <w:rPr>
                <w:rFonts w:ascii="Verdana" w:hAnsi="Verdana"/>
                <w:b/>
                <w:sz w:val="20"/>
              </w:rPr>
              <w:t>Mitarbeite</w:t>
            </w:r>
            <w:bookmarkStart w:id="3" w:name="_GoBack"/>
            <w:bookmarkEnd w:id="3"/>
            <w:r w:rsidRPr="004D6172">
              <w:rPr>
                <w:rFonts w:ascii="Verdana" w:hAnsi="Verdana"/>
                <w:b/>
                <w:sz w:val="20"/>
              </w:rPr>
              <w:t>r weltweit</w:t>
            </w:r>
          </w:p>
        </w:tc>
        <w:tc>
          <w:tcPr>
            <w:tcW w:w="4981" w:type="dxa"/>
            <w:shd w:val="clear" w:color="auto" w:fill="auto"/>
          </w:tcPr>
          <w:p w14:paraId="353E9983" w14:textId="77777777" w:rsidR="00124B8B" w:rsidRPr="004D6172" w:rsidRDefault="00124B8B" w:rsidP="005D7676">
            <w:pPr>
              <w:spacing w:line="240" w:lineRule="auto"/>
              <w:rPr>
                <w:rFonts w:ascii="Verdana" w:hAnsi="Verdana"/>
                <w:sz w:val="20"/>
              </w:rPr>
            </w:pPr>
            <w:r w:rsidRPr="004D6172">
              <w:rPr>
                <w:rFonts w:ascii="Verdana" w:hAnsi="Verdana"/>
                <w:sz w:val="20"/>
              </w:rPr>
              <w:t>1.045</w:t>
            </w:r>
          </w:p>
        </w:tc>
      </w:tr>
    </w:tbl>
    <w:p w14:paraId="7A9624F3" w14:textId="77777777" w:rsidR="00CC5668" w:rsidRPr="00124B8B" w:rsidRDefault="00CC5668" w:rsidP="00801EAC">
      <w:pPr>
        <w:pStyle w:val="18Contactdetails"/>
        <w:rPr>
          <w:rFonts w:ascii="Univers" w:hAnsi="Univers"/>
        </w:rPr>
      </w:pPr>
    </w:p>
    <w:sectPr w:rsidR="00CC5668" w:rsidRPr="00124B8B" w:rsidSect="00793B49">
      <w:headerReference w:type="default" r:id="rId73"/>
      <w:pgSz w:w="11906" w:h="16838"/>
      <w:pgMar w:top="1897" w:right="1417" w:bottom="895" w:left="1417" w:header="709"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7C68C" w14:textId="77777777" w:rsidR="00DF55D8" w:rsidRDefault="00DF55D8" w:rsidP="00A773C9">
      <w:pPr>
        <w:spacing w:after="0" w:line="240" w:lineRule="auto"/>
      </w:pPr>
      <w:r>
        <w:separator/>
      </w:r>
    </w:p>
  </w:endnote>
  <w:endnote w:type="continuationSeparator" w:id="0">
    <w:p w14:paraId="53ABFD89" w14:textId="77777777" w:rsidR="00DF55D8" w:rsidRDefault="00DF55D8" w:rsidP="00A7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Robot">
    <w:altName w:val="Cambria"/>
    <w:panose1 w:val="00000000000000000000"/>
    <w:charset w:val="00"/>
    <w:family w:val="roman"/>
    <w:notTrueType/>
    <w:pitch w:val="default"/>
  </w:font>
  <w:font w:name="Univers 45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2DB4D" w14:textId="77777777" w:rsidR="00DF55D8" w:rsidRDefault="00DF55D8" w:rsidP="00A773C9">
      <w:pPr>
        <w:spacing w:after="0" w:line="240" w:lineRule="auto"/>
      </w:pPr>
      <w:r>
        <w:separator/>
      </w:r>
    </w:p>
  </w:footnote>
  <w:footnote w:type="continuationSeparator" w:id="0">
    <w:p w14:paraId="06FF720C" w14:textId="77777777" w:rsidR="00DF55D8" w:rsidRDefault="00DF55D8" w:rsidP="00A7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C987" w14:textId="1A015F0E" w:rsidR="009F63AD" w:rsidRDefault="009F63AD" w:rsidP="004377D3">
    <w:pPr>
      <w:pStyle w:val="Kopfzeile"/>
      <w:jc w:val="right"/>
    </w:pPr>
    <w:bookmarkStart w:id="4" w:name="_Hlk22916576"/>
    <w:bookmarkStart w:id="5" w:name="_Hlk22916577"/>
    <w:bookmarkStart w:id="6" w:name="_Hlk22916595"/>
    <w:bookmarkStart w:id="7" w:name="_Hlk22916596"/>
    <w:bookmarkStart w:id="8" w:name="_Hlk22916624"/>
    <w:bookmarkStart w:id="9" w:name="_Hlk22916625"/>
  </w:p>
  <w:p w14:paraId="1487F22C" w14:textId="701D2BD1" w:rsidR="009F63AD" w:rsidRDefault="001473FC" w:rsidP="004377D3">
    <w:pPr>
      <w:pStyle w:val="Kopfzeile"/>
      <w:jc w:val="right"/>
    </w:pPr>
    <w:r>
      <w:rPr>
        <w:noProof/>
      </w:rPr>
      <w:drawing>
        <wp:anchor distT="0" distB="0" distL="114300" distR="114300" simplePos="0" relativeHeight="251658240" behindDoc="0" locked="0" layoutInCell="1" allowOverlap="1" wp14:anchorId="49E666EE" wp14:editId="04A85762">
          <wp:simplePos x="0" y="0"/>
          <wp:positionH relativeFrom="margin">
            <wp:align>right</wp:align>
          </wp:positionH>
          <wp:positionV relativeFrom="paragraph">
            <wp:posOffset>6350</wp:posOffset>
          </wp:positionV>
          <wp:extent cx="2945130" cy="700405"/>
          <wp:effectExtent l="0" t="0" r="7620" b="4445"/>
          <wp:wrapThrough wrapText="bothSides">
            <wp:wrapPolygon edited="0">
              <wp:start x="0" y="0"/>
              <wp:lineTo x="0" y="21150"/>
              <wp:lineTo x="21516" y="21150"/>
              <wp:lineTo x="21516"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C-PTX_Logo (1).jpg"/>
                  <pic:cNvPicPr/>
                </pic:nvPicPr>
                <pic:blipFill>
                  <a:blip r:embed="rId1">
                    <a:extLst>
                      <a:ext uri="{28A0092B-C50C-407E-A947-70E740481C1C}">
                        <a14:useLocalDpi xmlns:a14="http://schemas.microsoft.com/office/drawing/2010/main" val="0"/>
                      </a:ext>
                    </a:extLst>
                  </a:blip>
                  <a:stretch>
                    <a:fillRect/>
                  </a:stretch>
                </pic:blipFill>
                <pic:spPr>
                  <a:xfrm>
                    <a:off x="0" y="0"/>
                    <a:ext cx="2945130" cy="700405"/>
                  </a:xfrm>
                  <a:prstGeom prst="rect">
                    <a:avLst/>
                  </a:prstGeom>
                </pic:spPr>
              </pic:pic>
            </a:graphicData>
          </a:graphic>
          <wp14:sizeRelH relativeFrom="margin">
            <wp14:pctWidth>0</wp14:pctWidth>
          </wp14:sizeRelH>
          <wp14:sizeRelV relativeFrom="margin">
            <wp14:pctHeight>0</wp14:pctHeight>
          </wp14:sizeRelV>
        </wp:anchor>
      </w:drawing>
    </w:r>
  </w:p>
  <w:p w14:paraId="3E624951" w14:textId="44D122D6" w:rsidR="009F63AD" w:rsidRDefault="009F63AD" w:rsidP="004377D3">
    <w:pPr>
      <w:pStyle w:val="Kopfzeile"/>
      <w:jc w:val="right"/>
    </w:pPr>
  </w:p>
  <w:p w14:paraId="5BA37F44" w14:textId="3D01260A" w:rsidR="009F63AD" w:rsidRDefault="009F63AD" w:rsidP="004377D3">
    <w:pPr>
      <w:pStyle w:val="Kopfzeile"/>
      <w:jc w:val="right"/>
    </w:pPr>
  </w:p>
  <w:bookmarkEnd w:id="4"/>
  <w:bookmarkEnd w:id="5"/>
  <w:bookmarkEnd w:id="6"/>
  <w:bookmarkEnd w:id="7"/>
  <w:bookmarkEnd w:id="8"/>
  <w:bookmarkEnd w:id="9"/>
  <w:p w14:paraId="2A56418D" w14:textId="77777777" w:rsidR="009F63AD" w:rsidRDefault="009F63AD" w:rsidP="004377D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5A0"/>
    <w:multiLevelType w:val="hybridMultilevel"/>
    <w:tmpl w:val="8592BD0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2D265FC"/>
    <w:multiLevelType w:val="hybridMultilevel"/>
    <w:tmpl w:val="837C9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72BA7"/>
    <w:multiLevelType w:val="hybridMultilevel"/>
    <w:tmpl w:val="286C40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3CA2440"/>
    <w:multiLevelType w:val="hybridMultilevel"/>
    <w:tmpl w:val="AD344C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086C89"/>
    <w:multiLevelType w:val="hybridMultilevel"/>
    <w:tmpl w:val="BCCEAE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63B1812"/>
    <w:multiLevelType w:val="hybridMultilevel"/>
    <w:tmpl w:val="BAC83DA0"/>
    <w:lvl w:ilvl="0" w:tplc="89CAA0F8">
      <w:numFmt w:val="bullet"/>
      <w:lvlText w:val="-"/>
      <w:lvlJc w:val="left"/>
      <w:pPr>
        <w:ind w:left="720" w:hanging="360"/>
      </w:pPr>
      <w:rPr>
        <w:rFonts w:ascii="Univers" w:eastAsiaTheme="minorHAnsi" w:hAnsi="Univer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995327"/>
    <w:multiLevelType w:val="singleLevel"/>
    <w:tmpl w:val="04070001"/>
    <w:lvl w:ilvl="0">
      <w:start w:val="1"/>
      <w:numFmt w:val="bullet"/>
      <w:lvlText w:val=""/>
      <w:lvlJc w:val="left"/>
      <w:pPr>
        <w:ind w:left="360" w:hanging="360"/>
      </w:pPr>
      <w:rPr>
        <w:rFonts w:ascii="Symbol" w:hAnsi="Symbol" w:hint="default"/>
      </w:rPr>
    </w:lvl>
  </w:abstractNum>
  <w:abstractNum w:abstractNumId="7" w15:restartNumberingAfterBreak="0">
    <w:nsid w:val="502C7930"/>
    <w:multiLevelType w:val="hybridMultilevel"/>
    <w:tmpl w:val="601A6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435F5C"/>
    <w:multiLevelType w:val="hybridMultilevel"/>
    <w:tmpl w:val="53FE9182"/>
    <w:lvl w:ilvl="0" w:tplc="0407000F">
      <w:start w:val="1"/>
      <w:numFmt w:val="decimal"/>
      <w:lvlText w:val="%1."/>
      <w:lvlJc w:val="left"/>
      <w:pPr>
        <w:ind w:left="149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4B00B5"/>
    <w:multiLevelType w:val="hybridMultilevel"/>
    <w:tmpl w:val="5058D000"/>
    <w:lvl w:ilvl="0" w:tplc="F6E8E622">
      <w:start w:val="49"/>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2CC4937"/>
    <w:multiLevelType w:val="hybridMultilevel"/>
    <w:tmpl w:val="2738E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5"/>
  </w:num>
  <w:num w:numId="6">
    <w:abstractNumId w:val="4"/>
  </w:num>
  <w:num w:numId="7">
    <w:abstractNumId w:val="8"/>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2A"/>
    <w:rsid w:val="00015609"/>
    <w:rsid w:val="0002380E"/>
    <w:rsid w:val="000248F8"/>
    <w:rsid w:val="0003100D"/>
    <w:rsid w:val="0003324C"/>
    <w:rsid w:val="00033C09"/>
    <w:rsid w:val="00044CB1"/>
    <w:rsid w:val="00050876"/>
    <w:rsid w:val="00053120"/>
    <w:rsid w:val="000536DA"/>
    <w:rsid w:val="00056064"/>
    <w:rsid w:val="0007298B"/>
    <w:rsid w:val="0008050B"/>
    <w:rsid w:val="00080CA2"/>
    <w:rsid w:val="00082760"/>
    <w:rsid w:val="0008377E"/>
    <w:rsid w:val="00093B9E"/>
    <w:rsid w:val="000A36A8"/>
    <w:rsid w:val="000A5978"/>
    <w:rsid w:val="000C7EA3"/>
    <w:rsid w:val="000D5E0F"/>
    <w:rsid w:val="000D6B6A"/>
    <w:rsid w:val="000D7135"/>
    <w:rsid w:val="000D7D3D"/>
    <w:rsid w:val="000E15AB"/>
    <w:rsid w:val="000E426D"/>
    <w:rsid w:val="000E4534"/>
    <w:rsid w:val="000E663F"/>
    <w:rsid w:val="000F37B3"/>
    <w:rsid w:val="0011265A"/>
    <w:rsid w:val="0012212D"/>
    <w:rsid w:val="00122D44"/>
    <w:rsid w:val="00124B8B"/>
    <w:rsid w:val="00124F24"/>
    <w:rsid w:val="00126810"/>
    <w:rsid w:val="00135B00"/>
    <w:rsid w:val="00140D24"/>
    <w:rsid w:val="00145AC9"/>
    <w:rsid w:val="001473FC"/>
    <w:rsid w:val="00153A42"/>
    <w:rsid w:val="00156A1D"/>
    <w:rsid w:val="00160EE4"/>
    <w:rsid w:val="00165946"/>
    <w:rsid w:val="00172AFA"/>
    <w:rsid w:val="001738BA"/>
    <w:rsid w:val="00177EFD"/>
    <w:rsid w:val="00183E51"/>
    <w:rsid w:val="00192CDA"/>
    <w:rsid w:val="00195092"/>
    <w:rsid w:val="001A1763"/>
    <w:rsid w:val="001A6098"/>
    <w:rsid w:val="001A6959"/>
    <w:rsid w:val="001B1992"/>
    <w:rsid w:val="001B4E15"/>
    <w:rsid w:val="001B606A"/>
    <w:rsid w:val="001D10F1"/>
    <w:rsid w:val="001D4555"/>
    <w:rsid w:val="001E196B"/>
    <w:rsid w:val="001F231E"/>
    <w:rsid w:val="001F2AB3"/>
    <w:rsid w:val="00201B46"/>
    <w:rsid w:val="002059E0"/>
    <w:rsid w:val="00206548"/>
    <w:rsid w:val="00206979"/>
    <w:rsid w:val="002125DF"/>
    <w:rsid w:val="002131D2"/>
    <w:rsid w:val="00213497"/>
    <w:rsid w:val="00216C22"/>
    <w:rsid w:val="00221057"/>
    <w:rsid w:val="00223D78"/>
    <w:rsid w:val="00226557"/>
    <w:rsid w:val="00237CE2"/>
    <w:rsid w:val="00245729"/>
    <w:rsid w:val="0025275C"/>
    <w:rsid w:val="00255DBD"/>
    <w:rsid w:val="002632BA"/>
    <w:rsid w:val="0028596B"/>
    <w:rsid w:val="00297568"/>
    <w:rsid w:val="002A125F"/>
    <w:rsid w:val="002A3A59"/>
    <w:rsid w:val="002A6787"/>
    <w:rsid w:val="002B3096"/>
    <w:rsid w:val="002B4201"/>
    <w:rsid w:val="002D51C6"/>
    <w:rsid w:val="002D5306"/>
    <w:rsid w:val="002E058D"/>
    <w:rsid w:val="002E2C68"/>
    <w:rsid w:val="002E4FDA"/>
    <w:rsid w:val="002E75B0"/>
    <w:rsid w:val="002F4BC5"/>
    <w:rsid w:val="00301018"/>
    <w:rsid w:val="00324865"/>
    <w:rsid w:val="00331DDB"/>
    <w:rsid w:val="00336418"/>
    <w:rsid w:val="00350631"/>
    <w:rsid w:val="00352061"/>
    <w:rsid w:val="00356068"/>
    <w:rsid w:val="00361E08"/>
    <w:rsid w:val="00363AD6"/>
    <w:rsid w:val="00374A6B"/>
    <w:rsid w:val="00380915"/>
    <w:rsid w:val="00382E0B"/>
    <w:rsid w:val="00391DA2"/>
    <w:rsid w:val="00393462"/>
    <w:rsid w:val="0039434F"/>
    <w:rsid w:val="003A0FAC"/>
    <w:rsid w:val="003A7430"/>
    <w:rsid w:val="003B0E68"/>
    <w:rsid w:val="003C6523"/>
    <w:rsid w:val="003D2C8C"/>
    <w:rsid w:val="003D5223"/>
    <w:rsid w:val="003D6024"/>
    <w:rsid w:val="003D7583"/>
    <w:rsid w:val="003F19DD"/>
    <w:rsid w:val="003F4A19"/>
    <w:rsid w:val="00412500"/>
    <w:rsid w:val="0043297B"/>
    <w:rsid w:val="00434A19"/>
    <w:rsid w:val="00435798"/>
    <w:rsid w:val="004377D3"/>
    <w:rsid w:val="00442522"/>
    <w:rsid w:val="00450699"/>
    <w:rsid w:val="00452B68"/>
    <w:rsid w:val="0045575C"/>
    <w:rsid w:val="00470BB3"/>
    <w:rsid w:val="00476F88"/>
    <w:rsid w:val="00482EC1"/>
    <w:rsid w:val="0049013A"/>
    <w:rsid w:val="004908AC"/>
    <w:rsid w:val="004A7A27"/>
    <w:rsid w:val="004C0FEE"/>
    <w:rsid w:val="004D1202"/>
    <w:rsid w:val="004D6AD2"/>
    <w:rsid w:val="004E18FC"/>
    <w:rsid w:val="004E2AD3"/>
    <w:rsid w:val="004E42A2"/>
    <w:rsid w:val="004E4B72"/>
    <w:rsid w:val="004E6ECA"/>
    <w:rsid w:val="005042D3"/>
    <w:rsid w:val="00505AA7"/>
    <w:rsid w:val="005167DB"/>
    <w:rsid w:val="00521EA5"/>
    <w:rsid w:val="0052467B"/>
    <w:rsid w:val="00545118"/>
    <w:rsid w:val="00552662"/>
    <w:rsid w:val="0055342A"/>
    <w:rsid w:val="00561984"/>
    <w:rsid w:val="00562049"/>
    <w:rsid w:val="005632C1"/>
    <w:rsid w:val="0056417E"/>
    <w:rsid w:val="00576750"/>
    <w:rsid w:val="00585CD0"/>
    <w:rsid w:val="005944E1"/>
    <w:rsid w:val="005963AC"/>
    <w:rsid w:val="005D0947"/>
    <w:rsid w:val="005D7676"/>
    <w:rsid w:val="005F63BA"/>
    <w:rsid w:val="006051D7"/>
    <w:rsid w:val="006242B0"/>
    <w:rsid w:val="00635F05"/>
    <w:rsid w:val="00640817"/>
    <w:rsid w:val="00657B32"/>
    <w:rsid w:val="00661CD3"/>
    <w:rsid w:val="006620F9"/>
    <w:rsid w:val="0067002D"/>
    <w:rsid w:val="006731C3"/>
    <w:rsid w:val="006741D8"/>
    <w:rsid w:val="006825B8"/>
    <w:rsid w:val="006844BB"/>
    <w:rsid w:val="0068493A"/>
    <w:rsid w:val="00695A4E"/>
    <w:rsid w:val="006A19BC"/>
    <w:rsid w:val="006A2A16"/>
    <w:rsid w:val="006A5D91"/>
    <w:rsid w:val="006B13AC"/>
    <w:rsid w:val="006B1B41"/>
    <w:rsid w:val="006B34E1"/>
    <w:rsid w:val="006B7DEE"/>
    <w:rsid w:val="006C55AB"/>
    <w:rsid w:val="006D6451"/>
    <w:rsid w:val="006D7877"/>
    <w:rsid w:val="006F0D18"/>
    <w:rsid w:val="006F2C3A"/>
    <w:rsid w:val="006F4122"/>
    <w:rsid w:val="007007B4"/>
    <w:rsid w:val="00707882"/>
    <w:rsid w:val="00713CF8"/>
    <w:rsid w:val="00722D5B"/>
    <w:rsid w:val="00722E08"/>
    <w:rsid w:val="00726900"/>
    <w:rsid w:val="00727FDE"/>
    <w:rsid w:val="00732E51"/>
    <w:rsid w:val="007347BC"/>
    <w:rsid w:val="007365CE"/>
    <w:rsid w:val="00771065"/>
    <w:rsid w:val="00772DAF"/>
    <w:rsid w:val="00774A1B"/>
    <w:rsid w:val="0078135D"/>
    <w:rsid w:val="00792F23"/>
    <w:rsid w:val="00793B49"/>
    <w:rsid w:val="007A0CB4"/>
    <w:rsid w:val="007B2894"/>
    <w:rsid w:val="007B4ECD"/>
    <w:rsid w:val="007C43AC"/>
    <w:rsid w:val="007E6DEB"/>
    <w:rsid w:val="007F3EE8"/>
    <w:rsid w:val="007F63CD"/>
    <w:rsid w:val="007F780C"/>
    <w:rsid w:val="00800BA6"/>
    <w:rsid w:val="00801EAC"/>
    <w:rsid w:val="0080569C"/>
    <w:rsid w:val="008109F8"/>
    <w:rsid w:val="00811271"/>
    <w:rsid w:val="008148A5"/>
    <w:rsid w:val="00833E70"/>
    <w:rsid w:val="008358A0"/>
    <w:rsid w:val="00851A37"/>
    <w:rsid w:val="00866D79"/>
    <w:rsid w:val="008859E3"/>
    <w:rsid w:val="008926D6"/>
    <w:rsid w:val="008A4B1E"/>
    <w:rsid w:val="008A60D1"/>
    <w:rsid w:val="008C401C"/>
    <w:rsid w:val="008C487D"/>
    <w:rsid w:val="008C5AF9"/>
    <w:rsid w:val="008D140A"/>
    <w:rsid w:val="008D2FAB"/>
    <w:rsid w:val="008E2F29"/>
    <w:rsid w:val="008E605F"/>
    <w:rsid w:val="008F4C40"/>
    <w:rsid w:val="0090386E"/>
    <w:rsid w:val="0091719D"/>
    <w:rsid w:val="00923C29"/>
    <w:rsid w:val="00932655"/>
    <w:rsid w:val="00932BD3"/>
    <w:rsid w:val="00933126"/>
    <w:rsid w:val="0095178B"/>
    <w:rsid w:val="009557A9"/>
    <w:rsid w:val="00963452"/>
    <w:rsid w:val="0097003F"/>
    <w:rsid w:val="00970E94"/>
    <w:rsid w:val="00971727"/>
    <w:rsid w:val="00972585"/>
    <w:rsid w:val="009732B5"/>
    <w:rsid w:val="009759D6"/>
    <w:rsid w:val="00990DEF"/>
    <w:rsid w:val="00994467"/>
    <w:rsid w:val="00994699"/>
    <w:rsid w:val="00994B31"/>
    <w:rsid w:val="009960EF"/>
    <w:rsid w:val="009C1FBF"/>
    <w:rsid w:val="009C5687"/>
    <w:rsid w:val="009D477A"/>
    <w:rsid w:val="009E1703"/>
    <w:rsid w:val="009E2461"/>
    <w:rsid w:val="009E3661"/>
    <w:rsid w:val="009F0202"/>
    <w:rsid w:val="009F3D48"/>
    <w:rsid w:val="009F63AD"/>
    <w:rsid w:val="00A00EDC"/>
    <w:rsid w:val="00A10E9A"/>
    <w:rsid w:val="00A148DC"/>
    <w:rsid w:val="00A31F5B"/>
    <w:rsid w:val="00A34509"/>
    <w:rsid w:val="00A4075D"/>
    <w:rsid w:val="00A504A3"/>
    <w:rsid w:val="00A52337"/>
    <w:rsid w:val="00A72012"/>
    <w:rsid w:val="00A72642"/>
    <w:rsid w:val="00A738D7"/>
    <w:rsid w:val="00A76226"/>
    <w:rsid w:val="00A773C9"/>
    <w:rsid w:val="00A84AAA"/>
    <w:rsid w:val="00A862E9"/>
    <w:rsid w:val="00AA1235"/>
    <w:rsid w:val="00AA59D6"/>
    <w:rsid w:val="00AB7C27"/>
    <w:rsid w:val="00AC319C"/>
    <w:rsid w:val="00AC7B88"/>
    <w:rsid w:val="00AC7CD2"/>
    <w:rsid w:val="00AD47B3"/>
    <w:rsid w:val="00AE39E0"/>
    <w:rsid w:val="00AE4E2C"/>
    <w:rsid w:val="00AE6638"/>
    <w:rsid w:val="00AF45FF"/>
    <w:rsid w:val="00AF52D3"/>
    <w:rsid w:val="00B01848"/>
    <w:rsid w:val="00B0273B"/>
    <w:rsid w:val="00B06714"/>
    <w:rsid w:val="00B14C3F"/>
    <w:rsid w:val="00B211C8"/>
    <w:rsid w:val="00B3175F"/>
    <w:rsid w:val="00B32438"/>
    <w:rsid w:val="00B45C1E"/>
    <w:rsid w:val="00B45D09"/>
    <w:rsid w:val="00B503AD"/>
    <w:rsid w:val="00B51A91"/>
    <w:rsid w:val="00B64891"/>
    <w:rsid w:val="00B65E29"/>
    <w:rsid w:val="00B66322"/>
    <w:rsid w:val="00B706A5"/>
    <w:rsid w:val="00B73376"/>
    <w:rsid w:val="00B91F11"/>
    <w:rsid w:val="00BA0784"/>
    <w:rsid w:val="00BA0BE1"/>
    <w:rsid w:val="00BA3222"/>
    <w:rsid w:val="00BA5985"/>
    <w:rsid w:val="00BC05B8"/>
    <w:rsid w:val="00BC0AD1"/>
    <w:rsid w:val="00BC561E"/>
    <w:rsid w:val="00BC7817"/>
    <w:rsid w:val="00BD0F6C"/>
    <w:rsid w:val="00BE25D5"/>
    <w:rsid w:val="00BF60A7"/>
    <w:rsid w:val="00C073C3"/>
    <w:rsid w:val="00C1117A"/>
    <w:rsid w:val="00C11800"/>
    <w:rsid w:val="00C37A65"/>
    <w:rsid w:val="00C46842"/>
    <w:rsid w:val="00C60C89"/>
    <w:rsid w:val="00C70468"/>
    <w:rsid w:val="00C91589"/>
    <w:rsid w:val="00CA3178"/>
    <w:rsid w:val="00CA4DB2"/>
    <w:rsid w:val="00CA5A95"/>
    <w:rsid w:val="00CC2910"/>
    <w:rsid w:val="00CC5668"/>
    <w:rsid w:val="00CC666D"/>
    <w:rsid w:val="00CC716E"/>
    <w:rsid w:val="00CD22AD"/>
    <w:rsid w:val="00CE50EA"/>
    <w:rsid w:val="00CF6942"/>
    <w:rsid w:val="00D04D4D"/>
    <w:rsid w:val="00D07A3E"/>
    <w:rsid w:val="00D10172"/>
    <w:rsid w:val="00D161CF"/>
    <w:rsid w:val="00D30772"/>
    <w:rsid w:val="00D323DE"/>
    <w:rsid w:val="00D41790"/>
    <w:rsid w:val="00D63050"/>
    <w:rsid w:val="00D631BE"/>
    <w:rsid w:val="00D65331"/>
    <w:rsid w:val="00D71FB1"/>
    <w:rsid w:val="00D72A2B"/>
    <w:rsid w:val="00D82B7B"/>
    <w:rsid w:val="00D90A95"/>
    <w:rsid w:val="00DA0674"/>
    <w:rsid w:val="00DA1BB3"/>
    <w:rsid w:val="00DA28EA"/>
    <w:rsid w:val="00DA59D5"/>
    <w:rsid w:val="00DC69DD"/>
    <w:rsid w:val="00DD223C"/>
    <w:rsid w:val="00DD2FF3"/>
    <w:rsid w:val="00DF03A3"/>
    <w:rsid w:val="00DF55D8"/>
    <w:rsid w:val="00DF572D"/>
    <w:rsid w:val="00E10E24"/>
    <w:rsid w:val="00E14A66"/>
    <w:rsid w:val="00E2095F"/>
    <w:rsid w:val="00E30D2B"/>
    <w:rsid w:val="00E3205E"/>
    <w:rsid w:val="00E34E1E"/>
    <w:rsid w:val="00E36CA8"/>
    <w:rsid w:val="00E37D12"/>
    <w:rsid w:val="00E40448"/>
    <w:rsid w:val="00E463FD"/>
    <w:rsid w:val="00E56060"/>
    <w:rsid w:val="00E755F2"/>
    <w:rsid w:val="00E760A3"/>
    <w:rsid w:val="00E76912"/>
    <w:rsid w:val="00E7750C"/>
    <w:rsid w:val="00E80106"/>
    <w:rsid w:val="00E84E80"/>
    <w:rsid w:val="00E9390F"/>
    <w:rsid w:val="00EA6E4F"/>
    <w:rsid w:val="00EB05FF"/>
    <w:rsid w:val="00EC563F"/>
    <w:rsid w:val="00ED6FAD"/>
    <w:rsid w:val="00ED7064"/>
    <w:rsid w:val="00EE4E0B"/>
    <w:rsid w:val="00EF51DB"/>
    <w:rsid w:val="00EF57E3"/>
    <w:rsid w:val="00EF6DB4"/>
    <w:rsid w:val="00EF79DF"/>
    <w:rsid w:val="00F00702"/>
    <w:rsid w:val="00F14FBE"/>
    <w:rsid w:val="00F26561"/>
    <w:rsid w:val="00F314E9"/>
    <w:rsid w:val="00F3182F"/>
    <w:rsid w:val="00F33BFB"/>
    <w:rsid w:val="00F44BD9"/>
    <w:rsid w:val="00F47490"/>
    <w:rsid w:val="00F535CC"/>
    <w:rsid w:val="00F62E7C"/>
    <w:rsid w:val="00F66FEE"/>
    <w:rsid w:val="00F77334"/>
    <w:rsid w:val="00F77862"/>
    <w:rsid w:val="00F800FD"/>
    <w:rsid w:val="00FB026B"/>
    <w:rsid w:val="00FB0B9D"/>
    <w:rsid w:val="00FB18A9"/>
    <w:rsid w:val="00FB1A0B"/>
    <w:rsid w:val="00FC400C"/>
    <w:rsid w:val="00FC6935"/>
    <w:rsid w:val="00FE6429"/>
    <w:rsid w:val="00FF55D1"/>
    <w:rsid w:val="00FF7C01"/>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9FD44"/>
  <w15:chartTrackingRefBased/>
  <w15:docId w15:val="{1D46E2FB-C1C6-4152-98F0-A50C9B80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CC56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rsid w:val="002131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4122"/>
    <w:pPr>
      <w:ind w:left="720"/>
      <w:contextualSpacing/>
    </w:pPr>
  </w:style>
  <w:style w:type="paragraph" w:styleId="Kopfzeile">
    <w:name w:val="header"/>
    <w:basedOn w:val="Standard"/>
    <w:link w:val="KopfzeileZchn"/>
    <w:uiPriority w:val="99"/>
    <w:unhideWhenUsed/>
    <w:rsid w:val="00CC5668"/>
    <w:pPr>
      <w:tabs>
        <w:tab w:val="center" w:pos="4536"/>
        <w:tab w:val="right" w:pos="9072"/>
      </w:tabs>
      <w:spacing w:after="0" w:line="290" w:lineRule="exact"/>
    </w:pPr>
    <w:rPr>
      <w:rFonts w:ascii="Arial" w:eastAsiaTheme="minorEastAsia" w:hAnsi="Arial"/>
      <w:sz w:val="20"/>
      <w:szCs w:val="24"/>
      <w:lang w:eastAsia="ja-JP"/>
    </w:rPr>
  </w:style>
  <w:style w:type="character" w:customStyle="1" w:styleId="KopfzeileZchn">
    <w:name w:val="Kopfzeile Zchn"/>
    <w:basedOn w:val="Absatz-Standardschriftart"/>
    <w:link w:val="Kopfzeile"/>
    <w:uiPriority w:val="99"/>
    <w:rsid w:val="00CC5668"/>
    <w:rPr>
      <w:rFonts w:ascii="Arial" w:eastAsiaTheme="minorEastAsia" w:hAnsi="Arial"/>
      <w:sz w:val="20"/>
      <w:szCs w:val="24"/>
      <w:lang w:eastAsia="ja-JP"/>
    </w:rPr>
  </w:style>
  <w:style w:type="paragraph" w:customStyle="1" w:styleId="01TitlePressRelease">
    <w:name w:val="01 Title Press Release"/>
    <w:basedOn w:val="berschrift1"/>
    <w:next w:val="Standard"/>
    <w:link w:val="01TitlePressReleaseZchn"/>
    <w:autoRedefine/>
    <w:qFormat/>
    <w:rsid w:val="00A773C9"/>
    <w:pPr>
      <w:spacing w:before="0" w:after="600" w:line="360" w:lineRule="atLeast"/>
    </w:pPr>
    <w:rPr>
      <w:rFonts w:ascii="Robot" w:hAnsi="Robot"/>
      <w:b/>
      <w:bCs/>
      <w:color w:val="auto"/>
      <w:sz w:val="48"/>
      <w:lang w:eastAsia="ja-JP"/>
    </w:rPr>
  </w:style>
  <w:style w:type="character" w:customStyle="1" w:styleId="01TitlePressReleaseZchn">
    <w:name w:val="01 Title Press Release Zchn"/>
    <w:basedOn w:val="berschrift1Zchn"/>
    <w:link w:val="01TitlePressRelease"/>
    <w:rsid w:val="00A773C9"/>
    <w:rPr>
      <w:rFonts w:ascii="Robot" w:eastAsiaTheme="majorEastAsia" w:hAnsi="Robot" w:cstheme="majorBidi"/>
      <w:b/>
      <w:bCs/>
      <w:color w:val="365F91" w:themeColor="accent1" w:themeShade="BF"/>
      <w:sz w:val="48"/>
      <w:szCs w:val="32"/>
      <w:lang w:eastAsia="ja-JP"/>
    </w:rPr>
  </w:style>
  <w:style w:type="paragraph" w:customStyle="1" w:styleId="03Surtitle">
    <w:name w:val="03 Surtitle"/>
    <w:basedOn w:val="Standard"/>
    <w:next w:val="Standard"/>
    <w:link w:val="03SurtitleZchn"/>
    <w:autoRedefine/>
    <w:qFormat/>
    <w:rsid w:val="004E6ECA"/>
    <w:pPr>
      <w:spacing w:after="0" w:line="180" w:lineRule="atLeast"/>
    </w:pPr>
    <w:rPr>
      <w:rFonts w:ascii="Univers" w:eastAsiaTheme="majorEastAsia" w:hAnsi="Univers" w:cstheme="majorBidi"/>
      <w:b/>
      <w:bCs/>
      <w:sz w:val="48"/>
      <w:szCs w:val="32"/>
      <w:lang w:eastAsia="ja-JP"/>
    </w:rPr>
  </w:style>
  <w:style w:type="paragraph" w:customStyle="1" w:styleId="04Headline">
    <w:name w:val="04 Headline"/>
    <w:basedOn w:val="03Surtitle"/>
    <w:next w:val="Standard"/>
    <w:link w:val="04HeadlineZchn"/>
    <w:autoRedefine/>
    <w:qFormat/>
    <w:rsid w:val="00A773C9"/>
    <w:pPr>
      <w:spacing w:before="400" w:after="400"/>
    </w:pPr>
    <w:rPr>
      <w:sz w:val="36"/>
    </w:rPr>
  </w:style>
  <w:style w:type="character" w:customStyle="1" w:styleId="03SurtitleZchn">
    <w:name w:val="03 Surtitle Zchn"/>
    <w:basedOn w:val="Absatz-Standardschriftart"/>
    <w:link w:val="03Surtitle"/>
    <w:rsid w:val="004E6ECA"/>
    <w:rPr>
      <w:rFonts w:ascii="Univers" w:eastAsiaTheme="majorEastAsia" w:hAnsi="Univers" w:cstheme="majorBidi"/>
      <w:b/>
      <w:bCs/>
      <w:sz w:val="48"/>
      <w:szCs w:val="32"/>
      <w:lang w:eastAsia="ja-JP"/>
    </w:rPr>
  </w:style>
  <w:style w:type="paragraph" w:customStyle="1" w:styleId="05Introduction">
    <w:name w:val="05  Introduction"/>
    <w:basedOn w:val="03Surtitle"/>
    <w:link w:val="05IntroductionZchn"/>
    <w:autoRedefine/>
    <w:qFormat/>
    <w:rsid w:val="00CC5668"/>
    <w:pPr>
      <w:spacing w:after="360"/>
    </w:pPr>
  </w:style>
  <w:style w:type="character" w:customStyle="1" w:styleId="04HeadlineZchn">
    <w:name w:val="04 Headline Zchn"/>
    <w:basedOn w:val="03SurtitleZchn"/>
    <w:link w:val="04Headline"/>
    <w:rsid w:val="00A773C9"/>
    <w:rPr>
      <w:rFonts w:ascii="Univers 45 Light" w:eastAsiaTheme="minorEastAsia" w:hAnsi="Univers 45 Light" w:cstheme="majorBidi"/>
      <w:b/>
      <w:bCs/>
      <w:sz w:val="36"/>
      <w:szCs w:val="24"/>
      <w:lang w:eastAsia="ja-JP"/>
    </w:rPr>
  </w:style>
  <w:style w:type="paragraph" w:customStyle="1" w:styleId="06Subheading">
    <w:name w:val="06 Subheading"/>
    <w:basedOn w:val="05Introduction"/>
    <w:next w:val="05Introduction"/>
    <w:link w:val="06SubheadingZchn"/>
    <w:autoRedefine/>
    <w:qFormat/>
    <w:rsid w:val="00CC5668"/>
    <w:pPr>
      <w:spacing w:after="120"/>
      <w:jc w:val="both"/>
    </w:pPr>
  </w:style>
  <w:style w:type="character" w:customStyle="1" w:styleId="05IntroductionZchn">
    <w:name w:val="05  Introduction Zchn"/>
    <w:basedOn w:val="03SurtitleZchn"/>
    <w:link w:val="05Introduction"/>
    <w:rsid w:val="00CC5668"/>
    <w:rPr>
      <w:rFonts w:ascii="Univers 45 Light" w:eastAsiaTheme="minorEastAsia" w:hAnsi="Univers 45 Light" w:cstheme="majorBidi"/>
      <w:b/>
      <w:bCs/>
      <w:sz w:val="28"/>
      <w:szCs w:val="24"/>
      <w:lang w:eastAsia="ja-JP"/>
    </w:rPr>
  </w:style>
  <w:style w:type="character" w:customStyle="1" w:styleId="06SubheadingZchn">
    <w:name w:val="06 Subheading Zchn"/>
    <w:basedOn w:val="05IntroductionZchn"/>
    <w:link w:val="06Subheading"/>
    <w:rsid w:val="00CC5668"/>
    <w:rPr>
      <w:rFonts w:ascii="Univers 45 Light" w:eastAsiaTheme="minorEastAsia" w:hAnsi="Univers 45 Light" w:cstheme="majorBidi"/>
      <w:b/>
      <w:bCs/>
      <w:sz w:val="28"/>
      <w:szCs w:val="24"/>
      <w:lang w:eastAsia="ja-JP"/>
    </w:rPr>
  </w:style>
  <w:style w:type="paragraph" w:customStyle="1" w:styleId="07Runningtext">
    <w:name w:val="07  Running text"/>
    <w:basedOn w:val="05Introduction"/>
    <w:link w:val="07RunningtextZchn"/>
    <w:autoRedefine/>
    <w:qFormat/>
    <w:rsid w:val="0049013A"/>
    <w:pPr>
      <w:spacing w:after="120"/>
      <w:jc w:val="both"/>
    </w:pPr>
    <w:rPr>
      <w:rFonts w:ascii="Robot" w:hAnsi="Robot"/>
      <w:b w:val="0"/>
      <w:sz w:val="24"/>
    </w:rPr>
  </w:style>
  <w:style w:type="paragraph" w:customStyle="1" w:styleId="08Appendixtitle">
    <w:name w:val="08 Appendix title"/>
    <w:basedOn w:val="06Subheading"/>
    <w:next w:val="07Runningtext"/>
    <w:link w:val="08AppendixtitleZchn"/>
    <w:autoRedefine/>
    <w:qFormat/>
    <w:rsid w:val="002131D2"/>
    <w:pPr>
      <w:spacing w:before="360" w:line="240" w:lineRule="auto"/>
    </w:pPr>
    <w:rPr>
      <w:sz w:val="24"/>
    </w:rPr>
  </w:style>
  <w:style w:type="character" w:customStyle="1" w:styleId="07RunningtextZchn">
    <w:name w:val="07  Running text Zchn"/>
    <w:basedOn w:val="05IntroductionZchn"/>
    <w:link w:val="07Runningtext"/>
    <w:rsid w:val="0049013A"/>
    <w:rPr>
      <w:rFonts w:ascii="Robot" w:eastAsiaTheme="minorEastAsia" w:hAnsi="Robot" w:cstheme="majorBidi"/>
      <w:b w:val="0"/>
      <w:bCs/>
      <w:sz w:val="24"/>
      <w:szCs w:val="24"/>
      <w:lang w:eastAsia="ja-JP"/>
    </w:rPr>
  </w:style>
  <w:style w:type="paragraph" w:customStyle="1" w:styleId="09Appendixrunningtext">
    <w:name w:val="09 Appendix running text"/>
    <w:basedOn w:val="07Runningtext"/>
    <w:next w:val="06Subheading"/>
    <w:link w:val="09AppendixrunningtextZchn"/>
    <w:autoRedefine/>
    <w:qFormat/>
    <w:rsid w:val="00CC5668"/>
    <w:pPr>
      <w:spacing w:after="360"/>
    </w:pPr>
  </w:style>
  <w:style w:type="character" w:customStyle="1" w:styleId="08AppendixtitleZchn">
    <w:name w:val="08 Appendix title Zchn"/>
    <w:basedOn w:val="06SubheadingZchn"/>
    <w:link w:val="08Appendixtitle"/>
    <w:rsid w:val="002131D2"/>
    <w:rPr>
      <w:rFonts w:ascii="Univers" w:eastAsiaTheme="minorEastAsia" w:hAnsi="Univers" w:cstheme="majorBidi"/>
      <w:b/>
      <w:bCs/>
      <w:sz w:val="24"/>
      <w:szCs w:val="28"/>
      <w:lang w:eastAsia="ja-JP"/>
    </w:rPr>
  </w:style>
  <w:style w:type="paragraph" w:customStyle="1" w:styleId="10Website">
    <w:name w:val="10 Website"/>
    <w:basedOn w:val="07Runningtext"/>
    <w:link w:val="10WebsiteZchn"/>
    <w:autoRedefine/>
    <w:qFormat/>
    <w:rsid w:val="00CC5668"/>
    <w:pPr>
      <w:spacing w:after="360"/>
    </w:pPr>
  </w:style>
  <w:style w:type="character" w:customStyle="1" w:styleId="09AppendixrunningtextZchn">
    <w:name w:val="09 Appendix running text Zchn"/>
    <w:basedOn w:val="07RunningtextZchn"/>
    <w:link w:val="09Appendixrunningtext"/>
    <w:rsid w:val="00CC5668"/>
    <w:rPr>
      <w:rFonts w:ascii="Robot" w:eastAsiaTheme="minorEastAsia" w:hAnsi="Robot" w:cstheme="majorBidi"/>
      <w:b w:val="0"/>
      <w:bCs/>
      <w:sz w:val="24"/>
      <w:szCs w:val="24"/>
      <w:lang w:eastAsia="ja-JP"/>
    </w:rPr>
  </w:style>
  <w:style w:type="character" w:customStyle="1" w:styleId="10WebsiteZchn">
    <w:name w:val="10 Website Zchn"/>
    <w:basedOn w:val="07RunningtextZchn"/>
    <w:link w:val="10Website"/>
    <w:rsid w:val="00CC5668"/>
    <w:rPr>
      <w:rFonts w:ascii="Robot" w:eastAsiaTheme="minorEastAsia" w:hAnsi="Robot" w:cstheme="majorBidi"/>
      <w:b w:val="0"/>
      <w:bCs/>
      <w:sz w:val="24"/>
      <w:szCs w:val="24"/>
      <w:lang w:eastAsia="ja-JP"/>
    </w:rPr>
  </w:style>
  <w:style w:type="paragraph" w:customStyle="1" w:styleId="20page1of1">
    <w:name w:val="20 page 1 of 1"/>
    <w:basedOn w:val="Fuzeile"/>
    <w:link w:val="20page1of1Zchn"/>
    <w:autoRedefine/>
    <w:qFormat/>
    <w:rsid w:val="00CC5668"/>
    <w:pPr>
      <w:spacing w:line="360" w:lineRule="atLeast"/>
      <w:jc w:val="right"/>
    </w:pPr>
    <w:rPr>
      <w:rFonts w:ascii="Univers 45 Light" w:eastAsiaTheme="minorEastAsia" w:hAnsi="Univers 45 Light"/>
      <w:sz w:val="20"/>
      <w:szCs w:val="24"/>
      <w:lang w:eastAsia="ja-JP"/>
    </w:rPr>
  </w:style>
  <w:style w:type="paragraph" w:customStyle="1" w:styleId="15Sectionbreak">
    <w:name w:val="15 Section break"/>
    <w:basedOn w:val="07Runningtext"/>
    <w:next w:val="07Runningtext"/>
    <w:autoRedefine/>
    <w:qFormat/>
    <w:rsid w:val="00CC5668"/>
    <w:pPr>
      <w:spacing w:before="360"/>
      <w:jc w:val="left"/>
      <w:textboxTightWrap w:val="allLines"/>
    </w:pPr>
  </w:style>
  <w:style w:type="character" w:customStyle="1" w:styleId="20page1of1Zchn">
    <w:name w:val="20 page 1 of 1 Zchn"/>
    <w:basedOn w:val="FuzeileZchn"/>
    <w:link w:val="20page1of1"/>
    <w:rsid w:val="00CC5668"/>
    <w:rPr>
      <w:rFonts w:ascii="Univers 45 Light" w:eastAsiaTheme="minorEastAsia" w:hAnsi="Univers 45 Light"/>
      <w:sz w:val="20"/>
      <w:szCs w:val="24"/>
      <w:lang w:eastAsia="ja-JP"/>
    </w:rPr>
  </w:style>
  <w:style w:type="paragraph" w:customStyle="1" w:styleId="16Contacttitle">
    <w:name w:val="16 Contact title"/>
    <w:basedOn w:val="07Runningtext"/>
    <w:next w:val="07Runningtext"/>
    <w:link w:val="16ContacttitleZchn"/>
    <w:qFormat/>
    <w:rsid w:val="00CC5668"/>
    <w:rPr>
      <w:b/>
    </w:rPr>
  </w:style>
  <w:style w:type="character" w:customStyle="1" w:styleId="16ContacttitleZchn">
    <w:name w:val="16 Contact title Zchn"/>
    <w:basedOn w:val="07RunningtextZchn"/>
    <w:link w:val="16Contacttitle"/>
    <w:rsid w:val="00CC5668"/>
    <w:rPr>
      <w:rFonts w:ascii="Robot" w:eastAsiaTheme="minorEastAsia" w:hAnsi="Robot" w:cstheme="majorBidi"/>
      <w:b/>
      <w:bCs/>
      <w:sz w:val="24"/>
      <w:szCs w:val="24"/>
      <w:lang w:eastAsia="ja-JP"/>
    </w:rPr>
  </w:style>
  <w:style w:type="paragraph" w:customStyle="1" w:styleId="18Contactdetails">
    <w:name w:val="18 Contact details"/>
    <w:basedOn w:val="16Contacttitle"/>
    <w:link w:val="18ContactdetailsZchn"/>
    <w:autoRedefine/>
    <w:qFormat/>
    <w:rsid w:val="001473FC"/>
    <w:pPr>
      <w:tabs>
        <w:tab w:val="left" w:pos="227"/>
      </w:tabs>
      <w:spacing w:after="0"/>
    </w:pPr>
    <w:rPr>
      <w:rFonts w:ascii="Arial" w:hAnsi="Arial" w:cs="Arial"/>
      <w:b w:val="0"/>
      <w:lang w:val="en-US"/>
    </w:rPr>
  </w:style>
  <w:style w:type="character" w:customStyle="1" w:styleId="18ContactdetailsZchn">
    <w:name w:val="18 Contact details Zchn"/>
    <w:basedOn w:val="16ContacttitleZchn"/>
    <w:link w:val="18Contactdetails"/>
    <w:rsid w:val="001473FC"/>
    <w:rPr>
      <w:rFonts w:ascii="Arial" w:eastAsiaTheme="minorEastAsia" w:hAnsi="Arial" w:cs="Arial"/>
      <w:b w:val="0"/>
      <w:bCs/>
      <w:sz w:val="24"/>
      <w:szCs w:val="28"/>
      <w:lang w:val="en-US" w:eastAsia="ja-JP"/>
    </w:rPr>
  </w:style>
  <w:style w:type="character" w:styleId="Hyperlink">
    <w:name w:val="Hyperlink"/>
    <w:basedOn w:val="Absatz-Standardschriftart"/>
    <w:uiPriority w:val="99"/>
    <w:unhideWhenUsed/>
    <w:rsid w:val="00CC5668"/>
    <w:rPr>
      <w:color w:val="0000FF" w:themeColor="hyperlink"/>
      <w:u w:val="single"/>
    </w:rPr>
  </w:style>
  <w:style w:type="character" w:customStyle="1" w:styleId="berschrift1Zchn">
    <w:name w:val="Überschrift 1 Zchn"/>
    <w:basedOn w:val="Absatz-Standardschriftart"/>
    <w:link w:val="berschrift1"/>
    <w:uiPriority w:val="9"/>
    <w:rsid w:val="00CC5668"/>
    <w:rPr>
      <w:rFonts w:asciiTheme="majorHAnsi" w:eastAsiaTheme="majorEastAsia" w:hAnsiTheme="majorHAnsi" w:cstheme="majorBidi"/>
      <w:color w:val="365F91" w:themeColor="accent1" w:themeShade="BF"/>
      <w:sz w:val="32"/>
      <w:szCs w:val="32"/>
    </w:rPr>
  </w:style>
  <w:style w:type="paragraph" w:styleId="Fuzeile">
    <w:name w:val="footer"/>
    <w:basedOn w:val="Standard"/>
    <w:link w:val="FuzeileZchn"/>
    <w:uiPriority w:val="99"/>
    <w:unhideWhenUsed/>
    <w:rsid w:val="00CC56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5668"/>
  </w:style>
  <w:style w:type="character" w:customStyle="1" w:styleId="NichtaufgelsteErwhnung1">
    <w:name w:val="Nicht aufgelöste Erwähnung1"/>
    <w:basedOn w:val="Absatz-Standardschriftart"/>
    <w:uiPriority w:val="99"/>
    <w:semiHidden/>
    <w:unhideWhenUsed/>
    <w:rsid w:val="0049013A"/>
    <w:rPr>
      <w:color w:val="605E5C"/>
      <w:shd w:val="clear" w:color="auto" w:fill="E1DFDD"/>
    </w:rPr>
  </w:style>
  <w:style w:type="paragraph" w:styleId="StandardWeb">
    <w:name w:val="Normal (Web)"/>
    <w:basedOn w:val="Standard"/>
    <w:uiPriority w:val="99"/>
    <w:unhideWhenUsed/>
    <w:rsid w:val="004901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B13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3AC"/>
    <w:rPr>
      <w:rFonts w:ascii="Segoe UI" w:hAnsi="Segoe UI" w:cs="Segoe UI"/>
      <w:sz w:val="18"/>
      <w:szCs w:val="18"/>
    </w:rPr>
  </w:style>
  <w:style w:type="character" w:styleId="Kommentarzeichen">
    <w:name w:val="annotation reference"/>
    <w:basedOn w:val="Absatz-Standardschriftart"/>
    <w:uiPriority w:val="99"/>
    <w:semiHidden/>
    <w:unhideWhenUsed/>
    <w:rsid w:val="00AA1235"/>
    <w:rPr>
      <w:sz w:val="16"/>
      <w:szCs w:val="16"/>
    </w:rPr>
  </w:style>
  <w:style w:type="paragraph" w:styleId="Kommentartext">
    <w:name w:val="annotation text"/>
    <w:basedOn w:val="Standard"/>
    <w:link w:val="KommentartextZchn"/>
    <w:uiPriority w:val="99"/>
    <w:semiHidden/>
    <w:unhideWhenUsed/>
    <w:rsid w:val="00AA12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1235"/>
    <w:rPr>
      <w:sz w:val="20"/>
      <w:szCs w:val="20"/>
    </w:rPr>
  </w:style>
  <w:style w:type="paragraph" w:styleId="Kommentarthema">
    <w:name w:val="annotation subject"/>
    <w:basedOn w:val="Kommentartext"/>
    <w:next w:val="Kommentartext"/>
    <w:link w:val="KommentarthemaZchn"/>
    <w:uiPriority w:val="99"/>
    <w:semiHidden/>
    <w:unhideWhenUsed/>
    <w:rsid w:val="00AA1235"/>
    <w:rPr>
      <w:b/>
      <w:bCs/>
    </w:rPr>
  </w:style>
  <w:style w:type="character" w:customStyle="1" w:styleId="KommentarthemaZchn">
    <w:name w:val="Kommentarthema Zchn"/>
    <w:basedOn w:val="KommentartextZchn"/>
    <w:link w:val="Kommentarthema"/>
    <w:uiPriority w:val="99"/>
    <w:semiHidden/>
    <w:rsid w:val="00AA1235"/>
    <w:rPr>
      <w:b/>
      <w:bCs/>
      <w:sz w:val="20"/>
      <w:szCs w:val="20"/>
    </w:rPr>
  </w:style>
  <w:style w:type="character" w:styleId="Hervorhebung">
    <w:name w:val="Emphasis"/>
    <w:basedOn w:val="Absatz-Standardschriftart"/>
    <w:uiPriority w:val="20"/>
    <w:qFormat/>
    <w:rsid w:val="003C6523"/>
    <w:rPr>
      <w:i/>
      <w:iCs/>
    </w:rPr>
  </w:style>
  <w:style w:type="character" w:styleId="NichtaufgelsteErwhnung">
    <w:name w:val="Unresolved Mention"/>
    <w:basedOn w:val="Absatz-Standardschriftart"/>
    <w:uiPriority w:val="99"/>
    <w:semiHidden/>
    <w:unhideWhenUsed/>
    <w:rsid w:val="008C5AF9"/>
    <w:rPr>
      <w:color w:val="605E5C"/>
      <w:shd w:val="clear" w:color="auto" w:fill="E1DFDD"/>
    </w:rPr>
  </w:style>
  <w:style w:type="character" w:customStyle="1" w:styleId="berschrift2Zchn">
    <w:name w:val="Überschrift 2 Zchn"/>
    <w:basedOn w:val="Absatz-Standardschriftart"/>
    <w:link w:val="berschrift2"/>
    <w:uiPriority w:val="9"/>
    <w:semiHidden/>
    <w:rsid w:val="002131D2"/>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1B606A"/>
    <w:pPr>
      <w:spacing w:after="0" w:line="240" w:lineRule="auto"/>
    </w:pPr>
  </w:style>
  <w:style w:type="character" w:styleId="BesuchterLink">
    <w:name w:val="FollowedHyperlink"/>
    <w:basedOn w:val="Absatz-Standardschriftart"/>
    <w:uiPriority w:val="99"/>
    <w:semiHidden/>
    <w:unhideWhenUsed/>
    <w:rsid w:val="00F62E7C"/>
    <w:rPr>
      <w:color w:val="800080" w:themeColor="followedHyperlink"/>
      <w:u w:val="single"/>
    </w:rPr>
  </w:style>
  <w:style w:type="paragraph" w:customStyle="1" w:styleId="11ImagesSubheading">
    <w:name w:val="11 Images Subheading"/>
    <w:basedOn w:val="Standard"/>
    <w:next w:val="Standard"/>
    <w:link w:val="11ImagesSubheadingZchn"/>
    <w:autoRedefine/>
    <w:qFormat/>
    <w:rsid w:val="00124B8B"/>
    <w:pPr>
      <w:spacing w:after="120" w:line="360" w:lineRule="atLeast"/>
      <w:jc w:val="both"/>
    </w:pPr>
    <w:rPr>
      <w:rFonts w:ascii="Univers 45 Light" w:eastAsiaTheme="minorEastAsia" w:hAnsi="Univers 45 Light"/>
      <w:b/>
      <w:szCs w:val="24"/>
      <w:lang w:val="de-AT" w:eastAsia="ja-JP"/>
    </w:rPr>
  </w:style>
  <w:style w:type="character" w:customStyle="1" w:styleId="11ImagesSubheadingZchn">
    <w:name w:val="11 Images Subheading Zchn"/>
    <w:basedOn w:val="Absatz-Standardschriftart"/>
    <w:link w:val="11ImagesSubheading"/>
    <w:rsid w:val="00124B8B"/>
    <w:rPr>
      <w:rFonts w:ascii="Univers 45 Light" w:eastAsiaTheme="minorEastAsia" w:hAnsi="Univers 45 Light"/>
      <w:b/>
      <w:szCs w:val="24"/>
      <w:lang w:val="de-AT" w:eastAsia="ja-JP"/>
    </w:rPr>
  </w:style>
  <w:style w:type="character" w:customStyle="1" w:styleId="normaltextrun">
    <w:name w:val="normaltextrun"/>
    <w:basedOn w:val="Absatz-Standardschriftart"/>
    <w:rsid w:val="0012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493">
      <w:bodyDiv w:val="1"/>
      <w:marLeft w:val="0"/>
      <w:marRight w:val="0"/>
      <w:marTop w:val="0"/>
      <w:marBottom w:val="0"/>
      <w:divBdr>
        <w:top w:val="none" w:sz="0" w:space="0" w:color="auto"/>
        <w:left w:val="none" w:sz="0" w:space="0" w:color="auto"/>
        <w:bottom w:val="none" w:sz="0" w:space="0" w:color="auto"/>
        <w:right w:val="none" w:sz="0" w:space="0" w:color="auto"/>
      </w:divBdr>
    </w:div>
    <w:div w:id="887492482">
      <w:bodyDiv w:val="1"/>
      <w:marLeft w:val="0"/>
      <w:marRight w:val="0"/>
      <w:marTop w:val="0"/>
      <w:marBottom w:val="0"/>
      <w:divBdr>
        <w:top w:val="none" w:sz="0" w:space="0" w:color="auto"/>
        <w:left w:val="none" w:sz="0" w:space="0" w:color="auto"/>
        <w:bottom w:val="none" w:sz="0" w:space="0" w:color="auto"/>
        <w:right w:val="none" w:sz="0" w:space="0" w:color="auto"/>
      </w:divBdr>
    </w:div>
    <w:div w:id="974137605">
      <w:bodyDiv w:val="1"/>
      <w:marLeft w:val="0"/>
      <w:marRight w:val="0"/>
      <w:marTop w:val="0"/>
      <w:marBottom w:val="0"/>
      <w:divBdr>
        <w:top w:val="none" w:sz="0" w:space="0" w:color="auto"/>
        <w:left w:val="none" w:sz="0" w:space="0" w:color="auto"/>
        <w:bottom w:val="none" w:sz="0" w:space="0" w:color="auto"/>
        <w:right w:val="none" w:sz="0" w:space="0" w:color="auto"/>
      </w:divBdr>
    </w:div>
    <w:div w:id="1292784564">
      <w:bodyDiv w:val="1"/>
      <w:marLeft w:val="0"/>
      <w:marRight w:val="0"/>
      <w:marTop w:val="0"/>
      <w:marBottom w:val="0"/>
      <w:divBdr>
        <w:top w:val="none" w:sz="0" w:space="0" w:color="auto"/>
        <w:left w:val="none" w:sz="0" w:space="0" w:color="auto"/>
        <w:bottom w:val="none" w:sz="0" w:space="0" w:color="auto"/>
        <w:right w:val="none" w:sz="0" w:space="0" w:color="auto"/>
      </w:divBdr>
    </w:div>
    <w:div w:id="1392270181">
      <w:bodyDiv w:val="1"/>
      <w:marLeft w:val="0"/>
      <w:marRight w:val="0"/>
      <w:marTop w:val="0"/>
      <w:marBottom w:val="0"/>
      <w:divBdr>
        <w:top w:val="none" w:sz="0" w:space="0" w:color="auto"/>
        <w:left w:val="none" w:sz="0" w:space="0" w:color="auto"/>
        <w:bottom w:val="none" w:sz="0" w:space="0" w:color="auto"/>
        <w:right w:val="none" w:sz="0" w:space="0" w:color="auto"/>
      </w:divBdr>
    </w:div>
    <w:div w:id="18682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sroom.azetpr.com/wp-content/uploads/sites/2/2024/02/TSC-Printronix-Auto-ID_PEX-2000-Serie.jpg" TargetMode="External"/><Relationship Id="rId21" Type="http://schemas.openxmlformats.org/officeDocument/2006/relationships/hyperlink" Target="http://www.tscprinters.com" TargetMode="External"/><Relationship Id="rId42" Type="http://schemas.openxmlformats.org/officeDocument/2006/relationships/image" Target="media/image6.jpeg"/><Relationship Id="rId47" Type="http://schemas.openxmlformats.org/officeDocument/2006/relationships/hyperlink" Target="mailto:marketing@tscprinters.eu" TargetMode="External"/><Relationship Id="rId63" Type="http://schemas.openxmlformats.org/officeDocument/2006/relationships/hyperlink" Target="http://www.tscprinters.com" TargetMode="External"/><Relationship Id="rId68" Type="http://schemas.openxmlformats.org/officeDocument/2006/relationships/hyperlink" Target="mailto:info@tscprinters.eu" TargetMode="Externa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hyperlink" Target="https://newsroom.azetpr.com/wp-content/uploads/sites/2/2024/02/TSC-Printronix-Auto-ID_PEX-2000_4-Zoll.jpg" TargetMode="External"/><Relationship Id="rId11" Type="http://schemas.openxmlformats.org/officeDocument/2006/relationships/hyperlink" Target="mailto:marketing@tscprinters.eu" TargetMode="External"/><Relationship Id="rId24" Type="http://schemas.openxmlformats.org/officeDocument/2006/relationships/hyperlink" Target="mailto:spengler@azetpr.com" TargetMode="External"/><Relationship Id="rId32" Type="http://schemas.openxmlformats.org/officeDocument/2006/relationships/hyperlink" Target="https://newsroom.azetpr.com/wp-content/uploads/sites/2/2024/02/TSC-Printronix-Auto-ID_PEX-2000_6-Zoll.jpg" TargetMode="External"/><Relationship Id="rId37" Type="http://schemas.openxmlformats.org/officeDocument/2006/relationships/hyperlink" Target="mailto:marketing@tscprinters.eu" TargetMode="External"/><Relationship Id="rId40" Type="http://schemas.openxmlformats.org/officeDocument/2006/relationships/hyperlink" Target="http://www.azetpr.com" TargetMode="External"/><Relationship Id="rId45" Type="http://schemas.openxmlformats.org/officeDocument/2006/relationships/hyperlink" Target="https://emea.tscprinters.com/de/products/4-zoll-odv-2d-drucker-t8000-der-enterprise-serie" TargetMode="External"/><Relationship Id="rId53" Type="http://schemas.openxmlformats.org/officeDocument/2006/relationships/image" Target="media/image7.png"/><Relationship Id="rId58" Type="http://schemas.openxmlformats.org/officeDocument/2006/relationships/hyperlink" Target="https://newsroom.staging.azetpr.com/wp-content/uploads/sites/2/2023/11/TSC_PEX-2000_4Zoll_Seitenansicht-scaled.jpg" TargetMode="External"/><Relationship Id="rId66" Type="http://schemas.openxmlformats.org/officeDocument/2006/relationships/hyperlink" Target="mailto:spengler@azetpr.com"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sca.tscprinters.com/en/thermaflex-labels" TargetMode="External"/><Relationship Id="rId19" Type="http://schemas.openxmlformats.org/officeDocument/2006/relationships/hyperlink" Target="https://emea.tscprinters.com/de/products/4-zoll-druckmodul-der-pex-serie" TargetMode="External"/><Relationship Id="rId14" Type="http://schemas.openxmlformats.org/officeDocument/2006/relationships/hyperlink" Target="http://www.azetpr.com" TargetMode="External"/><Relationship Id="rId22" Type="http://schemas.openxmlformats.org/officeDocument/2006/relationships/hyperlink" Target="mailto:marketing@tscprinters.eu" TargetMode="External"/><Relationship Id="rId27" Type="http://schemas.openxmlformats.org/officeDocument/2006/relationships/hyperlink" Target="https://newsroom.staging.azetpr.com/wp-content/uploads/sites/2/2023/11/TSC_PEX-2000_4Zoll_Seitenansicht-scaled.jpg" TargetMode="External"/><Relationship Id="rId30" Type="http://schemas.openxmlformats.org/officeDocument/2006/relationships/hyperlink" Target="https://newsroom.staging.azetpr.com/wp-content/uploads/sites/2/2023/11/TSC_PEX-2000_4Zoll_Seitenansicht-scaled.jpg" TargetMode="External"/><Relationship Id="rId35" Type="http://schemas.openxmlformats.org/officeDocument/2006/relationships/hyperlink" Target="http://www.tscprinters.com/mb-series-4-inch-compact-light-industrial-printers" TargetMode="External"/><Relationship Id="rId43" Type="http://schemas.openxmlformats.org/officeDocument/2006/relationships/hyperlink" Target="https://emea.tscprinters.com/de/products/4-zoll-rfid-drucker-t800-der-enterprise-serie" TargetMode="External"/><Relationship Id="rId48" Type="http://schemas.openxmlformats.org/officeDocument/2006/relationships/hyperlink" Target="http://www.tscprinters.com" TargetMode="External"/><Relationship Id="rId56" Type="http://schemas.openxmlformats.org/officeDocument/2006/relationships/image" Target="media/image8.png"/><Relationship Id="rId64" Type="http://schemas.openxmlformats.org/officeDocument/2006/relationships/hyperlink" Target="mailto:marketing@tscprinters.eu" TargetMode="External"/><Relationship Id="rId69" Type="http://schemas.openxmlformats.org/officeDocument/2006/relationships/hyperlink" Target="http://www.tscprinters.cn" TargetMode="External"/><Relationship Id="rId8" Type="http://schemas.openxmlformats.org/officeDocument/2006/relationships/hyperlink" Target="mailto:spengler@azetpr.com" TargetMode="External"/><Relationship Id="rId51" Type="http://schemas.openxmlformats.org/officeDocument/2006/relationships/hyperlink" Target="https://newsroom.azetpr.com/wp-content/uploads/sites/2/2024/02/TSC-Printronix-Auto-ID_T800.png" TargetMode="External"/><Relationship Id="rId72" Type="http://schemas.openxmlformats.org/officeDocument/2006/relationships/hyperlink" Target="mailto:americas_sales@tscprinters.com" TargetMode="External"/><Relationship Id="rId3" Type="http://schemas.openxmlformats.org/officeDocument/2006/relationships/styles" Target="styles.xml"/><Relationship Id="rId12" Type="http://schemas.openxmlformats.org/officeDocument/2006/relationships/hyperlink" Target="http://www.tscprinters.com" TargetMode="External"/><Relationship Id="rId17" Type="http://schemas.openxmlformats.org/officeDocument/2006/relationships/hyperlink" Target="https://newsroom.azetpr.com/wp-content/uploads/sites/2/2024/02/TSC-Printronix-Auto-ID_TH-DH.jpg" TargetMode="External"/><Relationship Id="rId25" Type="http://schemas.openxmlformats.org/officeDocument/2006/relationships/hyperlink" Target="http://www.azetpr.com" TargetMode="External"/><Relationship Id="rId33" Type="http://schemas.openxmlformats.org/officeDocument/2006/relationships/hyperlink" Target="https://newsroom.staging.azetpr.com/wp-content/uploads/sites/2/2023/11/TSC_PEX-2000_4Zoll_Seitenansicht-scaled.jpg" TargetMode="External"/><Relationship Id="rId38" Type="http://schemas.openxmlformats.org/officeDocument/2006/relationships/hyperlink" Target="http://www.tscprinters.com" TargetMode="External"/><Relationship Id="rId46" Type="http://schemas.openxmlformats.org/officeDocument/2006/relationships/hyperlink" Target="http://www.tscprinters.com" TargetMode="External"/><Relationship Id="rId59" Type="http://schemas.openxmlformats.org/officeDocument/2006/relationships/image" Target="media/image9.png"/><Relationship Id="rId67" Type="http://schemas.openxmlformats.org/officeDocument/2006/relationships/hyperlink" Target="http://www.azetpr.com" TargetMode="External"/><Relationship Id="rId20" Type="http://schemas.openxmlformats.org/officeDocument/2006/relationships/hyperlink" Target="https://emea.tscprinters.com/de/products/6-zoll-hochleistungs-druckmodul-der-pex-serie" TargetMode="External"/><Relationship Id="rId41" Type="http://schemas.openxmlformats.org/officeDocument/2006/relationships/hyperlink" Target="https://newsroom.azetpr.com/wp-content/uploads/sites/2/2024/02/TSC-Printronix-Auto-ID_MB240.jpg" TargetMode="External"/><Relationship Id="rId54" Type="http://schemas.openxmlformats.org/officeDocument/2006/relationships/hyperlink" Target="https://newsroom.azetpr.com/wp-content/uploads/sites/2/2024/02/TSC-Printronix-Auto-ID_T4000-4-Zoll-Drucker.png" TargetMode="External"/><Relationship Id="rId62" Type="http://schemas.openxmlformats.org/officeDocument/2006/relationships/hyperlink" Target="https://emea.tscprinters.com/de/blog/umweltfreundliche-druck-und-etikettierloesungen-mit-farbband-sparer-optimieren-die-effizienz" TargetMode="External"/><Relationship Id="rId70" Type="http://schemas.openxmlformats.org/officeDocument/2006/relationships/hyperlink" Target="mailto:apac_sales@tscprinters.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sroom.azetpr.com/wp-content/uploads/sites/2/2024/02/TSC-Printronix-Auto-ID_TH-DH-Serie.jpg" TargetMode="External"/><Relationship Id="rId23" Type="http://schemas.openxmlformats.org/officeDocument/2006/relationships/hyperlink" Target="http://www.tscprinters.com" TargetMode="External"/><Relationship Id="rId28" Type="http://schemas.openxmlformats.org/officeDocument/2006/relationships/image" Target="media/image3.jpeg"/><Relationship Id="rId36" Type="http://schemas.openxmlformats.org/officeDocument/2006/relationships/hyperlink" Target="http://www.tscprinters.com" TargetMode="External"/><Relationship Id="rId49" Type="http://schemas.openxmlformats.org/officeDocument/2006/relationships/hyperlink" Target="mailto:spengler@azetpr.com" TargetMode="External"/><Relationship Id="rId57" Type="http://schemas.openxmlformats.org/officeDocument/2006/relationships/hyperlink" Target="https://newsroom.azetpr.com/wp-content/uploads/sites/2/2024/02/TSC-Printronix-Auto-ID_T8000-ODV-2D-6-Zoll-Drucker.png" TargetMode="External"/><Relationship Id="rId10" Type="http://schemas.openxmlformats.org/officeDocument/2006/relationships/hyperlink" Target="http://www.tscprinters.com" TargetMode="External"/><Relationship Id="rId31" Type="http://schemas.openxmlformats.org/officeDocument/2006/relationships/image" Target="media/image4.jpeg"/><Relationship Id="rId44" Type="http://schemas.openxmlformats.org/officeDocument/2006/relationships/hyperlink" Target="https://emea.tscprinters.com/de/products/4-zoll-rfid-drucker-t4000-der-enterprise-serie" TargetMode="External"/><Relationship Id="rId52" Type="http://schemas.openxmlformats.org/officeDocument/2006/relationships/hyperlink" Target="https://newsroom.staging.azetpr.com/wp-content/uploads/sites/2/2023/11/TSC_PEX-2000_4Zoll_Seitenansicht-scaled.jpg" TargetMode="External"/><Relationship Id="rId60" Type="http://schemas.openxmlformats.org/officeDocument/2006/relationships/hyperlink" Target="https://usca.tscprinters.com/en/linerless-labels" TargetMode="External"/><Relationship Id="rId65" Type="http://schemas.openxmlformats.org/officeDocument/2006/relationships/hyperlink" Target="http://www.tscprinters.com"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ea.tscprinters.com/de/products/4-zoll-hochleistungs-desktopdrucker-der-th-dh-serie" TargetMode="External"/><Relationship Id="rId13" Type="http://schemas.openxmlformats.org/officeDocument/2006/relationships/hyperlink" Target="mailto:spengler@azetpr.com" TargetMode="External"/><Relationship Id="rId18" Type="http://schemas.openxmlformats.org/officeDocument/2006/relationships/image" Target="media/image2.jpeg"/><Relationship Id="rId39" Type="http://schemas.openxmlformats.org/officeDocument/2006/relationships/hyperlink" Target="mailto:spengler@azetpr.com" TargetMode="External"/><Relationship Id="rId34" Type="http://schemas.openxmlformats.org/officeDocument/2006/relationships/image" Target="media/image5.jpeg"/><Relationship Id="rId50" Type="http://schemas.openxmlformats.org/officeDocument/2006/relationships/hyperlink" Target="http://www.azetpr.com" TargetMode="External"/><Relationship Id="rId55" Type="http://schemas.openxmlformats.org/officeDocument/2006/relationships/hyperlink" Target="https://newsroom.staging.azetpr.com/wp-content/uploads/sites/2/2023/11/TSC_PEX-2000_4Zoll_Seitenansicht-scaled.jpg" TargetMode="External"/><Relationship Id="rId7" Type="http://schemas.openxmlformats.org/officeDocument/2006/relationships/endnotes" Target="endnotes.xml"/><Relationship Id="rId71" Type="http://schemas.openxmlformats.org/officeDocument/2006/relationships/hyperlink" Target="http://www.usca.tscprint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0769-CE05-4807-AF23-C4B733B9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4275</Words>
  <Characters>26938</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Spengler</dc:creator>
  <cp:keywords/>
  <dc:description/>
  <cp:lastModifiedBy>Spengler, Thomas</cp:lastModifiedBy>
  <cp:revision>29</cp:revision>
  <cp:lastPrinted>2024-03-13T13:06:00Z</cp:lastPrinted>
  <dcterms:created xsi:type="dcterms:W3CDTF">2022-09-14T13:31:00Z</dcterms:created>
  <dcterms:modified xsi:type="dcterms:W3CDTF">2024-03-20T08:01:00Z</dcterms:modified>
</cp:coreProperties>
</file>