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EB61" w14:textId="77777777" w:rsidR="00A70208" w:rsidRDefault="00A70208" w:rsidP="005B2613">
      <w:pPr>
        <w:rPr>
          <w:rFonts w:ascii="Arial" w:hAnsi="Arial" w:cs="Arial"/>
          <w:b/>
          <w:color w:val="808080"/>
          <w:sz w:val="72"/>
          <w:szCs w:val="72"/>
        </w:rPr>
      </w:pPr>
      <w:r>
        <w:rPr>
          <w:rFonts w:ascii="Arial" w:hAnsi="Arial" w:cs="Arial"/>
          <w:b/>
          <w:color w:val="808080"/>
          <w:sz w:val="72"/>
          <w:szCs w:val="72"/>
        </w:rPr>
        <w:t>Presseinformation</w:t>
      </w:r>
    </w:p>
    <w:p w14:paraId="2D03C41A" w14:textId="2805779B" w:rsidR="00B6499D" w:rsidRPr="00630038" w:rsidRDefault="00967FC4" w:rsidP="003637DC">
      <w:pPr>
        <w:pStyle w:val="KeinLeerraum"/>
        <w:jc w:val="both"/>
        <w:rPr>
          <w:rFonts w:ascii="Arial" w:hAnsi="Arial" w:cs="Arial"/>
          <w:b/>
        </w:rPr>
      </w:pPr>
      <w:r>
        <w:rPr>
          <w:rFonts w:ascii="Arial" w:hAnsi="Arial" w:cs="Arial"/>
          <w:b/>
        </w:rPr>
        <w:t>Vereidigung der hessischen Landesregierung</w:t>
      </w:r>
    </w:p>
    <w:p w14:paraId="0486E773" w14:textId="2A2A2894" w:rsidR="00DF4043" w:rsidRPr="00630038" w:rsidRDefault="00967FC4" w:rsidP="00245994">
      <w:pPr>
        <w:pStyle w:val="StandardWeb"/>
        <w:jc w:val="both"/>
        <w:rPr>
          <w:rFonts w:ascii="Arial" w:eastAsia="Calibri" w:hAnsi="Arial" w:cs="Arial"/>
          <w:b/>
          <w:bCs/>
          <w:sz w:val="28"/>
          <w:szCs w:val="28"/>
          <w:lang w:eastAsia="en-US"/>
        </w:rPr>
      </w:pPr>
      <w:r w:rsidRPr="000C54EB">
        <w:rPr>
          <w:rFonts w:ascii="Arial" w:eastAsia="Calibri" w:hAnsi="Arial" w:cs="Arial"/>
          <w:b/>
          <w:bCs/>
          <w:sz w:val="28"/>
          <w:szCs w:val="28"/>
          <w:lang w:eastAsia="en-US"/>
        </w:rPr>
        <w:t>Die Landesapothekerkammer Hessen</w:t>
      </w:r>
      <w:r w:rsidRPr="00967FC4">
        <w:rPr>
          <w:rFonts w:ascii="Arial" w:eastAsia="Calibri" w:hAnsi="Arial" w:cs="Arial"/>
          <w:b/>
          <w:bCs/>
          <w:sz w:val="28"/>
          <w:szCs w:val="28"/>
          <w:lang w:eastAsia="en-US"/>
        </w:rPr>
        <w:t xml:space="preserve"> freut sich auf weitere gute und intensive Zusammenarbeit mit der neuen hessischen Landesregierung</w:t>
      </w:r>
      <w:r>
        <w:rPr>
          <w:rFonts w:ascii="Arial" w:eastAsia="Calibri" w:hAnsi="Arial" w:cs="Arial"/>
          <w:b/>
          <w:bCs/>
          <w:sz w:val="28"/>
          <w:szCs w:val="28"/>
          <w:lang w:eastAsia="en-US"/>
        </w:rPr>
        <w:t xml:space="preserve"> </w:t>
      </w:r>
    </w:p>
    <w:p w14:paraId="657DFEBC" w14:textId="4631CBA6" w:rsidR="00967FC4" w:rsidRDefault="006E7F07" w:rsidP="00967FC4">
      <w:pPr>
        <w:pStyle w:val="StandardWeb"/>
        <w:jc w:val="both"/>
        <w:rPr>
          <w:rFonts w:ascii="Arial" w:hAnsi="Arial" w:cs="Arial"/>
          <w:color w:val="000000" w:themeColor="text1"/>
          <w:sz w:val="22"/>
          <w:szCs w:val="22"/>
        </w:rPr>
      </w:pPr>
      <w:r w:rsidRPr="00630038">
        <w:rPr>
          <w:rFonts w:ascii="Arial" w:hAnsi="Arial" w:cs="Arial"/>
          <w:b/>
          <w:color w:val="000000" w:themeColor="text1"/>
          <w:sz w:val="22"/>
          <w:szCs w:val="22"/>
        </w:rPr>
        <w:t>Frankfurt</w:t>
      </w:r>
      <w:r w:rsidRPr="00FA3AA1">
        <w:rPr>
          <w:rFonts w:ascii="Arial" w:hAnsi="Arial" w:cs="Arial"/>
          <w:b/>
          <w:color w:val="000000" w:themeColor="text1"/>
          <w:sz w:val="22"/>
          <w:szCs w:val="22"/>
        </w:rPr>
        <w:t xml:space="preserve"> am Main</w:t>
      </w:r>
      <w:r w:rsidR="007446C2">
        <w:rPr>
          <w:rFonts w:ascii="Arial" w:hAnsi="Arial" w:cs="Arial"/>
          <w:b/>
          <w:color w:val="000000" w:themeColor="text1"/>
          <w:sz w:val="22"/>
          <w:szCs w:val="22"/>
        </w:rPr>
        <w:t>,</w:t>
      </w:r>
      <w:bookmarkStart w:id="0" w:name="_GoBack"/>
      <w:bookmarkEnd w:id="0"/>
      <w:r w:rsidR="00F75EEE">
        <w:rPr>
          <w:rFonts w:ascii="Arial" w:hAnsi="Arial" w:cs="Arial"/>
          <w:b/>
          <w:color w:val="000000" w:themeColor="text1"/>
          <w:sz w:val="22"/>
          <w:szCs w:val="22"/>
        </w:rPr>
        <w:t xml:space="preserve"> </w:t>
      </w:r>
      <w:r w:rsidR="00225357" w:rsidRPr="00225357">
        <w:rPr>
          <w:rFonts w:ascii="Arial" w:hAnsi="Arial" w:cs="Arial"/>
          <w:b/>
          <w:color w:val="000000" w:themeColor="text1"/>
          <w:sz w:val="22"/>
          <w:szCs w:val="22"/>
        </w:rPr>
        <w:t>1</w:t>
      </w:r>
      <w:r w:rsidR="000C54EB">
        <w:rPr>
          <w:rFonts w:ascii="Arial" w:hAnsi="Arial" w:cs="Arial"/>
          <w:b/>
          <w:color w:val="000000" w:themeColor="text1"/>
          <w:sz w:val="22"/>
          <w:szCs w:val="22"/>
        </w:rPr>
        <w:t>8</w:t>
      </w:r>
      <w:r w:rsidR="00F75EEE" w:rsidRPr="00225357">
        <w:rPr>
          <w:rFonts w:ascii="Arial" w:hAnsi="Arial" w:cs="Arial"/>
          <w:b/>
          <w:color w:val="000000" w:themeColor="text1"/>
          <w:sz w:val="22"/>
          <w:szCs w:val="22"/>
        </w:rPr>
        <w:t>.</w:t>
      </w:r>
      <w:r w:rsidR="00687087" w:rsidRPr="00225357">
        <w:rPr>
          <w:rFonts w:ascii="Arial" w:hAnsi="Arial" w:cs="Arial"/>
          <w:b/>
          <w:color w:val="000000" w:themeColor="text1"/>
          <w:sz w:val="22"/>
          <w:szCs w:val="22"/>
        </w:rPr>
        <w:t>01</w:t>
      </w:r>
      <w:r w:rsidR="00F75EEE" w:rsidRPr="00225357">
        <w:rPr>
          <w:rFonts w:ascii="Arial" w:hAnsi="Arial" w:cs="Arial"/>
          <w:b/>
          <w:color w:val="000000" w:themeColor="text1"/>
          <w:sz w:val="22"/>
          <w:szCs w:val="22"/>
        </w:rPr>
        <w:t>.</w:t>
      </w:r>
      <w:r w:rsidRPr="00FA3AA1">
        <w:rPr>
          <w:rFonts w:ascii="Arial" w:hAnsi="Arial" w:cs="Arial"/>
          <w:b/>
          <w:color w:val="000000" w:themeColor="text1"/>
          <w:sz w:val="22"/>
          <w:szCs w:val="22"/>
        </w:rPr>
        <w:t>20</w:t>
      </w:r>
      <w:r w:rsidR="00AF2A85" w:rsidRPr="00FA3AA1">
        <w:rPr>
          <w:rFonts w:ascii="Arial" w:hAnsi="Arial" w:cs="Arial"/>
          <w:b/>
          <w:color w:val="000000" w:themeColor="text1"/>
          <w:sz w:val="22"/>
          <w:szCs w:val="22"/>
        </w:rPr>
        <w:t>2</w:t>
      </w:r>
      <w:r w:rsidR="00687087">
        <w:rPr>
          <w:rFonts w:ascii="Arial" w:hAnsi="Arial" w:cs="Arial"/>
          <w:b/>
          <w:color w:val="000000" w:themeColor="text1"/>
          <w:sz w:val="22"/>
          <w:szCs w:val="22"/>
        </w:rPr>
        <w:t>4</w:t>
      </w:r>
      <w:r w:rsidRPr="00FA3AA1">
        <w:rPr>
          <w:rFonts w:ascii="Arial" w:hAnsi="Arial" w:cs="Arial"/>
          <w:color w:val="000000" w:themeColor="text1"/>
          <w:sz w:val="22"/>
          <w:szCs w:val="22"/>
        </w:rPr>
        <w:t xml:space="preserve"> </w:t>
      </w:r>
      <w:r w:rsidR="007D4A3F" w:rsidRPr="00FA3AA1">
        <w:rPr>
          <w:rFonts w:ascii="Arial" w:hAnsi="Arial" w:cs="Arial"/>
          <w:color w:val="000000" w:themeColor="text1"/>
          <w:sz w:val="22"/>
          <w:szCs w:val="22"/>
        </w:rPr>
        <w:t>–</w:t>
      </w:r>
      <w:r w:rsidR="00967FC4">
        <w:rPr>
          <w:rFonts w:ascii="Arial" w:hAnsi="Arial" w:cs="Arial"/>
          <w:color w:val="000000" w:themeColor="text1"/>
          <w:sz w:val="22"/>
          <w:szCs w:val="22"/>
        </w:rPr>
        <w:t xml:space="preserve"> </w:t>
      </w:r>
      <w:r w:rsidR="00967FC4" w:rsidRPr="00967FC4">
        <w:rPr>
          <w:rFonts w:ascii="Arial" w:hAnsi="Arial" w:cs="Arial"/>
          <w:color w:val="000000" w:themeColor="text1"/>
          <w:sz w:val="22"/>
          <w:szCs w:val="22"/>
        </w:rPr>
        <w:t xml:space="preserve">Am Tag der Vereidigung des alten und neuen Hessischen Ministerpräsidenten Boris Rhein sowie der Ernennung von Diana Stolz zur Staatsministerin für Familie, Senioren, Sport, Gesundheit und Pflege erklärt Ursula Funke, Präsidentin der LAK Hessen, sie freue sich auf die weitere konstruktive Zusammenarbeit mit der neuen hessischen Landesregierung und gratuliere dem Ministerpräsidenten zur Wahl und allen Ministern zu ihrer Ernennung. </w:t>
      </w:r>
    </w:p>
    <w:p w14:paraId="774E16DC" w14:textId="0A6F3ADA" w:rsidR="00DD78C4" w:rsidRPr="00DD78C4" w:rsidRDefault="00DD78C4" w:rsidP="00967FC4">
      <w:pPr>
        <w:pStyle w:val="StandardWeb"/>
        <w:jc w:val="both"/>
        <w:rPr>
          <w:rFonts w:ascii="Arial" w:hAnsi="Arial" w:cs="Arial"/>
          <w:b/>
          <w:color w:val="000000" w:themeColor="text1"/>
          <w:sz w:val="22"/>
          <w:szCs w:val="22"/>
        </w:rPr>
      </w:pPr>
      <w:r>
        <w:rPr>
          <w:rFonts w:ascii="Arial" w:hAnsi="Arial" w:cs="Arial"/>
          <w:b/>
          <w:color w:val="000000" w:themeColor="text1"/>
          <w:sz w:val="22"/>
          <w:szCs w:val="22"/>
        </w:rPr>
        <w:t>Landesregierung bekennt sich zur wohnortnahen Arzneimittelversorgung</w:t>
      </w:r>
    </w:p>
    <w:p w14:paraId="4B37D3DF" w14:textId="77777777" w:rsidR="00967FC4" w:rsidRPr="00967FC4" w:rsidRDefault="00967FC4" w:rsidP="00967FC4">
      <w:pPr>
        <w:pStyle w:val="StandardWeb"/>
        <w:jc w:val="both"/>
        <w:rPr>
          <w:rFonts w:ascii="Arial" w:hAnsi="Arial" w:cs="Arial"/>
          <w:color w:val="000000" w:themeColor="text1"/>
          <w:sz w:val="22"/>
          <w:szCs w:val="22"/>
        </w:rPr>
      </w:pPr>
      <w:r w:rsidRPr="00967FC4">
        <w:rPr>
          <w:rFonts w:ascii="Arial" w:hAnsi="Arial" w:cs="Arial"/>
          <w:color w:val="000000" w:themeColor="text1"/>
          <w:sz w:val="22"/>
          <w:szCs w:val="22"/>
        </w:rPr>
        <w:t xml:space="preserve">„Die Formulierungen im Koalitionsvertrag sind ein Bekenntnis zur wohnortnahen Arzneimittelversorgung durch inhabergeführte Apotheken. Dass diese Regierung die Expertise des Apothekers schätzt und für </w:t>
      </w:r>
      <w:r w:rsidRPr="000C54EB">
        <w:rPr>
          <w:rFonts w:ascii="Arial" w:hAnsi="Arial" w:cs="Arial"/>
          <w:color w:val="000000" w:themeColor="text1"/>
          <w:sz w:val="22"/>
          <w:szCs w:val="22"/>
        </w:rPr>
        <w:t>essenziell</w:t>
      </w:r>
      <w:r w:rsidRPr="00967FC4">
        <w:rPr>
          <w:rFonts w:ascii="Arial" w:hAnsi="Arial" w:cs="Arial"/>
          <w:color w:val="000000" w:themeColor="text1"/>
          <w:sz w:val="22"/>
          <w:szCs w:val="22"/>
        </w:rPr>
        <w:t xml:space="preserve"> erachtet, </w:t>
      </w:r>
      <w:r w:rsidRPr="000C54EB">
        <w:rPr>
          <w:rFonts w:ascii="Arial" w:hAnsi="Arial" w:cs="Arial"/>
          <w:color w:val="000000" w:themeColor="text1"/>
          <w:sz w:val="22"/>
          <w:szCs w:val="22"/>
        </w:rPr>
        <w:t>erkennt man auch an der Einführung von Stationsapothekern, die im Koalitionsvertrag befürwortet wird.</w:t>
      </w:r>
    </w:p>
    <w:p w14:paraId="0BF1F8E5" w14:textId="0B9C21ED" w:rsidR="00967FC4" w:rsidRDefault="00967FC4" w:rsidP="00967FC4">
      <w:pPr>
        <w:pStyle w:val="StandardWeb"/>
        <w:jc w:val="both"/>
        <w:rPr>
          <w:rFonts w:ascii="Arial" w:hAnsi="Arial" w:cs="Arial"/>
          <w:color w:val="000000" w:themeColor="text1"/>
          <w:sz w:val="22"/>
          <w:szCs w:val="22"/>
        </w:rPr>
      </w:pPr>
      <w:r w:rsidRPr="00967FC4">
        <w:rPr>
          <w:rFonts w:ascii="Arial" w:hAnsi="Arial" w:cs="Arial"/>
          <w:color w:val="000000" w:themeColor="text1"/>
          <w:sz w:val="22"/>
          <w:szCs w:val="22"/>
        </w:rPr>
        <w:t xml:space="preserve">Ministerpräsident Boris Rhein hat schon in der Vergangenheit die </w:t>
      </w:r>
      <w:proofErr w:type="spellStart"/>
      <w:r w:rsidRPr="00967FC4">
        <w:rPr>
          <w:rFonts w:ascii="Arial" w:hAnsi="Arial" w:cs="Arial"/>
          <w:color w:val="000000" w:themeColor="text1"/>
          <w:sz w:val="22"/>
          <w:szCs w:val="22"/>
        </w:rPr>
        <w:t>Apothekerschaft</w:t>
      </w:r>
      <w:proofErr w:type="spellEnd"/>
      <w:r w:rsidRPr="00967FC4">
        <w:rPr>
          <w:rFonts w:ascii="Arial" w:hAnsi="Arial" w:cs="Arial"/>
          <w:color w:val="000000" w:themeColor="text1"/>
          <w:sz w:val="22"/>
          <w:szCs w:val="22"/>
        </w:rPr>
        <w:t xml:space="preserve"> im Bundesrat und in der Ministerpräsidentenkonferenz unterstützt. „Er hat ein riesiges Detailwissen und fordert eine angemessene Honorarerhöhung für die Apotheken. Wir freuen uns, in ihm einen starken Verbündeten zu haben und werden den guten Austausch fortsetzen“, so Funke.</w:t>
      </w:r>
    </w:p>
    <w:p w14:paraId="7FCE3E63" w14:textId="7BDA09D0" w:rsidR="00DD78C4" w:rsidRPr="00DD78C4" w:rsidRDefault="00DD78C4" w:rsidP="00967FC4">
      <w:pPr>
        <w:pStyle w:val="StandardWeb"/>
        <w:jc w:val="both"/>
        <w:rPr>
          <w:rFonts w:ascii="Arial" w:hAnsi="Arial" w:cs="Arial"/>
          <w:b/>
          <w:color w:val="000000" w:themeColor="text1"/>
          <w:sz w:val="22"/>
          <w:szCs w:val="22"/>
        </w:rPr>
      </w:pPr>
      <w:r>
        <w:rPr>
          <w:rFonts w:ascii="Arial" w:hAnsi="Arial" w:cs="Arial"/>
          <w:b/>
          <w:color w:val="000000" w:themeColor="text1"/>
          <w:sz w:val="22"/>
          <w:szCs w:val="22"/>
        </w:rPr>
        <w:t>Apotheker stehen für Weiterentwicklung der Arzneimittelversorgung zur Verfügung</w:t>
      </w:r>
    </w:p>
    <w:p w14:paraId="37A9154A" w14:textId="77777777" w:rsidR="00DD78C4" w:rsidRDefault="00967FC4" w:rsidP="00967FC4">
      <w:pPr>
        <w:pStyle w:val="StandardWeb"/>
        <w:jc w:val="both"/>
        <w:rPr>
          <w:rFonts w:ascii="Arial" w:hAnsi="Arial" w:cs="Arial"/>
          <w:color w:val="000000" w:themeColor="text1"/>
          <w:sz w:val="22"/>
          <w:szCs w:val="22"/>
        </w:rPr>
      </w:pPr>
      <w:r w:rsidRPr="00967FC4">
        <w:rPr>
          <w:rFonts w:ascii="Arial" w:hAnsi="Arial" w:cs="Arial"/>
          <w:color w:val="000000" w:themeColor="text1"/>
          <w:sz w:val="22"/>
          <w:szCs w:val="22"/>
        </w:rPr>
        <w:t xml:space="preserve">Mit der neu ernannten Staatsministerin für Familie, Senioren, Sport, Gesundheit und Pflege Diana Stolz werde der Kontakt schnell gesucht. </w:t>
      </w:r>
      <w:bookmarkStart w:id="1" w:name="_Hlk156463322"/>
      <w:r w:rsidRPr="00967FC4">
        <w:rPr>
          <w:rFonts w:ascii="Arial" w:hAnsi="Arial" w:cs="Arial"/>
          <w:color w:val="000000" w:themeColor="text1"/>
          <w:sz w:val="22"/>
          <w:szCs w:val="22"/>
        </w:rPr>
        <w:t xml:space="preserve">„Unser Ziel ist es, die bisherige gute Zusammenarbeit mit dem zuständigen Ministerium für Gesundheit fortzusetzen und auszubauen. </w:t>
      </w:r>
      <w:r w:rsidRPr="000C54EB">
        <w:rPr>
          <w:rFonts w:ascii="Arial" w:hAnsi="Arial" w:cs="Arial"/>
          <w:color w:val="000000" w:themeColor="text1"/>
          <w:sz w:val="22"/>
          <w:szCs w:val="22"/>
        </w:rPr>
        <w:t>Wir stehen der Landesregierung im Namen der knapp 6700 hessischen Apothekerinnen und Apotheker in Fragen der Weiterentwicklung der Arzneimittelversorgung jederzeit zur Verfügung.</w:t>
      </w:r>
      <w:r w:rsidRPr="00967FC4">
        <w:rPr>
          <w:rFonts w:ascii="Arial" w:hAnsi="Arial" w:cs="Arial"/>
          <w:color w:val="000000" w:themeColor="text1"/>
          <w:sz w:val="22"/>
          <w:szCs w:val="22"/>
        </w:rPr>
        <w:t xml:space="preserve"> </w:t>
      </w:r>
      <w:bookmarkEnd w:id="1"/>
      <w:r w:rsidRPr="00967FC4">
        <w:rPr>
          <w:rFonts w:ascii="Arial" w:hAnsi="Arial" w:cs="Arial"/>
          <w:color w:val="000000" w:themeColor="text1"/>
          <w:sz w:val="22"/>
          <w:szCs w:val="22"/>
        </w:rPr>
        <w:t xml:space="preserve">Allerdings muss die Richtung stimmen, und das tun die Pläne des Bundesgesundheitsministers überhaupt nicht. Hier werden wir gemeinsam mit der </w:t>
      </w:r>
      <w:r w:rsidRPr="000C54EB">
        <w:rPr>
          <w:rFonts w:ascii="Arial" w:hAnsi="Arial" w:cs="Arial"/>
          <w:color w:val="000000" w:themeColor="text1"/>
          <w:sz w:val="22"/>
          <w:szCs w:val="22"/>
        </w:rPr>
        <w:t>neuen Landesregierung</w:t>
      </w:r>
      <w:r w:rsidRPr="00967FC4">
        <w:rPr>
          <w:rFonts w:ascii="Arial" w:hAnsi="Arial" w:cs="Arial"/>
          <w:color w:val="000000" w:themeColor="text1"/>
          <w:sz w:val="22"/>
          <w:szCs w:val="22"/>
        </w:rPr>
        <w:t xml:space="preserve"> für einen Richtungswechsel und eine dringend notwendige finanzielle Unterstützung der Apotheken kämpfen, damit die Menschen in Hessen auch künftig wohnortnah und durch Apotheker versorgt, beraten und begleitet werden“, so Funke.</w:t>
      </w:r>
    </w:p>
    <w:p w14:paraId="29D827C6" w14:textId="30B1FFA4" w:rsidR="00216180" w:rsidRPr="00934554" w:rsidRDefault="008950E3" w:rsidP="00967FC4">
      <w:pPr>
        <w:pStyle w:val="StandardWeb"/>
        <w:jc w:val="both"/>
        <w:rPr>
          <w:rFonts w:ascii="Arial" w:hAnsi="Arial" w:cs="Arial"/>
          <w:i/>
          <w:iCs/>
        </w:rPr>
      </w:pPr>
      <w:r>
        <w:rPr>
          <w:rFonts w:ascii="Arial" w:hAnsi="Arial" w:cs="Arial"/>
          <w:i/>
          <w:iCs/>
        </w:rPr>
        <w:t>Der</w:t>
      </w:r>
      <w:r w:rsidR="00216180" w:rsidRPr="000354E1">
        <w:rPr>
          <w:rFonts w:ascii="Arial" w:hAnsi="Arial" w:cs="Arial"/>
          <w:i/>
          <w:iCs/>
        </w:rPr>
        <w:t xml:space="preserve"> Landesapothekerkammer Hessen gehören rund </w:t>
      </w:r>
      <w:r w:rsidR="00512B77">
        <w:rPr>
          <w:rFonts w:ascii="Arial" w:hAnsi="Arial" w:cs="Arial"/>
          <w:i/>
          <w:iCs/>
        </w:rPr>
        <w:t>6.</w:t>
      </w:r>
      <w:r w:rsidR="00716937">
        <w:rPr>
          <w:rFonts w:ascii="Arial" w:hAnsi="Arial" w:cs="Arial"/>
          <w:i/>
          <w:iCs/>
        </w:rPr>
        <w:t>5</w:t>
      </w:r>
      <w:r w:rsidR="00512B77">
        <w:rPr>
          <w:rFonts w:ascii="Arial" w:hAnsi="Arial" w:cs="Arial"/>
          <w:i/>
          <w:iCs/>
        </w:rPr>
        <w:t xml:space="preserve">00 </w:t>
      </w:r>
      <w:r w:rsidR="00216180" w:rsidRPr="000354E1">
        <w:rPr>
          <w:rFonts w:ascii="Arial" w:hAnsi="Arial" w:cs="Arial"/>
          <w:i/>
          <w:iCs/>
        </w:rPr>
        <w:t xml:space="preserve">Apothekerinnen und Apotheker an. Der Heilberuf des Apothekers unterliegt einem gesetzlichen Auftrag. Zu den Aufgaben der Landesapothekerkammer gehören die Förderung der Fort- und </w:t>
      </w:r>
      <w:r w:rsidR="00216180" w:rsidRPr="000354E1">
        <w:rPr>
          <w:rFonts w:ascii="Arial" w:hAnsi="Arial" w:cs="Arial"/>
          <w:i/>
          <w:iCs/>
        </w:rPr>
        <w:lastRenderedPageBreak/>
        <w:t>Weiterbildung und die Überwachung der Einhaltung der Berufspflichten durch ihre Mitglieder.</w:t>
      </w:r>
    </w:p>
    <w:p w14:paraId="647AAD05" w14:textId="76E211F1" w:rsidR="00216180" w:rsidRDefault="00216180" w:rsidP="005B2613">
      <w:pPr>
        <w:spacing w:after="0" w:line="240" w:lineRule="auto"/>
        <w:rPr>
          <w:rFonts w:ascii="Arial" w:eastAsia="Times New Roman" w:hAnsi="Arial" w:cs="Arial"/>
        </w:rPr>
      </w:pPr>
      <w:r>
        <w:rPr>
          <w:rFonts w:ascii="Arial" w:eastAsia="Times New Roman" w:hAnsi="Arial" w:cs="Arial"/>
        </w:rPr>
        <w:t>Zeichen</w:t>
      </w:r>
      <w:r w:rsidR="005B6059">
        <w:rPr>
          <w:rFonts w:ascii="Arial" w:eastAsia="Times New Roman" w:hAnsi="Arial" w:cs="Arial"/>
        </w:rPr>
        <w:t xml:space="preserve">: </w:t>
      </w:r>
      <w:r w:rsidR="00DD78C4">
        <w:rPr>
          <w:rFonts w:ascii="Arial" w:eastAsia="Times New Roman" w:hAnsi="Arial" w:cs="Arial"/>
        </w:rPr>
        <w:t>2.</w:t>
      </w:r>
      <w:r w:rsidR="000C54EB">
        <w:rPr>
          <w:rFonts w:ascii="Arial" w:eastAsia="Times New Roman" w:hAnsi="Arial" w:cs="Arial"/>
        </w:rPr>
        <w:t>623</w:t>
      </w:r>
      <w:r w:rsidR="005B6059">
        <w:rPr>
          <w:rFonts w:ascii="Arial" w:eastAsia="Times New Roman" w:hAnsi="Arial" w:cs="Arial"/>
        </w:rPr>
        <w:t xml:space="preserve"> </w:t>
      </w:r>
      <w:r w:rsidR="00A045A8">
        <w:rPr>
          <w:rFonts w:ascii="Arial" w:eastAsia="Times New Roman" w:hAnsi="Arial" w:cs="Arial"/>
        </w:rPr>
        <w:t>inkl. Leerzeichen</w:t>
      </w:r>
    </w:p>
    <w:p w14:paraId="514C8DB4" w14:textId="77777777" w:rsidR="00515703" w:rsidRDefault="00515703" w:rsidP="005B2613">
      <w:pPr>
        <w:spacing w:after="0" w:line="240" w:lineRule="auto"/>
        <w:rPr>
          <w:rFonts w:ascii="Arial" w:eastAsia="Times New Roman" w:hAnsi="Arial" w:cs="Arial"/>
        </w:rPr>
      </w:pPr>
    </w:p>
    <w:p w14:paraId="00E51A05" w14:textId="77777777" w:rsidR="00152945" w:rsidRPr="00152945" w:rsidRDefault="00216180" w:rsidP="005B2613">
      <w:pPr>
        <w:autoSpaceDE w:val="0"/>
        <w:spacing w:line="240" w:lineRule="auto"/>
        <w:rPr>
          <w:rFonts w:ascii="Arial" w:hAnsi="Arial" w:cs="Arial"/>
        </w:rPr>
      </w:pPr>
      <w:r>
        <w:rPr>
          <w:rFonts w:ascii="Arial" w:hAnsi="Arial" w:cs="Arial"/>
          <w:color w:val="000000"/>
        </w:rPr>
        <w:t xml:space="preserve">Diese Pressemitteilung finden Sie </w:t>
      </w:r>
      <w:r w:rsidR="0044619B">
        <w:rPr>
          <w:rFonts w:ascii="Arial" w:hAnsi="Arial" w:cs="Arial"/>
          <w:color w:val="000000"/>
        </w:rPr>
        <w:t>auf</w:t>
      </w:r>
      <w:r>
        <w:rPr>
          <w:rFonts w:ascii="Arial" w:hAnsi="Arial" w:cs="Arial"/>
          <w:color w:val="000000"/>
        </w:rPr>
        <w:t xml:space="preserve"> </w:t>
      </w:r>
      <w:hyperlink r:id="rId8" w:history="1">
        <w:r w:rsidRPr="00607D44">
          <w:rPr>
            <w:rStyle w:val="Hyperlink"/>
            <w:rFonts w:ascii="Arial" w:hAnsi="Arial"/>
          </w:rPr>
          <w:t>www.apothekerkammer.de</w:t>
        </w:r>
      </w:hyperlink>
      <w:r w:rsidR="00605589">
        <w:rPr>
          <w:rStyle w:val="Hyperlink"/>
          <w:rFonts w:ascii="Arial" w:hAnsi="Arial"/>
        </w:rPr>
        <w:t>.</w:t>
      </w:r>
      <w:r w:rsidR="00605589">
        <w:rPr>
          <w:rStyle w:val="Hyperlink"/>
          <w:rFonts w:ascii="Arial" w:hAnsi="Arial"/>
        </w:rPr>
        <w:br/>
      </w:r>
    </w:p>
    <w:p w14:paraId="7023ED4F" w14:textId="77777777" w:rsidR="009319B2" w:rsidRDefault="00D44594">
      <w:pPr>
        <w:rPr>
          <w:rFonts w:ascii="Arial" w:hAnsi="Arial" w:cs="Arial"/>
          <w:b/>
          <w:color w:val="000000"/>
          <w:spacing w:val="-3"/>
        </w:rPr>
      </w:pPr>
      <w:r>
        <w:rPr>
          <w:rFonts w:ascii="Arial" w:hAnsi="Arial" w:cs="Arial"/>
          <w:b/>
          <w:noProof/>
          <w:color w:val="000000"/>
          <w:spacing w:val="-3"/>
        </w:rPr>
        <w:drawing>
          <wp:inline distT="0" distB="0" distL="0" distR="0" wp14:anchorId="75719FF9" wp14:editId="2312FBAF">
            <wp:extent cx="2497468" cy="17830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sula Funke Quelle ABDA.jpeg"/>
                    <pic:cNvPicPr/>
                  </pic:nvPicPr>
                  <pic:blipFill>
                    <a:blip r:embed="rId9"/>
                    <a:stretch>
                      <a:fillRect/>
                    </a:stretch>
                  </pic:blipFill>
                  <pic:spPr>
                    <a:xfrm>
                      <a:off x="0" y="0"/>
                      <a:ext cx="2500728" cy="1785408"/>
                    </a:xfrm>
                    <a:prstGeom prst="rect">
                      <a:avLst/>
                    </a:prstGeom>
                  </pic:spPr>
                </pic:pic>
              </a:graphicData>
            </a:graphic>
          </wp:inline>
        </w:drawing>
      </w:r>
    </w:p>
    <w:p w14:paraId="2D53D215" w14:textId="77777777" w:rsidR="00D44594" w:rsidRPr="00D17EF8" w:rsidRDefault="00D44594" w:rsidP="00D44594">
      <w:pPr>
        <w:autoSpaceDE w:val="0"/>
        <w:spacing w:line="240" w:lineRule="auto"/>
        <w:rPr>
          <w:rFonts w:ascii="Arial" w:hAnsi="Arial" w:cs="Arial"/>
        </w:rPr>
      </w:pPr>
      <w:r w:rsidRPr="00152945">
        <w:rPr>
          <w:rFonts w:ascii="Arial" w:hAnsi="Arial" w:cs="Arial"/>
        </w:rPr>
        <w:t xml:space="preserve">Bild (Download </w:t>
      </w:r>
      <w:hyperlink r:id="rId10" w:history="1">
        <w:r w:rsidRPr="00BB0DD0">
          <w:rPr>
            <w:rStyle w:val="Hyperlink"/>
            <w:rFonts w:ascii="Arial" w:hAnsi="Arial" w:cs="Arial"/>
          </w:rPr>
          <w:t>hier</w:t>
        </w:r>
      </w:hyperlink>
      <w:r w:rsidRPr="00152945">
        <w:rPr>
          <w:rFonts w:ascii="Arial" w:hAnsi="Arial" w:cs="Arial"/>
        </w:rPr>
        <w:t xml:space="preserve">): </w:t>
      </w:r>
      <w:r>
        <w:rPr>
          <w:rFonts w:ascii="Arial" w:hAnsi="Arial" w:cs="Arial"/>
        </w:rPr>
        <w:t>Ursula Funke, Präsidentin der Landesapothekerkammer Hessen</w:t>
      </w:r>
      <w:r w:rsidRPr="00152945">
        <w:rPr>
          <w:rFonts w:ascii="Arial" w:hAnsi="Arial" w:cs="Arial"/>
        </w:rPr>
        <w:t xml:space="preserve"> </w:t>
      </w:r>
      <w:r w:rsidR="00BB4C51">
        <w:rPr>
          <w:rFonts w:ascii="Arial" w:hAnsi="Arial" w:cs="Arial"/>
        </w:rPr>
        <w:br/>
      </w:r>
      <w:r w:rsidRPr="00152945">
        <w:rPr>
          <w:rFonts w:ascii="Arial" w:hAnsi="Arial" w:cs="Arial"/>
        </w:rPr>
        <w:t>© Foto: ABDA</w:t>
      </w:r>
    </w:p>
    <w:p w14:paraId="03AF4188" w14:textId="77777777" w:rsidR="00270014" w:rsidRDefault="00D17EF8">
      <w:r w:rsidRPr="00626DC1">
        <w:rPr>
          <w:rFonts w:ascii="Arial" w:hAnsi="Arial" w:cs="Arial"/>
          <w:b/>
          <w:color w:val="000000"/>
          <w:spacing w:val="-3"/>
        </w:rPr>
        <w:t>Pressekontakt der Landesapothekerkammer Hessen:</w:t>
      </w:r>
      <w:r w:rsidRPr="00626DC1">
        <w:rPr>
          <w:rFonts w:ascii="Arial" w:hAnsi="Arial" w:cs="Arial"/>
          <w:b/>
          <w:color w:val="000000"/>
          <w:spacing w:val="-3"/>
        </w:rPr>
        <w:br/>
      </w:r>
      <w:r w:rsidRPr="00626DC1">
        <w:rPr>
          <w:rFonts w:ascii="Arial" w:hAnsi="Arial" w:cs="Arial"/>
          <w:color w:val="000000"/>
        </w:rPr>
        <w:t>Azet</w:t>
      </w:r>
      <w:r w:rsidRPr="00626DC1">
        <w:rPr>
          <w:rFonts w:ascii="Arial" w:hAnsi="Arial" w:cs="Arial"/>
          <w:b/>
          <w:color w:val="000000"/>
        </w:rPr>
        <w:t>PR</w:t>
      </w:r>
      <w:r w:rsidRPr="00626DC1">
        <w:rPr>
          <w:rFonts w:ascii="Arial" w:hAnsi="Arial" w:cs="Arial"/>
          <w:color w:val="000000"/>
        </w:rPr>
        <w:br/>
      </w:r>
      <w:r w:rsidR="002E2386">
        <w:rPr>
          <w:rFonts w:ascii="Arial" w:hAnsi="Arial"/>
        </w:rPr>
        <w:t>Andrea Zaszczynski</w:t>
      </w:r>
      <w:r w:rsidR="002E2386">
        <w:rPr>
          <w:rFonts w:ascii="Arial" w:eastAsia="Arial" w:hAnsi="Arial" w:cs="Arial"/>
        </w:rPr>
        <w:br/>
      </w:r>
      <w:r w:rsidRPr="00626DC1">
        <w:rPr>
          <w:rFonts w:ascii="Arial" w:hAnsi="Arial" w:cs="Arial"/>
          <w:color w:val="000000"/>
        </w:rPr>
        <w:t>Wrangelstraße 111</w:t>
      </w:r>
      <w:r w:rsidRPr="00626DC1">
        <w:rPr>
          <w:rFonts w:ascii="Arial" w:hAnsi="Arial" w:cs="Arial"/>
          <w:color w:val="000000"/>
        </w:rPr>
        <w:br/>
        <w:t>20253 Ha</w:t>
      </w:r>
      <w:r w:rsidR="007D799E">
        <w:rPr>
          <w:rFonts w:ascii="Arial" w:hAnsi="Arial" w:cs="Arial"/>
          <w:color w:val="000000"/>
        </w:rPr>
        <w:t xml:space="preserve">mburg </w:t>
      </w:r>
      <w:r w:rsidR="007D799E">
        <w:rPr>
          <w:rFonts w:ascii="Arial" w:hAnsi="Arial" w:cs="Arial"/>
          <w:color w:val="000000"/>
        </w:rPr>
        <w:br/>
        <w:t>Telefon 040 / 41 32 70-</w:t>
      </w:r>
      <w:r w:rsidR="002E2386">
        <w:rPr>
          <w:rFonts w:ascii="Arial" w:hAnsi="Arial" w:cs="Arial"/>
          <w:color w:val="000000"/>
        </w:rPr>
        <w:t>0</w:t>
      </w:r>
      <w:r w:rsidRPr="00626DC1">
        <w:rPr>
          <w:rFonts w:ascii="Arial" w:hAnsi="Arial" w:cs="Arial"/>
          <w:color w:val="000000"/>
        </w:rPr>
        <w:br/>
      </w:r>
      <w:r w:rsidR="002E2386">
        <w:rPr>
          <w:rFonts w:ascii="Arial" w:hAnsi="Arial" w:cs="Arial"/>
          <w:color w:val="000000"/>
        </w:rPr>
        <w:t>info</w:t>
      </w:r>
      <w:r w:rsidRPr="00626DC1">
        <w:rPr>
          <w:rFonts w:ascii="Arial" w:hAnsi="Arial" w:cs="Arial"/>
          <w:color w:val="000000"/>
        </w:rPr>
        <w:t>@azetpr.co</w:t>
      </w:r>
      <w:r>
        <w:rPr>
          <w:rFonts w:ascii="Arial" w:hAnsi="Arial" w:cs="Arial"/>
          <w:color w:val="000000"/>
        </w:rPr>
        <w:t>m</w:t>
      </w:r>
    </w:p>
    <w:sectPr w:rsidR="00270014">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69089" w14:textId="77777777" w:rsidR="00CD488D" w:rsidRDefault="00CD488D">
      <w:pPr>
        <w:spacing w:after="0" w:line="240" w:lineRule="auto"/>
      </w:pPr>
      <w:r>
        <w:separator/>
      </w:r>
    </w:p>
  </w:endnote>
  <w:endnote w:type="continuationSeparator" w:id="0">
    <w:p w14:paraId="32E29936" w14:textId="77777777" w:rsidR="00CD488D" w:rsidRDefault="00CD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D356D" w14:textId="77777777" w:rsidR="00CD488D" w:rsidRDefault="00CD488D">
      <w:pPr>
        <w:spacing w:after="0" w:line="240" w:lineRule="auto"/>
      </w:pPr>
      <w:r>
        <w:separator/>
      </w:r>
    </w:p>
  </w:footnote>
  <w:footnote w:type="continuationSeparator" w:id="0">
    <w:p w14:paraId="564A1BA2" w14:textId="77777777" w:rsidR="00CD488D" w:rsidRDefault="00CD4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50A9" w14:textId="77777777" w:rsidR="003C538F" w:rsidRDefault="003C538F" w:rsidP="00B6003B">
    <w:pPr>
      <w:pStyle w:val="Kopfzeile"/>
      <w:jc w:val="center"/>
    </w:pPr>
    <w:r>
      <w:rPr>
        <w:noProof/>
        <w:lang w:eastAsia="de-DE"/>
      </w:rPr>
      <w:drawing>
        <wp:inline distT="0" distB="0" distL="0" distR="0" wp14:anchorId="5CD764E3" wp14:editId="4E464BEE">
          <wp:extent cx="4169391" cy="1207277"/>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72722" cy="1208241"/>
                  </a:xfrm>
                  <a:prstGeom prst="rect">
                    <a:avLst/>
                  </a:prstGeom>
                  <a:noFill/>
                  <a:ln>
                    <a:noFill/>
                  </a:ln>
                </pic:spPr>
              </pic:pic>
            </a:graphicData>
          </a:graphic>
        </wp:inline>
      </w:drawing>
    </w:r>
  </w:p>
  <w:p w14:paraId="5E375941" w14:textId="77777777" w:rsidR="003C538F" w:rsidRDefault="003C538F">
    <w:pPr>
      <w:pStyle w:val="Kopfzeile"/>
    </w:pPr>
  </w:p>
  <w:p w14:paraId="0C68082E" w14:textId="77777777" w:rsidR="003C538F" w:rsidRDefault="003C53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CE7"/>
    <w:multiLevelType w:val="hybridMultilevel"/>
    <w:tmpl w:val="341C91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07264"/>
    <w:multiLevelType w:val="hybridMultilevel"/>
    <w:tmpl w:val="5B728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9F78D3"/>
    <w:multiLevelType w:val="hybridMultilevel"/>
    <w:tmpl w:val="18FE2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9D2110"/>
    <w:multiLevelType w:val="hybridMultilevel"/>
    <w:tmpl w:val="F2B6B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B71C96"/>
    <w:multiLevelType w:val="multilevel"/>
    <w:tmpl w:val="DEA8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2B7B7C"/>
    <w:multiLevelType w:val="hybridMultilevel"/>
    <w:tmpl w:val="34B21D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934919"/>
    <w:multiLevelType w:val="hybridMultilevel"/>
    <w:tmpl w:val="E4E81A70"/>
    <w:lvl w:ilvl="0" w:tplc="8EAA8C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C17B80"/>
    <w:multiLevelType w:val="hybridMultilevel"/>
    <w:tmpl w:val="76A88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80"/>
    <w:rsid w:val="000007A2"/>
    <w:rsid w:val="00000BD0"/>
    <w:rsid w:val="0000111D"/>
    <w:rsid w:val="00001D98"/>
    <w:rsid w:val="000024D7"/>
    <w:rsid w:val="0000378E"/>
    <w:rsid w:val="000052D3"/>
    <w:rsid w:val="0000536F"/>
    <w:rsid w:val="0001010D"/>
    <w:rsid w:val="00010714"/>
    <w:rsid w:val="000108E7"/>
    <w:rsid w:val="000109A8"/>
    <w:rsid w:val="0001143B"/>
    <w:rsid w:val="0001204A"/>
    <w:rsid w:val="00012D3F"/>
    <w:rsid w:val="00012F9E"/>
    <w:rsid w:val="00013C58"/>
    <w:rsid w:val="00013ED4"/>
    <w:rsid w:val="0001556C"/>
    <w:rsid w:val="00015C72"/>
    <w:rsid w:val="00016748"/>
    <w:rsid w:val="00016DC9"/>
    <w:rsid w:val="00021D61"/>
    <w:rsid w:val="000220E0"/>
    <w:rsid w:val="000228DD"/>
    <w:rsid w:val="00022D9A"/>
    <w:rsid w:val="000232A7"/>
    <w:rsid w:val="000236DB"/>
    <w:rsid w:val="00024E08"/>
    <w:rsid w:val="00025293"/>
    <w:rsid w:val="0002690C"/>
    <w:rsid w:val="00026F08"/>
    <w:rsid w:val="0003091E"/>
    <w:rsid w:val="0003093C"/>
    <w:rsid w:val="00031513"/>
    <w:rsid w:val="00033F6F"/>
    <w:rsid w:val="000340BD"/>
    <w:rsid w:val="0003480D"/>
    <w:rsid w:val="0003481B"/>
    <w:rsid w:val="000367C5"/>
    <w:rsid w:val="00036E84"/>
    <w:rsid w:val="00041F5F"/>
    <w:rsid w:val="000440F9"/>
    <w:rsid w:val="000453B5"/>
    <w:rsid w:val="00046B26"/>
    <w:rsid w:val="00051535"/>
    <w:rsid w:val="000526E3"/>
    <w:rsid w:val="0005341E"/>
    <w:rsid w:val="00053973"/>
    <w:rsid w:val="00053A4B"/>
    <w:rsid w:val="00055277"/>
    <w:rsid w:val="000560E2"/>
    <w:rsid w:val="000649DB"/>
    <w:rsid w:val="00065250"/>
    <w:rsid w:val="00066F98"/>
    <w:rsid w:val="00067F46"/>
    <w:rsid w:val="000714BE"/>
    <w:rsid w:val="00071968"/>
    <w:rsid w:val="00071D76"/>
    <w:rsid w:val="00073A96"/>
    <w:rsid w:val="00074312"/>
    <w:rsid w:val="0007439D"/>
    <w:rsid w:val="000807A2"/>
    <w:rsid w:val="00080C41"/>
    <w:rsid w:val="0008165D"/>
    <w:rsid w:val="00082350"/>
    <w:rsid w:val="00083F9E"/>
    <w:rsid w:val="00084773"/>
    <w:rsid w:val="000855FE"/>
    <w:rsid w:val="00085939"/>
    <w:rsid w:val="00085F30"/>
    <w:rsid w:val="00086660"/>
    <w:rsid w:val="00087557"/>
    <w:rsid w:val="0009216A"/>
    <w:rsid w:val="000930C3"/>
    <w:rsid w:val="00094A1D"/>
    <w:rsid w:val="000961E3"/>
    <w:rsid w:val="0009693B"/>
    <w:rsid w:val="000A006F"/>
    <w:rsid w:val="000A1348"/>
    <w:rsid w:val="000A22E2"/>
    <w:rsid w:val="000A5C05"/>
    <w:rsid w:val="000A6660"/>
    <w:rsid w:val="000B40AC"/>
    <w:rsid w:val="000C1EC3"/>
    <w:rsid w:val="000C4117"/>
    <w:rsid w:val="000C4D49"/>
    <w:rsid w:val="000C54EB"/>
    <w:rsid w:val="000C731F"/>
    <w:rsid w:val="000D05EC"/>
    <w:rsid w:val="000D5F4D"/>
    <w:rsid w:val="000D6840"/>
    <w:rsid w:val="000E0004"/>
    <w:rsid w:val="000E1478"/>
    <w:rsid w:val="000E4274"/>
    <w:rsid w:val="000E4D1D"/>
    <w:rsid w:val="000E509F"/>
    <w:rsid w:val="000E59BB"/>
    <w:rsid w:val="000E75B7"/>
    <w:rsid w:val="000F2EDF"/>
    <w:rsid w:val="000F7BCF"/>
    <w:rsid w:val="001051E8"/>
    <w:rsid w:val="00106824"/>
    <w:rsid w:val="00106B8B"/>
    <w:rsid w:val="00110E87"/>
    <w:rsid w:val="00112BBD"/>
    <w:rsid w:val="00113C2D"/>
    <w:rsid w:val="0011471C"/>
    <w:rsid w:val="001152E0"/>
    <w:rsid w:val="00116E94"/>
    <w:rsid w:val="0011711F"/>
    <w:rsid w:val="00117329"/>
    <w:rsid w:val="001173DD"/>
    <w:rsid w:val="001230BC"/>
    <w:rsid w:val="00126151"/>
    <w:rsid w:val="0012625F"/>
    <w:rsid w:val="001268CE"/>
    <w:rsid w:val="00127261"/>
    <w:rsid w:val="00130F74"/>
    <w:rsid w:val="0013450D"/>
    <w:rsid w:val="00137C86"/>
    <w:rsid w:val="001407C8"/>
    <w:rsid w:val="00140CE3"/>
    <w:rsid w:val="0014175B"/>
    <w:rsid w:val="00143193"/>
    <w:rsid w:val="00144671"/>
    <w:rsid w:val="0014469B"/>
    <w:rsid w:val="00146987"/>
    <w:rsid w:val="00146B63"/>
    <w:rsid w:val="00151B0B"/>
    <w:rsid w:val="001522DD"/>
    <w:rsid w:val="00152945"/>
    <w:rsid w:val="001544A2"/>
    <w:rsid w:val="00156BAC"/>
    <w:rsid w:val="00156F52"/>
    <w:rsid w:val="001577C1"/>
    <w:rsid w:val="00160223"/>
    <w:rsid w:val="00160BB9"/>
    <w:rsid w:val="0016293E"/>
    <w:rsid w:val="001640AE"/>
    <w:rsid w:val="00166269"/>
    <w:rsid w:val="001678F2"/>
    <w:rsid w:val="00167D0A"/>
    <w:rsid w:val="00170041"/>
    <w:rsid w:val="001774AA"/>
    <w:rsid w:val="00180082"/>
    <w:rsid w:val="00180C0C"/>
    <w:rsid w:val="00182E58"/>
    <w:rsid w:val="00183A35"/>
    <w:rsid w:val="00183AB8"/>
    <w:rsid w:val="001844A0"/>
    <w:rsid w:val="00184D4D"/>
    <w:rsid w:val="00185B9B"/>
    <w:rsid w:val="00191F5A"/>
    <w:rsid w:val="00193949"/>
    <w:rsid w:val="00193F93"/>
    <w:rsid w:val="00195807"/>
    <w:rsid w:val="00195F2B"/>
    <w:rsid w:val="00195F99"/>
    <w:rsid w:val="00196701"/>
    <w:rsid w:val="00197D43"/>
    <w:rsid w:val="001A01B1"/>
    <w:rsid w:val="001A1F68"/>
    <w:rsid w:val="001A6B83"/>
    <w:rsid w:val="001B52A1"/>
    <w:rsid w:val="001B5A0F"/>
    <w:rsid w:val="001B5A67"/>
    <w:rsid w:val="001C1BF8"/>
    <w:rsid w:val="001C4642"/>
    <w:rsid w:val="001D08EB"/>
    <w:rsid w:val="001D2E5C"/>
    <w:rsid w:val="001D31C2"/>
    <w:rsid w:val="001D3FE1"/>
    <w:rsid w:val="001D5E04"/>
    <w:rsid w:val="001D747B"/>
    <w:rsid w:val="001D7DA0"/>
    <w:rsid w:val="001E1C2B"/>
    <w:rsid w:val="001E3396"/>
    <w:rsid w:val="001E3821"/>
    <w:rsid w:val="001E42C3"/>
    <w:rsid w:val="001E50C6"/>
    <w:rsid w:val="001E6718"/>
    <w:rsid w:val="001E6B32"/>
    <w:rsid w:val="001E7029"/>
    <w:rsid w:val="001F02F4"/>
    <w:rsid w:val="001F122A"/>
    <w:rsid w:val="001F2423"/>
    <w:rsid w:val="001F3339"/>
    <w:rsid w:val="001F46B4"/>
    <w:rsid w:val="001F68AE"/>
    <w:rsid w:val="001F6AF2"/>
    <w:rsid w:val="001F7861"/>
    <w:rsid w:val="001F7F6F"/>
    <w:rsid w:val="00200154"/>
    <w:rsid w:val="0020065F"/>
    <w:rsid w:val="00201197"/>
    <w:rsid w:val="0020178D"/>
    <w:rsid w:val="00203F17"/>
    <w:rsid w:val="002067FE"/>
    <w:rsid w:val="00206C59"/>
    <w:rsid w:val="00206D59"/>
    <w:rsid w:val="00207A58"/>
    <w:rsid w:val="00211E47"/>
    <w:rsid w:val="002123AB"/>
    <w:rsid w:val="00213D78"/>
    <w:rsid w:val="0021530C"/>
    <w:rsid w:val="00216180"/>
    <w:rsid w:val="0021647D"/>
    <w:rsid w:val="002207E9"/>
    <w:rsid w:val="002216A1"/>
    <w:rsid w:val="00223FBE"/>
    <w:rsid w:val="002251E6"/>
    <w:rsid w:val="00225357"/>
    <w:rsid w:val="002266D9"/>
    <w:rsid w:val="002306ED"/>
    <w:rsid w:val="00231535"/>
    <w:rsid w:val="00236150"/>
    <w:rsid w:val="00236581"/>
    <w:rsid w:val="00236B85"/>
    <w:rsid w:val="00242022"/>
    <w:rsid w:val="0024376A"/>
    <w:rsid w:val="00245994"/>
    <w:rsid w:val="00245BBE"/>
    <w:rsid w:val="00246680"/>
    <w:rsid w:val="0024726A"/>
    <w:rsid w:val="0025138E"/>
    <w:rsid w:val="0025146B"/>
    <w:rsid w:val="00252455"/>
    <w:rsid w:val="002538A6"/>
    <w:rsid w:val="002550D7"/>
    <w:rsid w:val="00260AAE"/>
    <w:rsid w:val="002641B6"/>
    <w:rsid w:val="00264CEB"/>
    <w:rsid w:val="00266603"/>
    <w:rsid w:val="00266836"/>
    <w:rsid w:val="00266C6E"/>
    <w:rsid w:val="0026714C"/>
    <w:rsid w:val="002678F4"/>
    <w:rsid w:val="00270014"/>
    <w:rsid w:val="0027267A"/>
    <w:rsid w:val="00275015"/>
    <w:rsid w:val="0027642B"/>
    <w:rsid w:val="00276CC6"/>
    <w:rsid w:val="002804EE"/>
    <w:rsid w:val="00281B33"/>
    <w:rsid w:val="00281D72"/>
    <w:rsid w:val="00281F4B"/>
    <w:rsid w:val="0028222A"/>
    <w:rsid w:val="002824DC"/>
    <w:rsid w:val="00282631"/>
    <w:rsid w:val="002846CE"/>
    <w:rsid w:val="00292087"/>
    <w:rsid w:val="002924B4"/>
    <w:rsid w:val="00292698"/>
    <w:rsid w:val="0029408C"/>
    <w:rsid w:val="00294113"/>
    <w:rsid w:val="00294C06"/>
    <w:rsid w:val="00295C2B"/>
    <w:rsid w:val="002A2422"/>
    <w:rsid w:val="002A30AD"/>
    <w:rsid w:val="002B2C2B"/>
    <w:rsid w:val="002B38A5"/>
    <w:rsid w:val="002B3D77"/>
    <w:rsid w:val="002B3FD2"/>
    <w:rsid w:val="002B4081"/>
    <w:rsid w:val="002B4C1F"/>
    <w:rsid w:val="002B53DD"/>
    <w:rsid w:val="002B5CFC"/>
    <w:rsid w:val="002C0904"/>
    <w:rsid w:val="002C0F83"/>
    <w:rsid w:val="002C272B"/>
    <w:rsid w:val="002D1185"/>
    <w:rsid w:val="002D1311"/>
    <w:rsid w:val="002D2FD6"/>
    <w:rsid w:val="002D31CF"/>
    <w:rsid w:val="002D5045"/>
    <w:rsid w:val="002D6FDA"/>
    <w:rsid w:val="002D7D51"/>
    <w:rsid w:val="002E07E2"/>
    <w:rsid w:val="002E2386"/>
    <w:rsid w:val="002E33D9"/>
    <w:rsid w:val="002E3FB1"/>
    <w:rsid w:val="002E4E94"/>
    <w:rsid w:val="002E67CE"/>
    <w:rsid w:val="002E68A2"/>
    <w:rsid w:val="002E7E60"/>
    <w:rsid w:val="002F1800"/>
    <w:rsid w:val="002F2678"/>
    <w:rsid w:val="002F694B"/>
    <w:rsid w:val="002F6C05"/>
    <w:rsid w:val="00300C87"/>
    <w:rsid w:val="003016C6"/>
    <w:rsid w:val="003021E9"/>
    <w:rsid w:val="00302287"/>
    <w:rsid w:val="00303300"/>
    <w:rsid w:val="0030556C"/>
    <w:rsid w:val="0030637F"/>
    <w:rsid w:val="00306CAB"/>
    <w:rsid w:val="00310DD2"/>
    <w:rsid w:val="0031111B"/>
    <w:rsid w:val="003125D3"/>
    <w:rsid w:val="00312A16"/>
    <w:rsid w:val="00314717"/>
    <w:rsid w:val="0031497F"/>
    <w:rsid w:val="003155AC"/>
    <w:rsid w:val="003166C9"/>
    <w:rsid w:val="003168D9"/>
    <w:rsid w:val="003171FF"/>
    <w:rsid w:val="00321A4C"/>
    <w:rsid w:val="00322D58"/>
    <w:rsid w:val="0032373E"/>
    <w:rsid w:val="00327BB4"/>
    <w:rsid w:val="00327D0B"/>
    <w:rsid w:val="00331168"/>
    <w:rsid w:val="00332A4E"/>
    <w:rsid w:val="003338A1"/>
    <w:rsid w:val="00333B19"/>
    <w:rsid w:val="00333BCB"/>
    <w:rsid w:val="00335A0B"/>
    <w:rsid w:val="0034084C"/>
    <w:rsid w:val="00341B9A"/>
    <w:rsid w:val="00343CE7"/>
    <w:rsid w:val="003449D0"/>
    <w:rsid w:val="00344A47"/>
    <w:rsid w:val="00346C7D"/>
    <w:rsid w:val="0035057D"/>
    <w:rsid w:val="0035176B"/>
    <w:rsid w:val="00352420"/>
    <w:rsid w:val="00353281"/>
    <w:rsid w:val="003543B0"/>
    <w:rsid w:val="00354BAE"/>
    <w:rsid w:val="00362479"/>
    <w:rsid w:val="003626A5"/>
    <w:rsid w:val="003637DC"/>
    <w:rsid w:val="00365EA8"/>
    <w:rsid w:val="00370BD2"/>
    <w:rsid w:val="0037154B"/>
    <w:rsid w:val="00371CAB"/>
    <w:rsid w:val="0037676B"/>
    <w:rsid w:val="003800F6"/>
    <w:rsid w:val="003824FA"/>
    <w:rsid w:val="00385C44"/>
    <w:rsid w:val="0038672D"/>
    <w:rsid w:val="00386D7E"/>
    <w:rsid w:val="00386F75"/>
    <w:rsid w:val="00387C6C"/>
    <w:rsid w:val="003902DC"/>
    <w:rsid w:val="00391E56"/>
    <w:rsid w:val="00391E8E"/>
    <w:rsid w:val="0039285E"/>
    <w:rsid w:val="00393C94"/>
    <w:rsid w:val="0039432A"/>
    <w:rsid w:val="003A04A7"/>
    <w:rsid w:val="003A1E7D"/>
    <w:rsid w:val="003A2484"/>
    <w:rsid w:val="003A25C7"/>
    <w:rsid w:val="003A3034"/>
    <w:rsid w:val="003A34A4"/>
    <w:rsid w:val="003A5191"/>
    <w:rsid w:val="003A5D73"/>
    <w:rsid w:val="003A6CB3"/>
    <w:rsid w:val="003A70E2"/>
    <w:rsid w:val="003A785B"/>
    <w:rsid w:val="003B1149"/>
    <w:rsid w:val="003B1F16"/>
    <w:rsid w:val="003B256C"/>
    <w:rsid w:val="003B6644"/>
    <w:rsid w:val="003B6D11"/>
    <w:rsid w:val="003B7D5D"/>
    <w:rsid w:val="003C1F3F"/>
    <w:rsid w:val="003C254B"/>
    <w:rsid w:val="003C2E9E"/>
    <w:rsid w:val="003C3572"/>
    <w:rsid w:val="003C4B5C"/>
    <w:rsid w:val="003C538F"/>
    <w:rsid w:val="003D0060"/>
    <w:rsid w:val="003D02DB"/>
    <w:rsid w:val="003D0B7A"/>
    <w:rsid w:val="003D1B1F"/>
    <w:rsid w:val="003D38C6"/>
    <w:rsid w:val="003D3FAB"/>
    <w:rsid w:val="003D55B1"/>
    <w:rsid w:val="003E034B"/>
    <w:rsid w:val="003E13C0"/>
    <w:rsid w:val="003E24F1"/>
    <w:rsid w:val="003E3FB1"/>
    <w:rsid w:val="003E4EE4"/>
    <w:rsid w:val="003E67B7"/>
    <w:rsid w:val="003F094C"/>
    <w:rsid w:val="003F5185"/>
    <w:rsid w:val="003F5E11"/>
    <w:rsid w:val="00403783"/>
    <w:rsid w:val="00404A7E"/>
    <w:rsid w:val="0040664D"/>
    <w:rsid w:val="00407103"/>
    <w:rsid w:val="004074D1"/>
    <w:rsid w:val="00410B2D"/>
    <w:rsid w:val="00410D61"/>
    <w:rsid w:val="00411BEA"/>
    <w:rsid w:val="00412807"/>
    <w:rsid w:val="004131B9"/>
    <w:rsid w:val="0041546F"/>
    <w:rsid w:val="004159CC"/>
    <w:rsid w:val="00415BAB"/>
    <w:rsid w:val="00415BCC"/>
    <w:rsid w:val="00420220"/>
    <w:rsid w:val="00420856"/>
    <w:rsid w:val="004211A4"/>
    <w:rsid w:val="00423418"/>
    <w:rsid w:val="00423AA1"/>
    <w:rsid w:val="00426117"/>
    <w:rsid w:val="004345D8"/>
    <w:rsid w:val="004359FD"/>
    <w:rsid w:val="00436DEA"/>
    <w:rsid w:val="00440274"/>
    <w:rsid w:val="00440FE5"/>
    <w:rsid w:val="004417B6"/>
    <w:rsid w:val="004420F6"/>
    <w:rsid w:val="00442260"/>
    <w:rsid w:val="00443A19"/>
    <w:rsid w:val="00444CA6"/>
    <w:rsid w:val="004460A7"/>
    <w:rsid w:val="0044619B"/>
    <w:rsid w:val="004461EB"/>
    <w:rsid w:val="004465E0"/>
    <w:rsid w:val="004471B0"/>
    <w:rsid w:val="0044750C"/>
    <w:rsid w:val="004500D7"/>
    <w:rsid w:val="00452962"/>
    <w:rsid w:val="00452C94"/>
    <w:rsid w:val="004545D5"/>
    <w:rsid w:val="0045474B"/>
    <w:rsid w:val="004548AE"/>
    <w:rsid w:val="00454CA1"/>
    <w:rsid w:val="004554D7"/>
    <w:rsid w:val="004562ED"/>
    <w:rsid w:val="0045678C"/>
    <w:rsid w:val="00461FFE"/>
    <w:rsid w:val="00462070"/>
    <w:rsid w:val="0046259F"/>
    <w:rsid w:val="004626CE"/>
    <w:rsid w:val="0046387A"/>
    <w:rsid w:val="00464352"/>
    <w:rsid w:val="0046550C"/>
    <w:rsid w:val="00467169"/>
    <w:rsid w:val="0046763D"/>
    <w:rsid w:val="004679E3"/>
    <w:rsid w:val="0047000E"/>
    <w:rsid w:val="004702D9"/>
    <w:rsid w:val="00473DB0"/>
    <w:rsid w:val="00474C1D"/>
    <w:rsid w:val="00482A27"/>
    <w:rsid w:val="004840B9"/>
    <w:rsid w:val="00484B37"/>
    <w:rsid w:val="00487F00"/>
    <w:rsid w:val="00491285"/>
    <w:rsid w:val="004935BE"/>
    <w:rsid w:val="004939F0"/>
    <w:rsid w:val="00494BEA"/>
    <w:rsid w:val="00494F76"/>
    <w:rsid w:val="004957CA"/>
    <w:rsid w:val="00495DA2"/>
    <w:rsid w:val="00497E0F"/>
    <w:rsid w:val="004A1303"/>
    <w:rsid w:val="004A2687"/>
    <w:rsid w:val="004A3E7F"/>
    <w:rsid w:val="004A42D8"/>
    <w:rsid w:val="004A7FBA"/>
    <w:rsid w:val="004B298A"/>
    <w:rsid w:val="004B3DAB"/>
    <w:rsid w:val="004B4FA5"/>
    <w:rsid w:val="004B5663"/>
    <w:rsid w:val="004B5682"/>
    <w:rsid w:val="004C55CE"/>
    <w:rsid w:val="004C592E"/>
    <w:rsid w:val="004C64EA"/>
    <w:rsid w:val="004D0F0C"/>
    <w:rsid w:val="004D67A0"/>
    <w:rsid w:val="004E063F"/>
    <w:rsid w:val="004E0869"/>
    <w:rsid w:val="004E11AF"/>
    <w:rsid w:val="004E1633"/>
    <w:rsid w:val="004E33FA"/>
    <w:rsid w:val="004E66F6"/>
    <w:rsid w:val="004E795E"/>
    <w:rsid w:val="004F0624"/>
    <w:rsid w:val="004F0D1A"/>
    <w:rsid w:val="004F1B6B"/>
    <w:rsid w:val="004F1E36"/>
    <w:rsid w:val="004F3D2E"/>
    <w:rsid w:val="004F44F7"/>
    <w:rsid w:val="004F6903"/>
    <w:rsid w:val="004F6E64"/>
    <w:rsid w:val="004F6EAB"/>
    <w:rsid w:val="004F7001"/>
    <w:rsid w:val="00502387"/>
    <w:rsid w:val="00502826"/>
    <w:rsid w:val="005059C3"/>
    <w:rsid w:val="00505ADD"/>
    <w:rsid w:val="00506F10"/>
    <w:rsid w:val="00511A9E"/>
    <w:rsid w:val="0051232B"/>
    <w:rsid w:val="00512943"/>
    <w:rsid w:val="00512B77"/>
    <w:rsid w:val="00513CBC"/>
    <w:rsid w:val="00514AD5"/>
    <w:rsid w:val="005152F5"/>
    <w:rsid w:val="00515703"/>
    <w:rsid w:val="005158D1"/>
    <w:rsid w:val="00517206"/>
    <w:rsid w:val="00517AAB"/>
    <w:rsid w:val="00517AE5"/>
    <w:rsid w:val="0052022F"/>
    <w:rsid w:val="00520EC8"/>
    <w:rsid w:val="0052752E"/>
    <w:rsid w:val="00533F2B"/>
    <w:rsid w:val="00534C90"/>
    <w:rsid w:val="005410ED"/>
    <w:rsid w:val="00541CF2"/>
    <w:rsid w:val="00542A3B"/>
    <w:rsid w:val="0054533A"/>
    <w:rsid w:val="00547531"/>
    <w:rsid w:val="00547A75"/>
    <w:rsid w:val="005503E2"/>
    <w:rsid w:val="005508FE"/>
    <w:rsid w:val="005523F0"/>
    <w:rsid w:val="0055256D"/>
    <w:rsid w:val="0055468E"/>
    <w:rsid w:val="0055520B"/>
    <w:rsid w:val="005564A1"/>
    <w:rsid w:val="00561B24"/>
    <w:rsid w:val="005631CA"/>
    <w:rsid w:val="00563ED4"/>
    <w:rsid w:val="005644F2"/>
    <w:rsid w:val="0056464C"/>
    <w:rsid w:val="0056540D"/>
    <w:rsid w:val="00566AA6"/>
    <w:rsid w:val="00570AA1"/>
    <w:rsid w:val="0057121C"/>
    <w:rsid w:val="0057195F"/>
    <w:rsid w:val="00572280"/>
    <w:rsid w:val="00573F9F"/>
    <w:rsid w:val="00575189"/>
    <w:rsid w:val="0057567A"/>
    <w:rsid w:val="00582CC8"/>
    <w:rsid w:val="005839C7"/>
    <w:rsid w:val="005860E9"/>
    <w:rsid w:val="005865F3"/>
    <w:rsid w:val="00587384"/>
    <w:rsid w:val="00590C0F"/>
    <w:rsid w:val="005932AB"/>
    <w:rsid w:val="00593394"/>
    <w:rsid w:val="0059373A"/>
    <w:rsid w:val="00593A7A"/>
    <w:rsid w:val="00593A8D"/>
    <w:rsid w:val="005950CE"/>
    <w:rsid w:val="00596E15"/>
    <w:rsid w:val="00597322"/>
    <w:rsid w:val="005A00C3"/>
    <w:rsid w:val="005A05A1"/>
    <w:rsid w:val="005A0E37"/>
    <w:rsid w:val="005A1603"/>
    <w:rsid w:val="005A1B6A"/>
    <w:rsid w:val="005A1C05"/>
    <w:rsid w:val="005A1D27"/>
    <w:rsid w:val="005A2074"/>
    <w:rsid w:val="005A24B1"/>
    <w:rsid w:val="005A28D1"/>
    <w:rsid w:val="005A4318"/>
    <w:rsid w:val="005A549A"/>
    <w:rsid w:val="005B041C"/>
    <w:rsid w:val="005B1D5A"/>
    <w:rsid w:val="005B2613"/>
    <w:rsid w:val="005B26FD"/>
    <w:rsid w:val="005B384D"/>
    <w:rsid w:val="005B41FE"/>
    <w:rsid w:val="005B44BD"/>
    <w:rsid w:val="005B6059"/>
    <w:rsid w:val="005B6F08"/>
    <w:rsid w:val="005C13B8"/>
    <w:rsid w:val="005C1489"/>
    <w:rsid w:val="005C39C9"/>
    <w:rsid w:val="005C587A"/>
    <w:rsid w:val="005C67B6"/>
    <w:rsid w:val="005D01AE"/>
    <w:rsid w:val="005D1682"/>
    <w:rsid w:val="005D1EE5"/>
    <w:rsid w:val="005D29E1"/>
    <w:rsid w:val="005D2C72"/>
    <w:rsid w:val="005D32BD"/>
    <w:rsid w:val="005D3F10"/>
    <w:rsid w:val="005D4328"/>
    <w:rsid w:val="005D582D"/>
    <w:rsid w:val="005D60AA"/>
    <w:rsid w:val="005D7854"/>
    <w:rsid w:val="005E0FD5"/>
    <w:rsid w:val="005E4623"/>
    <w:rsid w:val="005E4755"/>
    <w:rsid w:val="005E6D84"/>
    <w:rsid w:val="005F0C35"/>
    <w:rsid w:val="005F1A00"/>
    <w:rsid w:val="005F22E8"/>
    <w:rsid w:val="005F321A"/>
    <w:rsid w:val="005F3D18"/>
    <w:rsid w:val="005F61DF"/>
    <w:rsid w:val="00602736"/>
    <w:rsid w:val="0060365A"/>
    <w:rsid w:val="00604A7C"/>
    <w:rsid w:val="00605589"/>
    <w:rsid w:val="00605B3B"/>
    <w:rsid w:val="00606CC2"/>
    <w:rsid w:val="00607912"/>
    <w:rsid w:val="00610E47"/>
    <w:rsid w:val="0061147C"/>
    <w:rsid w:val="00611BA4"/>
    <w:rsid w:val="00613713"/>
    <w:rsid w:val="00613D05"/>
    <w:rsid w:val="00614423"/>
    <w:rsid w:val="006163D3"/>
    <w:rsid w:val="00617F22"/>
    <w:rsid w:val="0062070E"/>
    <w:rsid w:val="0062153E"/>
    <w:rsid w:val="00622C0F"/>
    <w:rsid w:val="00623978"/>
    <w:rsid w:val="0062745E"/>
    <w:rsid w:val="00630038"/>
    <w:rsid w:val="00630B78"/>
    <w:rsid w:val="00630F59"/>
    <w:rsid w:val="006312D1"/>
    <w:rsid w:val="00633B7C"/>
    <w:rsid w:val="0063779C"/>
    <w:rsid w:val="00640986"/>
    <w:rsid w:val="00641698"/>
    <w:rsid w:val="00641BFE"/>
    <w:rsid w:val="00642618"/>
    <w:rsid w:val="006426C7"/>
    <w:rsid w:val="00642E22"/>
    <w:rsid w:val="00644693"/>
    <w:rsid w:val="00644C08"/>
    <w:rsid w:val="006455EE"/>
    <w:rsid w:val="0064584A"/>
    <w:rsid w:val="00650750"/>
    <w:rsid w:val="00656D7F"/>
    <w:rsid w:val="00657CD7"/>
    <w:rsid w:val="00660157"/>
    <w:rsid w:val="00662FA8"/>
    <w:rsid w:val="00664F4C"/>
    <w:rsid w:val="00665140"/>
    <w:rsid w:val="00665B46"/>
    <w:rsid w:val="00666682"/>
    <w:rsid w:val="006669FB"/>
    <w:rsid w:val="00667784"/>
    <w:rsid w:val="0067106A"/>
    <w:rsid w:val="00671F06"/>
    <w:rsid w:val="0067275C"/>
    <w:rsid w:val="00672DC2"/>
    <w:rsid w:val="006738B4"/>
    <w:rsid w:val="006742B9"/>
    <w:rsid w:val="00676CD3"/>
    <w:rsid w:val="006779C5"/>
    <w:rsid w:val="006809E3"/>
    <w:rsid w:val="00682160"/>
    <w:rsid w:val="006821A8"/>
    <w:rsid w:val="006823BF"/>
    <w:rsid w:val="00683502"/>
    <w:rsid w:val="00683AC0"/>
    <w:rsid w:val="00684C99"/>
    <w:rsid w:val="00687087"/>
    <w:rsid w:val="00690C9C"/>
    <w:rsid w:val="00690FBA"/>
    <w:rsid w:val="0069106A"/>
    <w:rsid w:val="0069220E"/>
    <w:rsid w:val="00692F4E"/>
    <w:rsid w:val="00695672"/>
    <w:rsid w:val="0069632A"/>
    <w:rsid w:val="00696EAF"/>
    <w:rsid w:val="006A097A"/>
    <w:rsid w:val="006A3681"/>
    <w:rsid w:val="006A59E2"/>
    <w:rsid w:val="006B182B"/>
    <w:rsid w:val="006B24C2"/>
    <w:rsid w:val="006B50EA"/>
    <w:rsid w:val="006B6F62"/>
    <w:rsid w:val="006B72C5"/>
    <w:rsid w:val="006B7670"/>
    <w:rsid w:val="006C1AB1"/>
    <w:rsid w:val="006C2F45"/>
    <w:rsid w:val="006D08B5"/>
    <w:rsid w:val="006D16DF"/>
    <w:rsid w:val="006D3DF2"/>
    <w:rsid w:val="006D4574"/>
    <w:rsid w:val="006E20D6"/>
    <w:rsid w:val="006E39D6"/>
    <w:rsid w:val="006E3C68"/>
    <w:rsid w:val="006E3FE1"/>
    <w:rsid w:val="006E532E"/>
    <w:rsid w:val="006E643D"/>
    <w:rsid w:val="006E6A12"/>
    <w:rsid w:val="006E6E63"/>
    <w:rsid w:val="006E72D0"/>
    <w:rsid w:val="006E7F07"/>
    <w:rsid w:val="006F0EAE"/>
    <w:rsid w:val="006F2548"/>
    <w:rsid w:val="006F34CC"/>
    <w:rsid w:val="006F395A"/>
    <w:rsid w:val="006F4A70"/>
    <w:rsid w:val="006F4D30"/>
    <w:rsid w:val="006F60F9"/>
    <w:rsid w:val="006F62B4"/>
    <w:rsid w:val="006F6B5E"/>
    <w:rsid w:val="006F7A58"/>
    <w:rsid w:val="007009F2"/>
    <w:rsid w:val="00702C75"/>
    <w:rsid w:val="0070505E"/>
    <w:rsid w:val="00705F2C"/>
    <w:rsid w:val="00707FF9"/>
    <w:rsid w:val="007106EE"/>
    <w:rsid w:val="00710DD2"/>
    <w:rsid w:val="007113A1"/>
    <w:rsid w:val="00711732"/>
    <w:rsid w:val="0071222C"/>
    <w:rsid w:val="0071241A"/>
    <w:rsid w:val="00712757"/>
    <w:rsid w:val="00712B30"/>
    <w:rsid w:val="00713205"/>
    <w:rsid w:val="00713EF9"/>
    <w:rsid w:val="007164F0"/>
    <w:rsid w:val="00716937"/>
    <w:rsid w:val="00720912"/>
    <w:rsid w:val="00721567"/>
    <w:rsid w:val="00724A7A"/>
    <w:rsid w:val="0072542D"/>
    <w:rsid w:val="0072641A"/>
    <w:rsid w:val="00726AFB"/>
    <w:rsid w:val="00731451"/>
    <w:rsid w:val="00731E0D"/>
    <w:rsid w:val="0073265A"/>
    <w:rsid w:val="00734019"/>
    <w:rsid w:val="00735C01"/>
    <w:rsid w:val="00737841"/>
    <w:rsid w:val="00737D18"/>
    <w:rsid w:val="007402FD"/>
    <w:rsid w:val="00741CAD"/>
    <w:rsid w:val="007422F3"/>
    <w:rsid w:val="00742901"/>
    <w:rsid w:val="00742ABC"/>
    <w:rsid w:val="007439A9"/>
    <w:rsid w:val="007446C2"/>
    <w:rsid w:val="00750DA5"/>
    <w:rsid w:val="007515D9"/>
    <w:rsid w:val="00751A02"/>
    <w:rsid w:val="00752406"/>
    <w:rsid w:val="00754838"/>
    <w:rsid w:val="00754A06"/>
    <w:rsid w:val="00755246"/>
    <w:rsid w:val="00755B0B"/>
    <w:rsid w:val="00755EBD"/>
    <w:rsid w:val="007560D4"/>
    <w:rsid w:val="007567A7"/>
    <w:rsid w:val="00757D49"/>
    <w:rsid w:val="00760D98"/>
    <w:rsid w:val="00761359"/>
    <w:rsid w:val="007613A1"/>
    <w:rsid w:val="00761B3C"/>
    <w:rsid w:val="00764F1E"/>
    <w:rsid w:val="00765C23"/>
    <w:rsid w:val="00771779"/>
    <w:rsid w:val="00771B44"/>
    <w:rsid w:val="00771E08"/>
    <w:rsid w:val="00772022"/>
    <w:rsid w:val="00772D30"/>
    <w:rsid w:val="007748DD"/>
    <w:rsid w:val="00775244"/>
    <w:rsid w:val="007759B7"/>
    <w:rsid w:val="00780A7B"/>
    <w:rsid w:val="00781CBB"/>
    <w:rsid w:val="00781DE3"/>
    <w:rsid w:val="00785571"/>
    <w:rsid w:val="00786D69"/>
    <w:rsid w:val="00786F0A"/>
    <w:rsid w:val="0079198A"/>
    <w:rsid w:val="0079445A"/>
    <w:rsid w:val="00794711"/>
    <w:rsid w:val="00795100"/>
    <w:rsid w:val="0079530E"/>
    <w:rsid w:val="007A1E34"/>
    <w:rsid w:val="007A4D1B"/>
    <w:rsid w:val="007A55C9"/>
    <w:rsid w:val="007A5D0B"/>
    <w:rsid w:val="007A6013"/>
    <w:rsid w:val="007A6E9D"/>
    <w:rsid w:val="007B09AA"/>
    <w:rsid w:val="007B10F1"/>
    <w:rsid w:val="007B29C0"/>
    <w:rsid w:val="007B474F"/>
    <w:rsid w:val="007B4EEB"/>
    <w:rsid w:val="007B6183"/>
    <w:rsid w:val="007B7D1E"/>
    <w:rsid w:val="007B7FEE"/>
    <w:rsid w:val="007C09E6"/>
    <w:rsid w:val="007C1C74"/>
    <w:rsid w:val="007C3BB1"/>
    <w:rsid w:val="007C4ADF"/>
    <w:rsid w:val="007C5C94"/>
    <w:rsid w:val="007C61BD"/>
    <w:rsid w:val="007D3A81"/>
    <w:rsid w:val="007D3DFD"/>
    <w:rsid w:val="007D4A3F"/>
    <w:rsid w:val="007D7141"/>
    <w:rsid w:val="007D7561"/>
    <w:rsid w:val="007D792D"/>
    <w:rsid w:val="007D799E"/>
    <w:rsid w:val="007D79F9"/>
    <w:rsid w:val="007E01F3"/>
    <w:rsid w:val="007E3F0C"/>
    <w:rsid w:val="007E7BEF"/>
    <w:rsid w:val="007F2396"/>
    <w:rsid w:val="007F325E"/>
    <w:rsid w:val="007F373A"/>
    <w:rsid w:val="007F4D40"/>
    <w:rsid w:val="007F6A04"/>
    <w:rsid w:val="007F6AA4"/>
    <w:rsid w:val="008000B1"/>
    <w:rsid w:val="00801EA2"/>
    <w:rsid w:val="008023E3"/>
    <w:rsid w:val="0080433D"/>
    <w:rsid w:val="008044B8"/>
    <w:rsid w:val="008045D4"/>
    <w:rsid w:val="00805DBB"/>
    <w:rsid w:val="008064C1"/>
    <w:rsid w:val="00811379"/>
    <w:rsid w:val="00811C39"/>
    <w:rsid w:val="008132F6"/>
    <w:rsid w:val="00813CE3"/>
    <w:rsid w:val="0081553A"/>
    <w:rsid w:val="008156A2"/>
    <w:rsid w:val="00820359"/>
    <w:rsid w:val="0082059C"/>
    <w:rsid w:val="00824A51"/>
    <w:rsid w:val="00824B52"/>
    <w:rsid w:val="008261C9"/>
    <w:rsid w:val="00826FAB"/>
    <w:rsid w:val="00827312"/>
    <w:rsid w:val="00827741"/>
    <w:rsid w:val="00827D07"/>
    <w:rsid w:val="00832C4B"/>
    <w:rsid w:val="00832D30"/>
    <w:rsid w:val="00834F8E"/>
    <w:rsid w:val="00843EFE"/>
    <w:rsid w:val="00847CAC"/>
    <w:rsid w:val="0085195C"/>
    <w:rsid w:val="008521B1"/>
    <w:rsid w:val="0085313B"/>
    <w:rsid w:val="008539E7"/>
    <w:rsid w:val="00855459"/>
    <w:rsid w:val="008560FD"/>
    <w:rsid w:val="00856981"/>
    <w:rsid w:val="0086091C"/>
    <w:rsid w:val="00861CBF"/>
    <w:rsid w:val="00863BE4"/>
    <w:rsid w:val="00870097"/>
    <w:rsid w:val="00870274"/>
    <w:rsid w:val="008732AC"/>
    <w:rsid w:val="00873F79"/>
    <w:rsid w:val="008748F7"/>
    <w:rsid w:val="00876547"/>
    <w:rsid w:val="008768D3"/>
    <w:rsid w:val="00876FEF"/>
    <w:rsid w:val="0087763A"/>
    <w:rsid w:val="008820F4"/>
    <w:rsid w:val="00884561"/>
    <w:rsid w:val="008849FB"/>
    <w:rsid w:val="00885BBB"/>
    <w:rsid w:val="008878B8"/>
    <w:rsid w:val="00890315"/>
    <w:rsid w:val="008905F5"/>
    <w:rsid w:val="00891BE7"/>
    <w:rsid w:val="00892F8B"/>
    <w:rsid w:val="00894FB6"/>
    <w:rsid w:val="008950E3"/>
    <w:rsid w:val="0089723F"/>
    <w:rsid w:val="008A39A1"/>
    <w:rsid w:val="008A404C"/>
    <w:rsid w:val="008A4527"/>
    <w:rsid w:val="008A560C"/>
    <w:rsid w:val="008A5962"/>
    <w:rsid w:val="008A679F"/>
    <w:rsid w:val="008A73FF"/>
    <w:rsid w:val="008A7AE8"/>
    <w:rsid w:val="008B0494"/>
    <w:rsid w:val="008B1744"/>
    <w:rsid w:val="008B2F3A"/>
    <w:rsid w:val="008B413E"/>
    <w:rsid w:val="008B469C"/>
    <w:rsid w:val="008B4956"/>
    <w:rsid w:val="008B65EF"/>
    <w:rsid w:val="008C18F0"/>
    <w:rsid w:val="008C5706"/>
    <w:rsid w:val="008C691E"/>
    <w:rsid w:val="008D4725"/>
    <w:rsid w:val="008D657C"/>
    <w:rsid w:val="008D6990"/>
    <w:rsid w:val="008D7652"/>
    <w:rsid w:val="008E1433"/>
    <w:rsid w:val="008E55E2"/>
    <w:rsid w:val="008E68CB"/>
    <w:rsid w:val="008E7365"/>
    <w:rsid w:val="008E7B0D"/>
    <w:rsid w:val="008F1A1C"/>
    <w:rsid w:val="008F2781"/>
    <w:rsid w:val="008F2B5B"/>
    <w:rsid w:val="008F2D88"/>
    <w:rsid w:val="008F3FAC"/>
    <w:rsid w:val="008F4549"/>
    <w:rsid w:val="008F5EBE"/>
    <w:rsid w:val="008F7C12"/>
    <w:rsid w:val="008F7FDE"/>
    <w:rsid w:val="00900B2D"/>
    <w:rsid w:val="009014B0"/>
    <w:rsid w:val="0091062A"/>
    <w:rsid w:val="00910E1C"/>
    <w:rsid w:val="00911266"/>
    <w:rsid w:val="009122EA"/>
    <w:rsid w:val="00912FC7"/>
    <w:rsid w:val="009138D9"/>
    <w:rsid w:val="00913C0C"/>
    <w:rsid w:val="00913EA8"/>
    <w:rsid w:val="00914443"/>
    <w:rsid w:val="009157C3"/>
    <w:rsid w:val="00915A54"/>
    <w:rsid w:val="00915C03"/>
    <w:rsid w:val="0092241A"/>
    <w:rsid w:val="009225E9"/>
    <w:rsid w:val="00924925"/>
    <w:rsid w:val="00924A15"/>
    <w:rsid w:val="00924CFA"/>
    <w:rsid w:val="00926E6D"/>
    <w:rsid w:val="009301B5"/>
    <w:rsid w:val="009319B2"/>
    <w:rsid w:val="0093440B"/>
    <w:rsid w:val="00934554"/>
    <w:rsid w:val="00935D99"/>
    <w:rsid w:val="00936E75"/>
    <w:rsid w:val="00937455"/>
    <w:rsid w:val="0094065D"/>
    <w:rsid w:val="009411F5"/>
    <w:rsid w:val="009435F5"/>
    <w:rsid w:val="00943F48"/>
    <w:rsid w:val="009444FF"/>
    <w:rsid w:val="00944882"/>
    <w:rsid w:val="00944B60"/>
    <w:rsid w:val="009463E6"/>
    <w:rsid w:val="00950EA9"/>
    <w:rsid w:val="00955DAC"/>
    <w:rsid w:val="00956153"/>
    <w:rsid w:val="009564DB"/>
    <w:rsid w:val="00960223"/>
    <w:rsid w:val="00960C5B"/>
    <w:rsid w:val="00960D07"/>
    <w:rsid w:val="00961C76"/>
    <w:rsid w:val="0096314F"/>
    <w:rsid w:val="009640F6"/>
    <w:rsid w:val="00964143"/>
    <w:rsid w:val="00965D03"/>
    <w:rsid w:val="0096754C"/>
    <w:rsid w:val="00967FC4"/>
    <w:rsid w:val="009717EA"/>
    <w:rsid w:val="00972F75"/>
    <w:rsid w:val="0097308D"/>
    <w:rsid w:val="009752DB"/>
    <w:rsid w:val="00975CC4"/>
    <w:rsid w:val="009762F7"/>
    <w:rsid w:val="009778C7"/>
    <w:rsid w:val="009838C3"/>
    <w:rsid w:val="009850FF"/>
    <w:rsid w:val="00985196"/>
    <w:rsid w:val="00986694"/>
    <w:rsid w:val="00992A89"/>
    <w:rsid w:val="009953C6"/>
    <w:rsid w:val="00996150"/>
    <w:rsid w:val="0099628C"/>
    <w:rsid w:val="009967DE"/>
    <w:rsid w:val="00996F25"/>
    <w:rsid w:val="009A0CB0"/>
    <w:rsid w:val="009A1806"/>
    <w:rsid w:val="009A28CC"/>
    <w:rsid w:val="009A54B4"/>
    <w:rsid w:val="009A65B6"/>
    <w:rsid w:val="009B05CA"/>
    <w:rsid w:val="009B09F4"/>
    <w:rsid w:val="009B109E"/>
    <w:rsid w:val="009B2BE7"/>
    <w:rsid w:val="009B3BCA"/>
    <w:rsid w:val="009B4771"/>
    <w:rsid w:val="009B521C"/>
    <w:rsid w:val="009B60FB"/>
    <w:rsid w:val="009B74D4"/>
    <w:rsid w:val="009B7EF8"/>
    <w:rsid w:val="009C0C26"/>
    <w:rsid w:val="009C11AD"/>
    <w:rsid w:val="009C5C58"/>
    <w:rsid w:val="009C5DDC"/>
    <w:rsid w:val="009C6011"/>
    <w:rsid w:val="009C6C28"/>
    <w:rsid w:val="009C790D"/>
    <w:rsid w:val="009D0D12"/>
    <w:rsid w:val="009D4948"/>
    <w:rsid w:val="009D5E2E"/>
    <w:rsid w:val="009D7DE3"/>
    <w:rsid w:val="009E0A29"/>
    <w:rsid w:val="009E221D"/>
    <w:rsid w:val="009E596D"/>
    <w:rsid w:val="009E6BAE"/>
    <w:rsid w:val="009E7782"/>
    <w:rsid w:val="009E7A08"/>
    <w:rsid w:val="009F0933"/>
    <w:rsid w:val="009F0E60"/>
    <w:rsid w:val="009F11DF"/>
    <w:rsid w:val="009F1209"/>
    <w:rsid w:val="009F189A"/>
    <w:rsid w:val="009F2BB4"/>
    <w:rsid w:val="009F2F84"/>
    <w:rsid w:val="009F5BAB"/>
    <w:rsid w:val="009F64F3"/>
    <w:rsid w:val="009F7073"/>
    <w:rsid w:val="009F793D"/>
    <w:rsid w:val="00A0050A"/>
    <w:rsid w:val="00A02222"/>
    <w:rsid w:val="00A023AB"/>
    <w:rsid w:val="00A02CC9"/>
    <w:rsid w:val="00A031E5"/>
    <w:rsid w:val="00A03AB5"/>
    <w:rsid w:val="00A045A8"/>
    <w:rsid w:val="00A05633"/>
    <w:rsid w:val="00A056F3"/>
    <w:rsid w:val="00A063A6"/>
    <w:rsid w:val="00A0654A"/>
    <w:rsid w:val="00A072B5"/>
    <w:rsid w:val="00A07442"/>
    <w:rsid w:val="00A10386"/>
    <w:rsid w:val="00A11002"/>
    <w:rsid w:val="00A119D7"/>
    <w:rsid w:val="00A1272B"/>
    <w:rsid w:val="00A201D3"/>
    <w:rsid w:val="00A2346C"/>
    <w:rsid w:val="00A23556"/>
    <w:rsid w:val="00A24398"/>
    <w:rsid w:val="00A2466E"/>
    <w:rsid w:val="00A25B43"/>
    <w:rsid w:val="00A27384"/>
    <w:rsid w:val="00A300B8"/>
    <w:rsid w:val="00A30293"/>
    <w:rsid w:val="00A309BF"/>
    <w:rsid w:val="00A31506"/>
    <w:rsid w:val="00A32702"/>
    <w:rsid w:val="00A34CE6"/>
    <w:rsid w:val="00A365CF"/>
    <w:rsid w:val="00A36C11"/>
    <w:rsid w:val="00A37DB4"/>
    <w:rsid w:val="00A408C4"/>
    <w:rsid w:val="00A43C36"/>
    <w:rsid w:val="00A45764"/>
    <w:rsid w:val="00A46014"/>
    <w:rsid w:val="00A4678E"/>
    <w:rsid w:val="00A538BF"/>
    <w:rsid w:val="00A54110"/>
    <w:rsid w:val="00A548EC"/>
    <w:rsid w:val="00A54E9A"/>
    <w:rsid w:val="00A60133"/>
    <w:rsid w:val="00A604A0"/>
    <w:rsid w:val="00A62E72"/>
    <w:rsid w:val="00A67AEE"/>
    <w:rsid w:val="00A67CAC"/>
    <w:rsid w:val="00A701EE"/>
    <w:rsid w:val="00A70208"/>
    <w:rsid w:val="00A70274"/>
    <w:rsid w:val="00A7097D"/>
    <w:rsid w:val="00A716DB"/>
    <w:rsid w:val="00A741F9"/>
    <w:rsid w:val="00A7512F"/>
    <w:rsid w:val="00A77435"/>
    <w:rsid w:val="00A777AE"/>
    <w:rsid w:val="00A80A1A"/>
    <w:rsid w:val="00A812A0"/>
    <w:rsid w:val="00A8531D"/>
    <w:rsid w:val="00A866DE"/>
    <w:rsid w:val="00A90260"/>
    <w:rsid w:val="00A911DF"/>
    <w:rsid w:val="00A9166A"/>
    <w:rsid w:val="00A9218D"/>
    <w:rsid w:val="00A92707"/>
    <w:rsid w:val="00A93768"/>
    <w:rsid w:val="00A94207"/>
    <w:rsid w:val="00A94462"/>
    <w:rsid w:val="00A94812"/>
    <w:rsid w:val="00A96806"/>
    <w:rsid w:val="00A97F63"/>
    <w:rsid w:val="00AA0552"/>
    <w:rsid w:val="00AA43D2"/>
    <w:rsid w:val="00AA4B5A"/>
    <w:rsid w:val="00AA5A9C"/>
    <w:rsid w:val="00AA7586"/>
    <w:rsid w:val="00AB0036"/>
    <w:rsid w:val="00AB29AE"/>
    <w:rsid w:val="00AB2B25"/>
    <w:rsid w:val="00AB594E"/>
    <w:rsid w:val="00AB6CB7"/>
    <w:rsid w:val="00AC0385"/>
    <w:rsid w:val="00AC0788"/>
    <w:rsid w:val="00AC6759"/>
    <w:rsid w:val="00AC6AFF"/>
    <w:rsid w:val="00AC6B20"/>
    <w:rsid w:val="00AD1923"/>
    <w:rsid w:val="00AD298B"/>
    <w:rsid w:val="00AD2AD4"/>
    <w:rsid w:val="00AD444C"/>
    <w:rsid w:val="00AD47D2"/>
    <w:rsid w:val="00AE4D49"/>
    <w:rsid w:val="00AE5611"/>
    <w:rsid w:val="00AE580B"/>
    <w:rsid w:val="00AE732A"/>
    <w:rsid w:val="00AE7EC5"/>
    <w:rsid w:val="00AF23B0"/>
    <w:rsid w:val="00AF2483"/>
    <w:rsid w:val="00AF2651"/>
    <w:rsid w:val="00AF2A85"/>
    <w:rsid w:val="00B025D0"/>
    <w:rsid w:val="00B03F87"/>
    <w:rsid w:val="00B0517A"/>
    <w:rsid w:val="00B053D3"/>
    <w:rsid w:val="00B059FA"/>
    <w:rsid w:val="00B063A2"/>
    <w:rsid w:val="00B078E8"/>
    <w:rsid w:val="00B10615"/>
    <w:rsid w:val="00B12464"/>
    <w:rsid w:val="00B12FE8"/>
    <w:rsid w:val="00B13490"/>
    <w:rsid w:val="00B13714"/>
    <w:rsid w:val="00B1381F"/>
    <w:rsid w:val="00B14A9C"/>
    <w:rsid w:val="00B15386"/>
    <w:rsid w:val="00B1596C"/>
    <w:rsid w:val="00B173CF"/>
    <w:rsid w:val="00B20664"/>
    <w:rsid w:val="00B22F9A"/>
    <w:rsid w:val="00B24F9F"/>
    <w:rsid w:val="00B258EA"/>
    <w:rsid w:val="00B26158"/>
    <w:rsid w:val="00B2657E"/>
    <w:rsid w:val="00B30603"/>
    <w:rsid w:val="00B310B2"/>
    <w:rsid w:val="00B321F1"/>
    <w:rsid w:val="00B32BB8"/>
    <w:rsid w:val="00B32F77"/>
    <w:rsid w:val="00B331CD"/>
    <w:rsid w:val="00B3354F"/>
    <w:rsid w:val="00B34AD6"/>
    <w:rsid w:val="00B3501F"/>
    <w:rsid w:val="00B35972"/>
    <w:rsid w:val="00B37456"/>
    <w:rsid w:val="00B43769"/>
    <w:rsid w:val="00B43986"/>
    <w:rsid w:val="00B45FF6"/>
    <w:rsid w:val="00B50DA2"/>
    <w:rsid w:val="00B52991"/>
    <w:rsid w:val="00B534D0"/>
    <w:rsid w:val="00B5390F"/>
    <w:rsid w:val="00B53FD4"/>
    <w:rsid w:val="00B54FE4"/>
    <w:rsid w:val="00B5562F"/>
    <w:rsid w:val="00B55990"/>
    <w:rsid w:val="00B571A0"/>
    <w:rsid w:val="00B6003B"/>
    <w:rsid w:val="00B6013B"/>
    <w:rsid w:val="00B6019B"/>
    <w:rsid w:val="00B6255D"/>
    <w:rsid w:val="00B62C82"/>
    <w:rsid w:val="00B63E46"/>
    <w:rsid w:val="00B6499D"/>
    <w:rsid w:val="00B67EEA"/>
    <w:rsid w:val="00B7104B"/>
    <w:rsid w:val="00B7190A"/>
    <w:rsid w:val="00B720A2"/>
    <w:rsid w:val="00B7241C"/>
    <w:rsid w:val="00B75027"/>
    <w:rsid w:val="00B75396"/>
    <w:rsid w:val="00B76482"/>
    <w:rsid w:val="00B80638"/>
    <w:rsid w:val="00B8510B"/>
    <w:rsid w:val="00B87A8E"/>
    <w:rsid w:val="00B92D28"/>
    <w:rsid w:val="00B93829"/>
    <w:rsid w:val="00B945F0"/>
    <w:rsid w:val="00B94A3D"/>
    <w:rsid w:val="00BA43D2"/>
    <w:rsid w:val="00BA4E90"/>
    <w:rsid w:val="00BA4F4A"/>
    <w:rsid w:val="00BA60D9"/>
    <w:rsid w:val="00BB0717"/>
    <w:rsid w:val="00BB0DD0"/>
    <w:rsid w:val="00BB308B"/>
    <w:rsid w:val="00BB415F"/>
    <w:rsid w:val="00BB4C51"/>
    <w:rsid w:val="00BB5448"/>
    <w:rsid w:val="00BB648C"/>
    <w:rsid w:val="00BB6602"/>
    <w:rsid w:val="00BC2492"/>
    <w:rsid w:val="00BC55CE"/>
    <w:rsid w:val="00BC65B2"/>
    <w:rsid w:val="00BD1454"/>
    <w:rsid w:val="00BD1E2D"/>
    <w:rsid w:val="00BD4A7F"/>
    <w:rsid w:val="00BD4B5E"/>
    <w:rsid w:val="00BD50E2"/>
    <w:rsid w:val="00BD59BC"/>
    <w:rsid w:val="00BD6282"/>
    <w:rsid w:val="00BD731F"/>
    <w:rsid w:val="00BE11A8"/>
    <w:rsid w:val="00BF1341"/>
    <w:rsid w:val="00BF1848"/>
    <w:rsid w:val="00BF3067"/>
    <w:rsid w:val="00BF43AB"/>
    <w:rsid w:val="00BF4774"/>
    <w:rsid w:val="00BF703D"/>
    <w:rsid w:val="00BF7100"/>
    <w:rsid w:val="00C0038C"/>
    <w:rsid w:val="00C02280"/>
    <w:rsid w:val="00C038B9"/>
    <w:rsid w:val="00C03CA1"/>
    <w:rsid w:val="00C058FC"/>
    <w:rsid w:val="00C05F5B"/>
    <w:rsid w:val="00C06FB8"/>
    <w:rsid w:val="00C07B3E"/>
    <w:rsid w:val="00C10154"/>
    <w:rsid w:val="00C1091A"/>
    <w:rsid w:val="00C11C89"/>
    <w:rsid w:val="00C1368A"/>
    <w:rsid w:val="00C13AD0"/>
    <w:rsid w:val="00C1408D"/>
    <w:rsid w:val="00C14C8C"/>
    <w:rsid w:val="00C1547A"/>
    <w:rsid w:val="00C17282"/>
    <w:rsid w:val="00C2545D"/>
    <w:rsid w:val="00C27D9B"/>
    <w:rsid w:val="00C336A9"/>
    <w:rsid w:val="00C342C6"/>
    <w:rsid w:val="00C37A03"/>
    <w:rsid w:val="00C40614"/>
    <w:rsid w:val="00C42182"/>
    <w:rsid w:val="00C42A49"/>
    <w:rsid w:val="00C470DB"/>
    <w:rsid w:val="00C47748"/>
    <w:rsid w:val="00C51929"/>
    <w:rsid w:val="00C52C17"/>
    <w:rsid w:val="00C5302C"/>
    <w:rsid w:val="00C536CC"/>
    <w:rsid w:val="00C54D08"/>
    <w:rsid w:val="00C551C8"/>
    <w:rsid w:val="00C557EC"/>
    <w:rsid w:val="00C573E4"/>
    <w:rsid w:val="00C57B05"/>
    <w:rsid w:val="00C60290"/>
    <w:rsid w:val="00C61103"/>
    <w:rsid w:val="00C61359"/>
    <w:rsid w:val="00C634E5"/>
    <w:rsid w:val="00C638E1"/>
    <w:rsid w:val="00C64238"/>
    <w:rsid w:val="00C66934"/>
    <w:rsid w:val="00C670B8"/>
    <w:rsid w:val="00C6736F"/>
    <w:rsid w:val="00C71523"/>
    <w:rsid w:val="00C72305"/>
    <w:rsid w:val="00C73CE4"/>
    <w:rsid w:val="00C7415D"/>
    <w:rsid w:val="00C74381"/>
    <w:rsid w:val="00C75213"/>
    <w:rsid w:val="00C7711D"/>
    <w:rsid w:val="00C77FB9"/>
    <w:rsid w:val="00C800CD"/>
    <w:rsid w:val="00C80974"/>
    <w:rsid w:val="00C80B35"/>
    <w:rsid w:val="00C80DB2"/>
    <w:rsid w:val="00C81F8E"/>
    <w:rsid w:val="00C838F6"/>
    <w:rsid w:val="00C86616"/>
    <w:rsid w:val="00C87129"/>
    <w:rsid w:val="00C93274"/>
    <w:rsid w:val="00C93BC6"/>
    <w:rsid w:val="00C942AC"/>
    <w:rsid w:val="00C95A90"/>
    <w:rsid w:val="00C96801"/>
    <w:rsid w:val="00C96877"/>
    <w:rsid w:val="00C97A99"/>
    <w:rsid w:val="00CA076F"/>
    <w:rsid w:val="00CA2F3B"/>
    <w:rsid w:val="00CA316D"/>
    <w:rsid w:val="00CA378C"/>
    <w:rsid w:val="00CA54D4"/>
    <w:rsid w:val="00CA5603"/>
    <w:rsid w:val="00CA5929"/>
    <w:rsid w:val="00CA5A67"/>
    <w:rsid w:val="00CA5CE9"/>
    <w:rsid w:val="00CA6C54"/>
    <w:rsid w:val="00CA7AB3"/>
    <w:rsid w:val="00CB011D"/>
    <w:rsid w:val="00CB3E54"/>
    <w:rsid w:val="00CB535E"/>
    <w:rsid w:val="00CB740A"/>
    <w:rsid w:val="00CC0C72"/>
    <w:rsid w:val="00CC0EE6"/>
    <w:rsid w:val="00CC3CB2"/>
    <w:rsid w:val="00CC3CBD"/>
    <w:rsid w:val="00CC4962"/>
    <w:rsid w:val="00CD28A4"/>
    <w:rsid w:val="00CD317D"/>
    <w:rsid w:val="00CD488D"/>
    <w:rsid w:val="00CD498F"/>
    <w:rsid w:val="00CD58F9"/>
    <w:rsid w:val="00CE08EA"/>
    <w:rsid w:val="00CE16FC"/>
    <w:rsid w:val="00CE26C7"/>
    <w:rsid w:val="00CE3005"/>
    <w:rsid w:val="00CE362E"/>
    <w:rsid w:val="00CE61DC"/>
    <w:rsid w:val="00CF08CA"/>
    <w:rsid w:val="00CF3BAB"/>
    <w:rsid w:val="00CF5285"/>
    <w:rsid w:val="00CF5625"/>
    <w:rsid w:val="00CF5748"/>
    <w:rsid w:val="00CF59EC"/>
    <w:rsid w:val="00D04CB4"/>
    <w:rsid w:val="00D056F5"/>
    <w:rsid w:val="00D05C0E"/>
    <w:rsid w:val="00D0603D"/>
    <w:rsid w:val="00D07267"/>
    <w:rsid w:val="00D07508"/>
    <w:rsid w:val="00D10AB5"/>
    <w:rsid w:val="00D159FE"/>
    <w:rsid w:val="00D15AD8"/>
    <w:rsid w:val="00D17EF8"/>
    <w:rsid w:val="00D211A3"/>
    <w:rsid w:val="00D21F12"/>
    <w:rsid w:val="00D223D5"/>
    <w:rsid w:val="00D22A76"/>
    <w:rsid w:val="00D24893"/>
    <w:rsid w:val="00D25590"/>
    <w:rsid w:val="00D255EF"/>
    <w:rsid w:val="00D25648"/>
    <w:rsid w:val="00D27EFD"/>
    <w:rsid w:val="00D3020B"/>
    <w:rsid w:val="00D30354"/>
    <w:rsid w:val="00D32266"/>
    <w:rsid w:val="00D3291D"/>
    <w:rsid w:val="00D35A1E"/>
    <w:rsid w:val="00D36717"/>
    <w:rsid w:val="00D40E94"/>
    <w:rsid w:val="00D42F68"/>
    <w:rsid w:val="00D432CF"/>
    <w:rsid w:val="00D43DAB"/>
    <w:rsid w:val="00D44594"/>
    <w:rsid w:val="00D445C2"/>
    <w:rsid w:val="00D4714D"/>
    <w:rsid w:val="00D54B45"/>
    <w:rsid w:val="00D56156"/>
    <w:rsid w:val="00D616BC"/>
    <w:rsid w:val="00D61797"/>
    <w:rsid w:val="00D61BD2"/>
    <w:rsid w:val="00D63D4D"/>
    <w:rsid w:val="00D64617"/>
    <w:rsid w:val="00D66D72"/>
    <w:rsid w:val="00D700B3"/>
    <w:rsid w:val="00D70958"/>
    <w:rsid w:val="00D713CA"/>
    <w:rsid w:val="00D72248"/>
    <w:rsid w:val="00D72472"/>
    <w:rsid w:val="00D72D1C"/>
    <w:rsid w:val="00D73522"/>
    <w:rsid w:val="00D73E97"/>
    <w:rsid w:val="00D75A6A"/>
    <w:rsid w:val="00D769FB"/>
    <w:rsid w:val="00D76A52"/>
    <w:rsid w:val="00D8049E"/>
    <w:rsid w:val="00D82A0D"/>
    <w:rsid w:val="00D83503"/>
    <w:rsid w:val="00D838ED"/>
    <w:rsid w:val="00D904B6"/>
    <w:rsid w:val="00D908F5"/>
    <w:rsid w:val="00D937BD"/>
    <w:rsid w:val="00D9484F"/>
    <w:rsid w:val="00D96107"/>
    <w:rsid w:val="00D97ED0"/>
    <w:rsid w:val="00DA2A9A"/>
    <w:rsid w:val="00DA4967"/>
    <w:rsid w:val="00DA564D"/>
    <w:rsid w:val="00DA594D"/>
    <w:rsid w:val="00DA7CBF"/>
    <w:rsid w:val="00DB0512"/>
    <w:rsid w:val="00DB0C33"/>
    <w:rsid w:val="00DB4399"/>
    <w:rsid w:val="00DB4DAD"/>
    <w:rsid w:val="00DB5194"/>
    <w:rsid w:val="00DB7433"/>
    <w:rsid w:val="00DC08A0"/>
    <w:rsid w:val="00DC095B"/>
    <w:rsid w:val="00DC1A61"/>
    <w:rsid w:val="00DC31BD"/>
    <w:rsid w:val="00DC3C57"/>
    <w:rsid w:val="00DC4669"/>
    <w:rsid w:val="00DC558F"/>
    <w:rsid w:val="00DD0AE8"/>
    <w:rsid w:val="00DD194A"/>
    <w:rsid w:val="00DD3AB4"/>
    <w:rsid w:val="00DD3D41"/>
    <w:rsid w:val="00DD6330"/>
    <w:rsid w:val="00DD78C4"/>
    <w:rsid w:val="00DE03F6"/>
    <w:rsid w:val="00DE1CAD"/>
    <w:rsid w:val="00DE417A"/>
    <w:rsid w:val="00DE4A0D"/>
    <w:rsid w:val="00DF4043"/>
    <w:rsid w:val="00DF4C9C"/>
    <w:rsid w:val="00DF58F6"/>
    <w:rsid w:val="00DF599A"/>
    <w:rsid w:val="00E0193A"/>
    <w:rsid w:val="00E0388E"/>
    <w:rsid w:val="00E03A9D"/>
    <w:rsid w:val="00E05D44"/>
    <w:rsid w:val="00E0684C"/>
    <w:rsid w:val="00E07F0B"/>
    <w:rsid w:val="00E07FE2"/>
    <w:rsid w:val="00E111CD"/>
    <w:rsid w:val="00E11454"/>
    <w:rsid w:val="00E11D1F"/>
    <w:rsid w:val="00E14052"/>
    <w:rsid w:val="00E144D3"/>
    <w:rsid w:val="00E159EB"/>
    <w:rsid w:val="00E16E75"/>
    <w:rsid w:val="00E17306"/>
    <w:rsid w:val="00E20A41"/>
    <w:rsid w:val="00E2104D"/>
    <w:rsid w:val="00E21A78"/>
    <w:rsid w:val="00E23C74"/>
    <w:rsid w:val="00E24379"/>
    <w:rsid w:val="00E31D55"/>
    <w:rsid w:val="00E32A10"/>
    <w:rsid w:val="00E34BB5"/>
    <w:rsid w:val="00E40128"/>
    <w:rsid w:val="00E424EB"/>
    <w:rsid w:val="00E43B97"/>
    <w:rsid w:val="00E44082"/>
    <w:rsid w:val="00E45255"/>
    <w:rsid w:val="00E47BE7"/>
    <w:rsid w:val="00E51EE9"/>
    <w:rsid w:val="00E553B0"/>
    <w:rsid w:val="00E55A19"/>
    <w:rsid w:val="00E56372"/>
    <w:rsid w:val="00E601A7"/>
    <w:rsid w:val="00E6074B"/>
    <w:rsid w:val="00E61FE0"/>
    <w:rsid w:val="00E63157"/>
    <w:rsid w:val="00E641C1"/>
    <w:rsid w:val="00E6428D"/>
    <w:rsid w:val="00E64A04"/>
    <w:rsid w:val="00E64BEF"/>
    <w:rsid w:val="00E65EAC"/>
    <w:rsid w:val="00E660A1"/>
    <w:rsid w:val="00E7005A"/>
    <w:rsid w:val="00E760D0"/>
    <w:rsid w:val="00E762D1"/>
    <w:rsid w:val="00E8054A"/>
    <w:rsid w:val="00E806C1"/>
    <w:rsid w:val="00E80B57"/>
    <w:rsid w:val="00E82585"/>
    <w:rsid w:val="00E82B5F"/>
    <w:rsid w:val="00E82F70"/>
    <w:rsid w:val="00E84D9A"/>
    <w:rsid w:val="00E852BC"/>
    <w:rsid w:val="00E85B43"/>
    <w:rsid w:val="00E91CF9"/>
    <w:rsid w:val="00E92C07"/>
    <w:rsid w:val="00E92E09"/>
    <w:rsid w:val="00E9431A"/>
    <w:rsid w:val="00E9639D"/>
    <w:rsid w:val="00E968C2"/>
    <w:rsid w:val="00EA0C3D"/>
    <w:rsid w:val="00EA30C0"/>
    <w:rsid w:val="00EA530A"/>
    <w:rsid w:val="00EA67A6"/>
    <w:rsid w:val="00EA6918"/>
    <w:rsid w:val="00EA6932"/>
    <w:rsid w:val="00EB12DD"/>
    <w:rsid w:val="00EB1D01"/>
    <w:rsid w:val="00EB20FB"/>
    <w:rsid w:val="00EB5519"/>
    <w:rsid w:val="00EB76A2"/>
    <w:rsid w:val="00EC0046"/>
    <w:rsid w:val="00EC033B"/>
    <w:rsid w:val="00EC0BD1"/>
    <w:rsid w:val="00EC2A12"/>
    <w:rsid w:val="00EC30BC"/>
    <w:rsid w:val="00EC390A"/>
    <w:rsid w:val="00EC45B5"/>
    <w:rsid w:val="00EC5314"/>
    <w:rsid w:val="00EC577D"/>
    <w:rsid w:val="00EC580C"/>
    <w:rsid w:val="00EC66A9"/>
    <w:rsid w:val="00EC7ECC"/>
    <w:rsid w:val="00ED1317"/>
    <w:rsid w:val="00ED58C8"/>
    <w:rsid w:val="00ED6E10"/>
    <w:rsid w:val="00ED7574"/>
    <w:rsid w:val="00EE1379"/>
    <w:rsid w:val="00EE47E6"/>
    <w:rsid w:val="00EE4CE2"/>
    <w:rsid w:val="00EE6056"/>
    <w:rsid w:val="00EE6150"/>
    <w:rsid w:val="00EE6178"/>
    <w:rsid w:val="00EE6953"/>
    <w:rsid w:val="00EE7632"/>
    <w:rsid w:val="00EE78FC"/>
    <w:rsid w:val="00EF0DAC"/>
    <w:rsid w:val="00EF17D0"/>
    <w:rsid w:val="00EF210C"/>
    <w:rsid w:val="00EF3839"/>
    <w:rsid w:val="00EF7218"/>
    <w:rsid w:val="00F00CF0"/>
    <w:rsid w:val="00F00D97"/>
    <w:rsid w:val="00F0437C"/>
    <w:rsid w:val="00F11701"/>
    <w:rsid w:val="00F20577"/>
    <w:rsid w:val="00F245B3"/>
    <w:rsid w:val="00F2571A"/>
    <w:rsid w:val="00F25ED3"/>
    <w:rsid w:val="00F27F53"/>
    <w:rsid w:val="00F30A35"/>
    <w:rsid w:val="00F30D2C"/>
    <w:rsid w:val="00F31D0E"/>
    <w:rsid w:val="00F324B2"/>
    <w:rsid w:val="00F342E2"/>
    <w:rsid w:val="00F3643A"/>
    <w:rsid w:val="00F37950"/>
    <w:rsid w:val="00F40DE5"/>
    <w:rsid w:val="00F42DE8"/>
    <w:rsid w:val="00F43538"/>
    <w:rsid w:val="00F43897"/>
    <w:rsid w:val="00F462C4"/>
    <w:rsid w:val="00F46712"/>
    <w:rsid w:val="00F46CD3"/>
    <w:rsid w:val="00F47B9F"/>
    <w:rsid w:val="00F5644F"/>
    <w:rsid w:val="00F62B37"/>
    <w:rsid w:val="00F62F60"/>
    <w:rsid w:val="00F64081"/>
    <w:rsid w:val="00F653B5"/>
    <w:rsid w:val="00F70E47"/>
    <w:rsid w:val="00F7243B"/>
    <w:rsid w:val="00F72853"/>
    <w:rsid w:val="00F73903"/>
    <w:rsid w:val="00F74597"/>
    <w:rsid w:val="00F758FC"/>
    <w:rsid w:val="00F75C83"/>
    <w:rsid w:val="00F75EEE"/>
    <w:rsid w:val="00F7750E"/>
    <w:rsid w:val="00F77E8E"/>
    <w:rsid w:val="00F803CC"/>
    <w:rsid w:val="00F83557"/>
    <w:rsid w:val="00F8384E"/>
    <w:rsid w:val="00F862C2"/>
    <w:rsid w:val="00F90327"/>
    <w:rsid w:val="00F90E84"/>
    <w:rsid w:val="00F920D1"/>
    <w:rsid w:val="00F92705"/>
    <w:rsid w:val="00F96A45"/>
    <w:rsid w:val="00F96F37"/>
    <w:rsid w:val="00FA2739"/>
    <w:rsid w:val="00FA2BCD"/>
    <w:rsid w:val="00FA3103"/>
    <w:rsid w:val="00FA3273"/>
    <w:rsid w:val="00FA3AA1"/>
    <w:rsid w:val="00FB0266"/>
    <w:rsid w:val="00FB1034"/>
    <w:rsid w:val="00FB15C6"/>
    <w:rsid w:val="00FB1C1C"/>
    <w:rsid w:val="00FB58F1"/>
    <w:rsid w:val="00FB75F9"/>
    <w:rsid w:val="00FC0A50"/>
    <w:rsid w:val="00FC1958"/>
    <w:rsid w:val="00FC1F31"/>
    <w:rsid w:val="00FC2082"/>
    <w:rsid w:val="00FC42E6"/>
    <w:rsid w:val="00FC54F4"/>
    <w:rsid w:val="00FC5B22"/>
    <w:rsid w:val="00FC6D66"/>
    <w:rsid w:val="00FD0368"/>
    <w:rsid w:val="00FD280A"/>
    <w:rsid w:val="00FD39C8"/>
    <w:rsid w:val="00FD69CC"/>
    <w:rsid w:val="00FE006F"/>
    <w:rsid w:val="00FE2398"/>
    <w:rsid w:val="00FE2B18"/>
    <w:rsid w:val="00FE3720"/>
    <w:rsid w:val="00FE4585"/>
    <w:rsid w:val="00FE4722"/>
    <w:rsid w:val="00FF1CFE"/>
    <w:rsid w:val="00FF26AB"/>
    <w:rsid w:val="00FF2F46"/>
    <w:rsid w:val="00FF3780"/>
    <w:rsid w:val="00FF4D30"/>
    <w:rsid w:val="00FF5CDA"/>
    <w:rsid w:val="00FF6BC7"/>
    <w:rsid w:val="00FF75D1"/>
    <w:rsid w:val="00FF79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5918B8"/>
  <w15:docId w15:val="{43FA68B7-5C28-4EB5-8934-D4927DD1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96E15"/>
    <w:pPr>
      <w:suppressAutoHyphens/>
    </w:pPr>
    <w:rPr>
      <w:rFonts w:ascii="Calibri" w:eastAsia="Calibri" w:hAnsi="Calibri" w:cs="Calibri"/>
      <w:lang w:eastAsia="ar-SA"/>
    </w:rPr>
  </w:style>
  <w:style w:type="paragraph" w:styleId="berschrift1">
    <w:name w:val="heading 1"/>
    <w:basedOn w:val="Standard"/>
    <w:next w:val="Standard"/>
    <w:link w:val="berschrift1Zchn"/>
    <w:uiPriority w:val="9"/>
    <w:qFormat/>
    <w:rsid w:val="00D76A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466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16180"/>
    <w:rPr>
      <w:color w:val="0000FF"/>
      <w:u w:val="single"/>
    </w:rPr>
  </w:style>
  <w:style w:type="paragraph" w:styleId="Kopfzeile">
    <w:name w:val="header"/>
    <w:basedOn w:val="Standard"/>
    <w:link w:val="KopfzeileZchn"/>
    <w:uiPriority w:val="99"/>
    <w:unhideWhenUsed/>
    <w:rsid w:val="002161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180"/>
    <w:rPr>
      <w:rFonts w:ascii="Calibri" w:eastAsia="Calibri" w:hAnsi="Calibri" w:cs="Calibri"/>
      <w:lang w:eastAsia="ar-SA"/>
    </w:rPr>
  </w:style>
  <w:style w:type="paragraph" w:styleId="Sprechblasentext">
    <w:name w:val="Balloon Text"/>
    <w:basedOn w:val="Standard"/>
    <w:link w:val="SprechblasentextZchn"/>
    <w:uiPriority w:val="99"/>
    <w:semiHidden/>
    <w:unhideWhenUsed/>
    <w:rsid w:val="002161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6180"/>
    <w:rPr>
      <w:rFonts w:ascii="Tahoma" w:eastAsia="Calibri" w:hAnsi="Tahoma" w:cs="Tahoma"/>
      <w:sz w:val="16"/>
      <w:szCs w:val="16"/>
      <w:lang w:eastAsia="ar-SA"/>
    </w:rPr>
  </w:style>
  <w:style w:type="character" w:styleId="BesuchterLink">
    <w:name w:val="FollowedHyperlink"/>
    <w:basedOn w:val="Absatz-Standardschriftart"/>
    <w:uiPriority w:val="99"/>
    <w:semiHidden/>
    <w:unhideWhenUsed/>
    <w:rsid w:val="00166269"/>
    <w:rPr>
      <w:color w:val="800080" w:themeColor="followedHyperlink"/>
      <w:u w:val="single"/>
    </w:rPr>
  </w:style>
  <w:style w:type="paragraph" w:styleId="Fuzeile">
    <w:name w:val="footer"/>
    <w:basedOn w:val="Standard"/>
    <w:link w:val="FuzeileZchn"/>
    <w:uiPriority w:val="99"/>
    <w:unhideWhenUsed/>
    <w:rsid w:val="00D17E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7EF8"/>
    <w:rPr>
      <w:rFonts w:ascii="Calibri" w:eastAsia="Calibri" w:hAnsi="Calibri" w:cs="Calibri"/>
      <w:lang w:eastAsia="ar-SA"/>
    </w:rPr>
  </w:style>
  <w:style w:type="character" w:styleId="Kommentarzeichen">
    <w:name w:val="annotation reference"/>
    <w:basedOn w:val="Absatz-Standardschriftart"/>
    <w:uiPriority w:val="99"/>
    <w:semiHidden/>
    <w:unhideWhenUsed/>
    <w:rsid w:val="00D21F12"/>
    <w:rPr>
      <w:sz w:val="16"/>
      <w:szCs w:val="16"/>
    </w:rPr>
  </w:style>
  <w:style w:type="paragraph" w:styleId="Kommentartext">
    <w:name w:val="annotation text"/>
    <w:basedOn w:val="Standard"/>
    <w:link w:val="KommentartextZchn"/>
    <w:uiPriority w:val="99"/>
    <w:semiHidden/>
    <w:unhideWhenUsed/>
    <w:rsid w:val="00D21F12"/>
    <w:pPr>
      <w:suppressAutoHyphens w:val="0"/>
      <w:spacing w:line="240" w:lineRule="auto"/>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D21F12"/>
    <w:rPr>
      <w:sz w:val="20"/>
      <w:szCs w:val="20"/>
    </w:rPr>
  </w:style>
  <w:style w:type="paragraph" w:styleId="Kommentarthema">
    <w:name w:val="annotation subject"/>
    <w:basedOn w:val="Kommentartext"/>
    <w:next w:val="Kommentartext"/>
    <w:link w:val="KommentarthemaZchn"/>
    <w:uiPriority w:val="99"/>
    <w:semiHidden/>
    <w:unhideWhenUsed/>
    <w:rsid w:val="00E16E75"/>
    <w:pPr>
      <w:suppressAutoHyphens/>
    </w:pPr>
    <w:rPr>
      <w:rFonts w:ascii="Calibri" w:eastAsia="Calibri" w:hAnsi="Calibri" w:cs="Calibri"/>
      <w:b/>
      <w:bCs/>
      <w:lang w:eastAsia="ar-SA"/>
    </w:rPr>
  </w:style>
  <w:style w:type="character" w:customStyle="1" w:styleId="KommentarthemaZchn">
    <w:name w:val="Kommentarthema Zchn"/>
    <w:basedOn w:val="KommentartextZchn"/>
    <w:link w:val="Kommentarthema"/>
    <w:uiPriority w:val="99"/>
    <w:semiHidden/>
    <w:rsid w:val="00E16E75"/>
    <w:rPr>
      <w:rFonts w:ascii="Calibri" w:eastAsia="Calibri" w:hAnsi="Calibri" w:cs="Calibri"/>
      <w:b/>
      <w:bCs/>
      <w:sz w:val="20"/>
      <w:szCs w:val="20"/>
      <w:lang w:eastAsia="ar-SA"/>
    </w:rPr>
  </w:style>
  <w:style w:type="paragraph" w:styleId="berarbeitung">
    <w:name w:val="Revision"/>
    <w:hidden/>
    <w:uiPriority w:val="99"/>
    <w:semiHidden/>
    <w:rsid w:val="002251E6"/>
    <w:pPr>
      <w:spacing w:after="0" w:line="240" w:lineRule="auto"/>
    </w:pPr>
    <w:rPr>
      <w:rFonts w:ascii="Calibri" w:eastAsia="Calibri" w:hAnsi="Calibri" w:cs="Calibri"/>
      <w:lang w:eastAsia="ar-SA"/>
    </w:rPr>
  </w:style>
  <w:style w:type="paragraph" w:styleId="Listenabsatz">
    <w:name w:val="List Paragraph"/>
    <w:basedOn w:val="Standard"/>
    <w:uiPriority w:val="34"/>
    <w:qFormat/>
    <w:rsid w:val="00813CE3"/>
    <w:pPr>
      <w:ind w:left="720"/>
      <w:contextualSpacing/>
    </w:pPr>
  </w:style>
  <w:style w:type="paragraph" w:styleId="KeinLeerraum">
    <w:name w:val="No Spacing"/>
    <w:uiPriority w:val="1"/>
    <w:qFormat/>
    <w:rsid w:val="004A7FBA"/>
    <w:pPr>
      <w:spacing w:after="0" w:line="240" w:lineRule="auto"/>
    </w:pPr>
    <w:rPr>
      <w:rFonts w:ascii="Calibri" w:eastAsia="Calibri" w:hAnsi="Calibri" w:cs="Times New Roman"/>
    </w:rPr>
  </w:style>
  <w:style w:type="character" w:customStyle="1" w:styleId="berschrift1Zchn">
    <w:name w:val="Überschrift 1 Zchn"/>
    <w:basedOn w:val="Absatz-Standardschriftart"/>
    <w:link w:val="berschrift1"/>
    <w:uiPriority w:val="9"/>
    <w:rsid w:val="00D76A52"/>
    <w:rPr>
      <w:rFonts w:asciiTheme="majorHAnsi" w:eastAsiaTheme="majorEastAsia" w:hAnsiTheme="majorHAnsi" w:cstheme="majorBidi"/>
      <w:b/>
      <w:bCs/>
      <w:color w:val="365F91" w:themeColor="accent1" w:themeShade="BF"/>
      <w:sz w:val="28"/>
      <w:szCs w:val="28"/>
      <w:lang w:eastAsia="ar-SA"/>
    </w:rPr>
  </w:style>
  <w:style w:type="character" w:customStyle="1" w:styleId="NichtaufgelsteErwhnung1">
    <w:name w:val="Nicht aufgelöste Erwähnung1"/>
    <w:basedOn w:val="Absatz-Standardschriftart"/>
    <w:uiPriority w:val="99"/>
    <w:semiHidden/>
    <w:unhideWhenUsed/>
    <w:rsid w:val="00E07F0B"/>
    <w:rPr>
      <w:color w:val="605E5C"/>
      <w:shd w:val="clear" w:color="auto" w:fill="E1DFDD"/>
    </w:rPr>
  </w:style>
  <w:style w:type="character" w:styleId="NichtaufgelsteErwhnung">
    <w:name w:val="Unresolved Mention"/>
    <w:basedOn w:val="Absatz-Standardschriftart"/>
    <w:uiPriority w:val="99"/>
    <w:semiHidden/>
    <w:unhideWhenUsed/>
    <w:rsid w:val="004B4FA5"/>
    <w:rPr>
      <w:color w:val="605E5C"/>
      <w:shd w:val="clear" w:color="auto" w:fill="E1DFDD"/>
    </w:rPr>
  </w:style>
  <w:style w:type="character" w:customStyle="1" w:styleId="berschrift2Zchn">
    <w:name w:val="Überschrift 2 Zchn"/>
    <w:basedOn w:val="Absatz-Standardschriftart"/>
    <w:link w:val="berschrift2"/>
    <w:uiPriority w:val="9"/>
    <w:semiHidden/>
    <w:rsid w:val="00246680"/>
    <w:rPr>
      <w:rFonts w:asciiTheme="majorHAnsi" w:eastAsiaTheme="majorEastAsia" w:hAnsiTheme="majorHAnsi" w:cstheme="majorBidi"/>
      <w:color w:val="365F91" w:themeColor="accent1" w:themeShade="BF"/>
      <w:sz w:val="26"/>
      <w:szCs w:val="26"/>
      <w:lang w:eastAsia="ar-SA"/>
    </w:rPr>
  </w:style>
  <w:style w:type="paragraph" w:styleId="StandardWeb">
    <w:name w:val="Normal (Web)"/>
    <w:basedOn w:val="Standard"/>
    <w:uiPriority w:val="99"/>
    <w:unhideWhenUsed/>
    <w:rsid w:val="00126151"/>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0153">
      <w:bodyDiv w:val="1"/>
      <w:marLeft w:val="0"/>
      <w:marRight w:val="0"/>
      <w:marTop w:val="0"/>
      <w:marBottom w:val="0"/>
      <w:divBdr>
        <w:top w:val="none" w:sz="0" w:space="0" w:color="auto"/>
        <w:left w:val="none" w:sz="0" w:space="0" w:color="auto"/>
        <w:bottom w:val="none" w:sz="0" w:space="0" w:color="auto"/>
        <w:right w:val="none" w:sz="0" w:space="0" w:color="auto"/>
      </w:divBdr>
      <w:divsChild>
        <w:div w:id="1490780052">
          <w:marLeft w:val="0"/>
          <w:marRight w:val="0"/>
          <w:marTop w:val="0"/>
          <w:marBottom w:val="0"/>
          <w:divBdr>
            <w:top w:val="none" w:sz="0" w:space="0" w:color="auto"/>
            <w:left w:val="none" w:sz="0" w:space="0" w:color="auto"/>
            <w:bottom w:val="none" w:sz="0" w:space="0" w:color="auto"/>
            <w:right w:val="none" w:sz="0" w:space="0" w:color="auto"/>
          </w:divBdr>
          <w:divsChild>
            <w:div w:id="233898170">
              <w:marLeft w:val="0"/>
              <w:marRight w:val="0"/>
              <w:marTop w:val="0"/>
              <w:marBottom w:val="0"/>
              <w:divBdr>
                <w:top w:val="none" w:sz="0" w:space="0" w:color="auto"/>
                <w:left w:val="none" w:sz="0" w:space="0" w:color="auto"/>
                <w:bottom w:val="none" w:sz="0" w:space="0" w:color="auto"/>
                <w:right w:val="none" w:sz="0" w:space="0" w:color="auto"/>
              </w:divBdr>
              <w:divsChild>
                <w:div w:id="19281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15598">
      <w:bodyDiv w:val="1"/>
      <w:marLeft w:val="0"/>
      <w:marRight w:val="0"/>
      <w:marTop w:val="0"/>
      <w:marBottom w:val="0"/>
      <w:divBdr>
        <w:top w:val="none" w:sz="0" w:space="0" w:color="auto"/>
        <w:left w:val="none" w:sz="0" w:space="0" w:color="auto"/>
        <w:bottom w:val="none" w:sz="0" w:space="0" w:color="auto"/>
        <w:right w:val="none" w:sz="0" w:space="0" w:color="auto"/>
      </w:divBdr>
      <w:divsChild>
        <w:div w:id="1587227448">
          <w:marLeft w:val="0"/>
          <w:marRight w:val="0"/>
          <w:marTop w:val="0"/>
          <w:marBottom w:val="0"/>
          <w:divBdr>
            <w:top w:val="none" w:sz="0" w:space="0" w:color="auto"/>
            <w:left w:val="none" w:sz="0" w:space="0" w:color="auto"/>
            <w:bottom w:val="none" w:sz="0" w:space="0" w:color="auto"/>
            <w:right w:val="none" w:sz="0" w:space="0" w:color="auto"/>
          </w:divBdr>
          <w:divsChild>
            <w:div w:id="71121166">
              <w:marLeft w:val="0"/>
              <w:marRight w:val="0"/>
              <w:marTop w:val="0"/>
              <w:marBottom w:val="0"/>
              <w:divBdr>
                <w:top w:val="none" w:sz="0" w:space="0" w:color="auto"/>
                <w:left w:val="none" w:sz="0" w:space="0" w:color="auto"/>
                <w:bottom w:val="none" w:sz="0" w:space="0" w:color="auto"/>
                <w:right w:val="none" w:sz="0" w:space="0" w:color="auto"/>
              </w:divBdr>
              <w:divsChild>
                <w:div w:id="8622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9456">
      <w:bodyDiv w:val="1"/>
      <w:marLeft w:val="0"/>
      <w:marRight w:val="0"/>
      <w:marTop w:val="0"/>
      <w:marBottom w:val="0"/>
      <w:divBdr>
        <w:top w:val="none" w:sz="0" w:space="0" w:color="auto"/>
        <w:left w:val="none" w:sz="0" w:space="0" w:color="auto"/>
        <w:bottom w:val="none" w:sz="0" w:space="0" w:color="auto"/>
        <w:right w:val="none" w:sz="0" w:space="0" w:color="auto"/>
      </w:divBdr>
    </w:div>
    <w:div w:id="573247967">
      <w:bodyDiv w:val="1"/>
      <w:marLeft w:val="0"/>
      <w:marRight w:val="0"/>
      <w:marTop w:val="0"/>
      <w:marBottom w:val="0"/>
      <w:divBdr>
        <w:top w:val="none" w:sz="0" w:space="0" w:color="auto"/>
        <w:left w:val="none" w:sz="0" w:space="0" w:color="auto"/>
        <w:bottom w:val="none" w:sz="0" w:space="0" w:color="auto"/>
        <w:right w:val="none" w:sz="0" w:space="0" w:color="auto"/>
      </w:divBdr>
    </w:div>
    <w:div w:id="715355063">
      <w:bodyDiv w:val="1"/>
      <w:marLeft w:val="0"/>
      <w:marRight w:val="0"/>
      <w:marTop w:val="0"/>
      <w:marBottom w:val="0"/>
      <w:divBdr>
        <w:top w:val="none" w:sz="0" w:space="0" w:color="auto"/>
        <w:left w:val="none" w:sz="0" w:space="0" w:color="auto"/>
        <w:bottom w:val="none" w:sz="0" w:space="0" w:color="auto"/>
        <w:right w:val="none" w:sz="0" w:space="0" w:color="auto"/>
      </w:divBdr>
    </w:div>
    <w:div w:id="889651522">
      <w:bodyDiv w:val="1"/>
      <w:marLeft w:val="0"/>
      <w:marRight w:val="0"/>
      <w:marTop w:val="0"/>
      <w:marBottom w:val="0"/>
      <w:divBdr>
        <w:top w:val="none" w:sz="0" w:space="0" w:color="auto"/>
        <w:left w:val="none" w:sz="0" w:space="0" w:color="auto"/>
        <w:bottom w:val="none" w:sz="0" w:space="0" w:color="auto"/>
        <w:right w:val="none" w:sz="0" w:space="0" w:color="auto"/>
      </w:divBdr>
      <w:divsChild>
        <w:div w:id="1358964476">
          <w:marLeft w:val="0"/>
          <w:marRight w:val="0"/>
          <w:marTop w:val="0"/>
          <w:marBottom w:val="0"/>
          <w:divBdr>
            <w:top w:val="none" w:sz="0" w:space="0" w:color="auto"/>
            <w:left w:val="none" w:sz="0" w:space="0" w:color="auto"/>
            <w:bottom w:val="none" w:sz="0" w:space="0" w:color="auto"/>
            <w:right w:val="none" w:sz="0" w:space="0" w:color="auto"/>
          </w:divBdr>
          <w:divsChild>
            <w:div w:id="321474708">
              <w:marLeft w:val="0"/>
              <w:marRight w:val="0"/>
              <w:marTop w:val="0"/>
              <w:marBottom w:val="0"/>
              <w:divBdr>
                <w:top w:val="none" w:sz="0" w:space="0" w:color="auto"/>
                <w:left w:val="none" w:sz="0" w:space="0" w:color="auto"/>
                <w:bottom w:val="none" w:sz="0" w:space="0" w:color="auto"/>
                <w:right w:val="none" w:sz="0" w:space="0" w:color="auto"/>
              </w:divBdr>
            </w:div>
          </w:divsChild>
        </w:div>
        <w:div w:id="217935228">
          <w:marLeft w:val="0"/>
          <w:marRight w:val="0"/>
          <w:marTop w:val="0"/>
          <w:marBottom w:val="0"/>
          <w:divBdr>
            <w:top w:val="none" w:sz="0" w:space="0" w:color="auto"/>
            <w:left w:val="none" w:sz="0" w:space="0" w:color="auto"/>
            <w:bottom w:val="none" w:sz="0" w:space="0" w:color="auto"/>
            <w:right w:val="none" w:sz="0" w:space="0" w:color="auto"/>
          </w:divBdr>
          <w:divsChild>
            <w:div w:id="788622167">
              <w:marLeft w:val="0"/>
              <w:marRight w:val="0"/>
              <w:marTop w:val="0"/>
              <w:marBottom w:val="0"/>
              <w:divBdr>
                <w:top w:val="none" w:sz="0" w:space="0" w:color="auto"/>
                <w:left w:val="none" w:sz="0" w:space="0" w:color="auto"/>
                <w:bottom w:val="none" w:sz="0" w:space="0" w:color="auto"/>
                <w:right w:val="none" w:sz="0" w:space="0" w:color="auto"/>
              </w:divBdr>
            </w:div>
          </w:divsChild>
        </w:div>
        <w:div w:id="597325926">
          <w:marLeft w:val="0"/>
          <w:marRight w:val="0"/>
          <w:marTop w:val="0"/>
          <w:marBottom w:val="0"/>
          <w:divBdr>
            <w:top w:val="none" w:sz="0" w:space="0" w:color="auto"/>
            <w:left w:val="none" w:sz="0" w:space="0" w:color="auto"/>
            <w:bottom w:val="none" w:sz="0" w:space="0" w:color="auto"/>
            <w:right w:val="none" w:sz="0" w:space="0" w:color="auto"/>
          </w:divBdr>
          <w:divsChild>
            <w:div w:id="1401517082">
              <w:marLeft w:val="0"/>
              <w:marRight w:val="0"/>
              <w:marTop w:val="0"/>
              <w:marBottom w:val="0"/>
              <w:divBdr>
                <w:top w:val="none" w:sz="0" w:space="0" w:color="auto"/>
                <w:left w:val="none" w:sz="0" w:space="0" w:color="auto"/>
                <w:bottom w:val="none" w:sz="0" w:space="0" w:color="auto"/>
                <w:right w:val="none" w:sz="0" w:space="0" w:color="auto"/>
              </w:divBdr>
            </w:div>
          </w:divsChild>
        </w:div>
        <w:div w:id="776485142">
          <w:marLeft w:val="0"/>
          <w:marRight w:val="0"/>
          <w:marTop w:val="0"/>
          <w:marBottom w:val="0"/>
          <w:divBdr>
            <w:top w:val="none" w:sz="0" w:space="0" w:color="auto"/>
            <w:left w:val="none" w:sz="0" w:space="0" w:color="auto"/>
            <w:bottom w:val="none" w:sz="0" w:space="0" w:color="auto"/>
            <w:right w:val="none" w:sz="0" w:space="0" w:color="auto"/>
          </w:divBdr>
          <w:divsChild>
            <w:div w:id="361593886">
              <w:marLeft w:val="0"/>
              <w:marRight w:val="0"/>
              <w:marTop w:val="0"/>
              <w:marBottom w:val="0"/>
              <w:divBdr>
                <w:top w:val="none" w:sz="0" w:space="0" w:color="auto"/>
                <w:left w:val="none" w:sz="0" w:space="0" w:color="auto"/>
                <w:bottom w:val="none" w:sz="0" w:space="0" w:color="auto"/>
                <w:right w:val="none" w:sz="0" w:space="0" w:color="auto"/>
              </w:divBdr>
            </w:div>
          </w:divsChild>
        </w:div>
        <w:div w:id="546180749">
          <w:marLeft w:val="0"/>
          <w:marRight w:val="0"/>
          <w:marTop w:val="0"/>
          <w:marBottom w:val="0"/>
          <w:divBdr>
            <w:top w:val="none" w:sz="0" w:space="0" w:color="auto"/>
            <w:left w:val="none" w:sz="0" w:space="0" w:color="auto"/>
            <w:bottom w:val="none" w:sz="0" w:space="0" w:color="auto"/>
            <w:right w:val="none" w:sz="0" w:space="0" w:color="auto"/>
          </w:divBdr>
          <w:divsChild>
            <w:div w:id="693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9260">
      <w:bodyDiv w:val="1"/>
      <w:marLeft w:val="0"/>
      <w:marRight w:val="0"/>
      <w:marTop w:val="0"/>
      <w:marBottom w:val="0"/>
      <w:divBdr>
        <w:top w:val="none" w:sz="0" w:space="0" w:color="auto"/>
        <w:left w:val="none" w:sz="0" w:space="0" w:color="auto"/>
        <w:bottom w:val="none" w:sz="0" w:space="0" w:color="auto"/>
        <w:right w:val="none" w:sz="0" w:space="0" w:color="auto"/>
      </w:divBdr>
    </w:div>
    <w:div w:id="1063792615">
      <w:bodyDiv w:val="1"/>
      <w:marLeft w:val="0"/>
      <w:marRight w:val="0"/>
      <w:marTop w:val="0"/>
      <w:marBottom w:val="0"/>
      <w:divBdr>
        <w:top w:val="none" w:sz="0" w:space="0" w:color="auto"/>
        <w:left w:val="none" w:sz="0" w:space="0" w:color="auto"/>
        <w:bottom w:val="none" w:sz="0" w:space="0" w:color="auto"/>
        <w:right w:val="none" w:sz="0" w:space="0" w:color="auto"/>
      </w:divBdr>
      <w:divsChild>
        <w:div w:id="579825443">
          <w:marLeft w:val="0"/>
          <w:marRight w:val="0"/>
          <w:marTop w:val="0"/>
          <w:marBottom w:val="0"/>
          <w:divBdr>
            <w:top w:val="none" w:sz="0" w:space="0" w:color="auto"/>
            <w:left w:val="none" w:sz="0" w:space="0" w:color="auto"/>
            <w:bottom w:val="none" w:sz="0" w:space="0" w:color="auto"/>
            <w:right w:val="none" w:sz="0" w:space="0" w:color="auto"/>
          </w:divBdr>
          <w:divsChild>
            <w:div w:id="514196931">
              <w:marLeft w:val="0"/>
              <w:marRight w:val="0"/>
              <w:marTop w:val="0"/>
              <w:marBottom w:val="0"/>
              <w:divBdr>
                <w:top w:val="none" w:sz="0" w:space="0" w:color="auto"/>
                <w:left w:val="none" w:sz="0" w:space="0" w:color="auto"/>
                <w:bottom w:val="none" w:sz="0" w:space="0" w:color="auto"/>
                <w:right w:val="none" w:sz="0" w:space="0" w:color="auto"/>
              </w:divBdr>
              <w:divsChild>
                <w:div w:id="1622346954">
                  <w:marLeft w:val="0"/>
                  <w:marRight w:val="0"/>
                  <w:marTop w:val="0"/>
                  <w:marBottom w:val="0"/>
                  <w:divBdr>
                    <w:top w:val="none" w:sz="0" w:space="0" w:color="auto"/>
                    <w:left w:val="none" w:sz="0" w:space="0" w:color="auto"/>
                    <w:bottom w:val="none" w:sz="0" w:space="0" w:color="auto"/>
                    <w:right w:val="none" w:sz="0" w:space="0" w:color="auto"/>
                  </w:divBdr>
                  <w:divsChild>
                    <w:div w:id="4072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67441">
      <w:bodyDiv w:val="1"/>
      <w:marLeft w:val="0"/>
      <w:marRight w:val="0"/>
      <w:marTop w:val="0"/>
      <w:marBottom w:val="0"/>
      <w:divBdr>
        <w:top w:val="none" w:sz="0" w:space="0" w:color="auto"/>
        <w:left w:val="none" w:sz="0" w:space="0" w:color="auto"/>
        <w:bottom w:val="none" w:sz="0" w:space="0" w:color="auto"/>
        <w:right w:val="none" w:sz="0" w:space="0" w:color="auto"/>
      </w:divBdr>
      <w:divsChild>
        <w:div w:id="1286497666">
          <w:marLeft w:val="0"/>
          <w:marRight w:val="0"/>
          <w:marTop w:val="0"/>
          <w:marBottom w:val="0"/>
          <w:divBdr>
            <w:top w:val="none" w:sz="0" w:space="0" w:color="auto"/>
            <w:left w:val="none" w:sz="0" w:space="0" w:color="auto"/>
            <w:bottom w:val="none" w:sz="0" w:space="0" w:color="auto"/>
            <w:right w:val="none" w:sz="0" w:space="0" w:color="auto"/>
          </w:divBdr>
          <w:divsChild>
            <w:div w:id="1986201516">
              <w:marLeft w:val="0"/>
              <w:marRight w:val="0"/>
              <w:marTop w:val="0"/>
              <w:marBottom w:val="0"/>
              <w:divBdr>
                <w:top w:val="none" w:sz="0" w:space="0" w:color="auto"/>
                <w:left w:val="none" w:sz="0" w:space="0" w:color="auto"/>
                <w:bottom w:val="none" w:sz="0" w:space="0" w:color="auto"/>
                <w:right w:val="none" w:sz="0" w:space="0" w:color="auto"/>
              </w:divBdr>
              <w:divsChild>
                <w:div w:id="1265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8979">
      <w:bodyDiv w:val="1"/>
      <w:marLeft w:val="0"/>
      <w:marRight w:val="0"/>
      <w:marTop w:val="0"/>
      <w:marBottom w:val="0"/>
      <w:divBdr>
        <w:top w:val="none" w:sz="0" w:space="0" w:color="auto"/>
        <w:left w:val="none" w:sz="0" w:space="0" w:color="auto"/>
        <w:bottom w:val="none" w:sz="0" w:space="0" w:color="auto"/>
        <w:right w:val="none" w:sz="0" w:space="0" w:color="auto"/>
      </w:divBdr>
      <w:divsChild>
        <w:div w:id="1630162453">
          <w:marLeft w:val="0"/>
          <w:marRight w:val="0"/>
          <w:marTop w:val="0"/>
          <w:marBottom w:val="0"/>
          <w:divBdr>
            <w:top w:val="none" w:sz="0" w:space="0" w:color="auto"/>
            <w:left w:val="none" w:sz="0" w:space="0" w:color="auto"/>
            <w:bottom w:val="none" w:sz="0" w:space="0" w:color="auto"/>
            <w:right w:val="none" w:sz="0" w:space="0" w:color="auto"/>
          </w:divBdr>
          <w:divsChild>
            <w:div w:id="164251719">
              <w:marLeft w:val="0"/>
              <w:marRight w:val="0"/>
              <w:marTop w:val="0"/>
              <w:marBottom w:val="0"/>
              <w:divBdr>
                <w:top w:val="none" w:sz="0" w:space="0" w:color="auto"/>
                <w:left w:val="none" w:sz="0" w:space="0" w:color="auto"/>
                <w:bottom w:val="none" w:sz="0" w:space="0" w:color="auto"/>
                <w:right w:val="none" w:sz="0" w:space="0" w:color="auto"/>
              </w:divBdr>
            </w:div>
          </w:divsChild>
        </w:div>
        <w:div w:id="842012475">
          <w:marLeft w:val="0"/>
          <w:marRight w:val="0"/>
          <w:marTop w:val="0"/>
          <w:marBottom w:val="0"/>
          <w:divBdr>
            <w:top w:val="none" w:sz="0" w:space="0" w:color="auto"/>
            <w:left w:val="none" w:sz="0" w:space="0" w:color="auto"/>
            <w:bottom w:val="none" w:sz="0" w:space="0" w:color="auto"/>
            <w:right w:val="none" w:sz="0" w:space="0" w:color="auto"/>
          </w:divBdr>
          <w:divsChild>
            <w:div w:id="7251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3645">
      <w:bodyDiv w:val="1"/>
      <w:marLeft w:val="0"/>
      <w:marRight w:val="0"/>
      <w:marTop w:val="0"/>
      <w:marBottom w:val="0"/>
      <w:divBdr>
        <w:top w:val="none" w:sz="0" w:space="0" w:color="auto"/>
        <w:left w:val="none" w:sz="0" w:space="0" w:color="auto"/>
        <w:bottom w:val="none" w:sz="0" w:space="0" w:color="auto"/>
        <w:right w:val="none" w:sz="0" w:space="0" w:color="auto"/>
      </w:divBdr>
    </w:div>
    <w:div w:id="1394162697">
      <w:bodyDiv w:val="1"/>
      <w:marLeft w:val="0"/>
      <w:marRight w:val="0"/>
      <w:marTop w:val="0"/>
      <w:marBottom w:val="0"/>
      <w:divBdr>
        <w:top w:val="none" w:sz="0" w:space="0" w:color="auto"/>
        <w:left w:val="none" w:sz="0" w:space="0" w:color="auto"/>
        <w:bottom w:val="none" w:sz="0" w:space="0" w:color="auto"/>
        <w:right w:val="none" w:sz="0" w:space="0" w:color="auto"/>
      </w:divBdr>
      <w:divsChild>
        <w:div w:id="87384031">
          <w:marLeft w:val="0"/>
          <w:marRight w:val="0"/>
          <w:marTop w:val="0"/>
          <w:marBottom w:val="0"/>
          <w:divBdr>
            <w:top w:val="none" w:sz="0" w:space="0" w:color="auto"/>
            <w:left w:val="none" w:sz="0" w:space="0" w:color="auto"/>
            <w:bottom w:val="none" w:sz="0" w:space="0" w:color="auto"/>
            <w:right w:val="none" w:sz="0" w:space="0" w:color="auto"/>
          </w:divBdr>
          <w:divsChild>
            <w:div w:id="90471383">
              <w:marLeft w:val="0"/>
              <w:marRight w:val="0"/>
              <w:marTop w:val="0"/>
              <w:marBottom w:val="0"/>
              <w:divBdr>
                <w:top w:val="none" w:sz="0" w:space="0" w:color="auto"/>
                <w:left w:val="none" w:sz="0" w:space="0" w:color="auto"/>
                <w:bottom w:val="none" w:sz="0" w:space="0" w:color="auto"/>
                <w:right w:val="none" w:sz="0" w:space="0" w:color="auto"/>
              </w:divBdr>
            </w:div>
          </w:divsChild>
        </w:div>
        <w:div w:id="2067750979">
          <w:marLeft w:val="0"/>
          <w:marRight w:val="0"/>
          <w:marTop w:val="0"/>
          <w:marBottom w:val="0"/>
          <w:divBdr>
            <w:top w:val="none" w:sz="0" w:space="0" w:color="auto"/>
            <w:left w:val="none" w:sz="0" w:space="0" w:color="auto"/>
            <w:bottom w:val="none" w:sz="0" w:space="0" w:color="auto"/>
            <w:right w:val="none" w:sz="0" w:space="0" w:color="auto"/>
          </w:divBdr>
          <w:divsChild>
            <w:div w:id="551425355">
              <w:marLeft w:val="0"/>
              <w:marRight w:val="0"/>
              <w:marTop w:val="0"/>
              <w:marBottom w:val="0"/>
              <w:divBdr>
                <w:top w:val="none" w:sz="0" w:space="0" w:color="auto"/>
                <w:left w:val="none" w:sz="0" w:space="0" w:color="auto"/>
                <w:bottom w:val="none" w:sz="0" w:space="0" w:color="auto"/>
                <w:right w:val="none" w:sz="0" w:space="0" w:color="auto"/>
              </w:divBdr>
            </w:div>
          </w:divsChild>
        </w:div>
        <w:div w:id="301690973">
          <w:marLeft w:val="0"/>
          <w:marRight w:val="0"/>
          <w:marTop w:val="0"/>
          <w:marBottom w:val="0"/>
          <w:divBdr>
            <w:top w:val="none" w:sz="0" w:space="0" w:color="auto"/>
            <w:left w:val="none" w:sz="0" w:space="0" w:color="auto"/>
            <w:bottom w:val="none" w:sz="0" w:space="0" w:color="auto"/>
            <w:right w:val="none" w:sz="0" w:space="0" w:color="auto"/>
          </w:divBdr>
          <w:divsChild>
            <w:div w:id="1142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9242">
      <w:bodyDiv w:val="1"/>
      <w:marLeft w:val="0"/>
      <w:marRight w:val="0"/>
      <w:marTop w:val="0"/>
      <w:marBottom w:val="0"/>
      <w:divBdr>
        <w:top w:val="none" w:sz="0" w:space="0" w:color="auto"/>
        <w:left w:val="none" w:sz="0" w:space="0" w:color="auto"/>
        <w:bottom w:val="none" w:sz="0" w:space="0" w:color="auto"/>
        <w:right w:val="none" w:sz="0" w:space="0" w:color="auto"/>
      </w:divBdr>
    </w:div>
    <w:div w:id="1501312346">
      <w:bodyDiv w:val="1"/>
      <w:marLeft w:val="0"/>
      <w:marRight w:val="0"/>
      <w:marTop w:val="0"/>
      <w:marBottom w:val="0"/>
      <w:divBdr>
        <w:top w:val="none" w:sz="0" w:space="0" w:color="auto"/>
        <w:left w:val="none" w:sz="0" w:space="0" w:color="auto"/>
        <w:bottom w:val="none" w:sz="0" w:space="0" w:color="auto"/>
        <w:right w:val="none" w:sz="0" w:space="0" w:color="auto"/>
      </w:divBdr>
    </w:div>
    <w:div w:id="1777865185">
      <w:bodyDiv w:val="1"/>
      <w:marLeft w:val="0"/>
      <w:marRight w:val="0"/>
      <w:marTop w:val="0"/>
      <w:marBottom w:val="0"/>
      <w:divBdr>
        <w:top w:val="none" w:sz="0" w:space="0" w:color="auto"/>
        <w:left w:val="none" w:sz="0" w:space="0" w:color="auto"/>
        <w:bottom w:val="none" w:sz="0" w:space="0" w:color="auto"/>
        <w:right w:val="none" w:sz="0" w:space="0" w:color="auto"/>
      </w:divBdr>
    </w:div>
    <w:div w:id="1931884275">
      <w:bodyDiv w:val="1"/>
      <w:marLeft w:val="0"/>
      <w:marRight w:val="0"/>
      <w:marTop w:val="0"/>
      <w:marBottom w:val="0"/>
      <w:divBdr>
        <w:top w:val="none" w:sz="0" w:space="0" w:color="auto"/>
        <w:left w:val="none" w:sz="0" w:space="0" w:color="auto"/>
        <w:bottom w:val="none" w:sz="0" w:space="0" w:color="auto"/>
        <w:right w:val="none" w:sz="0" w:space="0" w:color="auto"/>
      </w:divBdr>
    </w:div>
    <w:div w:id="1939563852">
      <w:bodyDiv w:val="1"/>
      <w:marLeft w:val="0"/>
      <w:marRight w:val="0"/>
      <w:marTop w:val="0"/>
      <w:marBottom w:val="0"/>
      <w:divBdr>
        <w:top w:val="none" w:sz="0" w:space="0" w:color="auto"/>
        <w:left w:val="none" w:sz="0" w:space="0" w:color="auto"/>
        <w:bottom w:val="none" w:sz="0" w:space="0" w:color="auto"/>
        <w:right w:val="none" w:sz="0" w:space="0" w:color="auto"/>
      </w:divBdr>
      <w:divsChild>
        <w:div w:id="818886429">
          <w:marLeft w:val="0"/>
          <w:marRight w:val="0"/>
          <w:marTop w:val="0"/>
          <w:marBottom w:val="0"/>
          <w:divBdr>
            <w:top w:val="none" w:sz="0" w:space="0" w:color="auto"/>
            <w:left w:val="none" w:sz="0" w:space="0" w:color="auto"/>
            <w:bottom w:val="none" w:sz="0" w:space="0" w:color="auto"/>
            <w:right w:val="none" w:sz="0" w:space="0" w:color="auto"/>
          </w:divBdr>
          <w:divsChild>
            <w:div w:id="268201930">
              <w:marLeft w:val="0"/>
              <w:marRight w:val="0"/>
              <w:marTop w:val="0"/>
              <w:marBottom w:val="0"/>
              <w:divBdr>
                <w:top w:val="none" w:sz="0" w:space="0" w:color="auto"/>
                <w:left w:val="none" w:sz="0" w:space="0" w:color="auto"/>
                <w:bottom w:val="none" w:sz="0" w:space="0" w:color="auto"/>
                <w:right w:val="none" w:sz="0" w:space="0" w:color="auto"/>
              </w:divBdr>
            </w:div>
          </w:divsChild>
        </w:div>
        <w:div w:id="264072873">
          <w:marLeft w:val="0"/>
          <w:marRight w:val="0"/>
          <w:marTop w:val="0"/>
          <w:marBottom w:val="0"/>
          <w:divBdr>
            <w:top w:val="none" w:sz="0" w:space="0" w:color="auto"/>
            <w:left w:val="none" w:sz="0" w:space="0" w:color="auto"/>
            <w:bottom w:val="none" w:sz="0" w:space="0" w:color="auto"/>
            <w:right w:val="none" w:sz="0" w:space="0" w:color="auto"/>
          </w:divBdr>
          <w:divsChild>
            <w:div w:id="1764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thekerkamme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bda.de/fileadmin/user_upload/assets/Bilder/Bildservice/ABDA_Vorstand/08_ABDA_2022_Funke_01.jpg"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6504C-424E-4709-A836-EF4B1BDE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Redaktion</dc:creator>
  <cp:lastModifiedBy>AzetPR International Public Relations GmbH</cp:lastModifiedBy>
  <cp:revision>6</cp:revision>
  <cp:lastPrinted>2024-01-11T13:12:00Z</cp:lastPrinted>
  <dcterms:created xsi:type="dcterms:W3CDTF">2024-01-18T08:31:00Z</dcterms:created>
  <dcterms:modified xsi:type="dcterms:W3CDTF">2024-01-18T10:06:00Z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